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1C0" w:rsidRDefault="008231C0" w:rsidP="008231C0">
      <w:pPr>
        <w:spacing w:after="0" w:line="240" w:lineRule="auto"/>
        <w:jc w:val="center"/>
        <w:rPr>
          <w:rFonts w:ascii="Times New Roman" w:eastAsia="Times New Roman" w:hAnsi="Times New Roman" w:cs="Times New Roman"/>
          <w:b/>
          <w:sz w:val="24"/>
          <w:szCs w:val="20"/>
          <w:highlight w:val="lightGray"/>
          <w:lang w:eastAsia="es-AR"/>
        </w:rPr>
      </w:pPr>
      <w:r>
        <w:rPr>
          <w:b/>
          <w:noProof/>
          <w:lang w:val="es-AR" w:eastAsia="es-AR"/>
        </w:rPr>
        <w:drawing>
          <wp:inline distT="0" distB="0" distL="0" distR="0">
            <wp:extent cx="3528060" cy="15697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8060" cy="1569720"/>
                    </a:xfrm>
                    <a:prstGeom prst="rect">
                      <a:avLst/>
                    </a:prstGeom>
                    <a:noFill/>
                    <a:ln>
                      <a:noFill/>
                    </a:ln>
                  </pic:spPr>
                </pic:pic>
              </a:graphicData>
            </a:graphic>
          </wp:inline>
        </w:drawing>
      </w:r>
    </w:p>
    <w:p w:rsidR="008231C0" w:rsidRDefault="008231C0" w:rsidP="008231C0">
      <w:pPr>
        <w:spacing w:after="0" w:line="240" w:lineRule="auto"/>
        <w:jc w:val="center"/>
        <w:rPr>
          <w:rFonts w:ascii="Times New Roman" w:eastAsia="Times New Roman" w:hAnsi="Times New Roman" w:cs="Times New Roman"/>
          <w:b/>
          <w:sz w:val="24"/>
          <w:szCs w:val="20"/>
          <w:highlight w:val="lightGray"/>
          <w:lang w:eastAsia="es-AR"/>
        </w:rPr>
      </w:pPr>
    </w:p>
    <w:p w:rsidR="008231C0" w:rsidRDefault="008231C0" w:rsidP="008231C0">
      <w:pPr>
        <w:spacing w:after="0" w:line="240" w:lineRule="auto"/>
        <w:jc w:val="center"/>
        <w:rPr>
          <w:rFonts w:ascii="Times New Roman" w:eastAsia="Times New Roman" w:hAnsi="Times New Roman" w:cs="Times New Roman"/>
          <w:b/>
          <w:sz w:val="24"/>
          <w:szCs w:val="20"/>
          <w:highlight w:val="lightGray"/>
          <w:lang w:eastAsia="es-AR"/>
        </w:rPr>
      </w:pPr>
      <w:r>
        <w:rPr>
          <w:rFonts w:ascii="Times New Roman" w:eastAsia="Times New Roman" w:hAnsi="Times New Roman" w:cs="Times New Roman"/>
          <w:b/>
          <w:sz w:val="24"/>
          <w:szCs w:val="20"/>
          <w:highlight w:val="lightGray"/>
          <w:lang w:eastAsia="es-AR"/>
        </w:rPr>
        <w:t>PROVINCIA DE SAN JUAN</w:t>
      </w:r>
    </w:p>
    <w:p w:rsidR="008231C0" w:rsidRDefault="008231C0" w:rsidP="008231C0">
      <w:pPr>
        <w:spacing w:line="240" w:lineRule="auto"/>
        <w:jc w:val="center"/>
        <w:rPr>
          <w:b/>
          <w:sz w:val="24"/>
          <w:lang w:val="es-AR"/>
        </w:rPr>
      </w:pPr>
      <w:r>
        <w:rPr>
          <w:noProof/>
          <w:lang w:val="es-AR" w:eastAsia="es-AR"/>
        </w:rPr>
        <mc:AlternateContent>
          <mc:Choice Requires="wps">
            <w:drawing>
              <wp:anchor distT="0" distB="0" distL="114300" distR="114300" simplePos="0" relativeHeight="251659264" behindDoc="0" locked="0" layoutInCell="0" allowOverlap="1">
                <wp:simplePos x="0" y="0"/>
                <wp:positionH relativeFrom="column">
                  <wp:posOffset>901065</wp:posOffset>
                </wp:positionH>
                <wp:positionV relativeFrom="paragraph">
                  <wp:posOffset>234950</wp:posOffset>
                </wp:positionV>
                <wp:extent cx="3528695" cy="1600200"/>
                <wp:effectExtent l="0" t="0" r="14605" b="1905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695" cy="1600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margin-left:70.95pt;margin-top:18.5pt;width:277.8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" o:allowincell="f" filled="f" strokeweight="1pt"/>
            </w:pict>
          </mc:Fallback>
        </mc:AlternateContent>
      </w:r>
      <w:r>
        <w:rPr>
          <w:b/>
          <w:sz w:val="24"/>
          <w:highlight w:val="lightGray"/>
        </w:rPr>
        <w:t>(República Argentina)</w:t>
      </w:r>
    </w:p>
    <w:p w:rsidR="008231C0" w:rsidRDefault="008231C0" w:rsidP="008231C0">
      <w:pPr>
        <w:spacing w:line="240" w:lineRule="auto"/>
        <w:jc w:val="center"/>
        <w:rPr>
          <w:rFonts w:ascii="Arial" w:hAnsi="Arial"/>
          <w:b/>
          <w:sz w:val="36"/>
        </w:rPr>
      </w:pPr>
      <w:r>
        <w:rPr>
          <w:rFonts w:ascii="Arial" w:hAnsi="Arial"/>
          <w:b/>
          <w:sz w:val="36"/>
        </w:rPr>
        <w:t>VERSION TAQUIGRAFICA</w:t>
      </w:r>
    </w:p>
    <w:p w:rsidR="008231C0" w:rsidRDefault="008231C0" w:rsidP="008231C0">
      <w:pPr>
        <w:spacing w:line="240" w:lineRule="auto"/>
        <w:jc w:val="center"/>
        <w:rPr>
          <w:rFonts w:ascii="Arial" w:hAnsi="Arial"/>
          <w:b/>
          <w:sz w:val="36"/>
        </w:rPr>
      </w:pPr>
      <w:r>
        <w:rPr>
          <w:rFonts w:ascii="Arial" w:hAnsi="Arial"/>
          <w:b/>
          <w:sz w:val="36"/>
        </w:rPr>
        <w:t>DE    LA</w:t>
      </w:r>
    </w:p>
    <w:p w:rsidR="008231C0" w:rsidRDefault="008231C0" w:rsidP="008231C0">
      <w:pPr>
        <w:spacing w:line="240" w:lineRule="auto"/>
        <w:jc w:val="center"/>
        <w:rPr>
          <w:rFonts w:ascii="Arial" w:hAnsi="Arial"/>
          <w:b/>
          <w:sz w:val="36"/>
        </w:rPr>
      </w:pPr>
      <w:r>
        <w:rPr>
          <w:rFonts w:ascii="Arial" w:hAnsi="Arial"/>
          <w:b/>
          <w:sz w:val="36"/>
        </w:rPr>
        <w:t>CAMARA DE DIPUTADOS</w:t>
      </w:r>
    </w:p>
    <w:p w:rsidR="008231C0" w:rsidRDefault="008231C0" w:rsidP="008231C0">
      <w:pPr>
        <w:spacing w:line="240" w:lineRule="auto"/>
        <w:jc w:val="center"/>
        <w:rPr>
          <w:rFonts w:ascii="Times New Roman" w:hAnsi="Times New Roman" w:cs="Times New Roman"/>
          <w:u w:val="single"/>
        </w:rPr>
      </w:pPr>
      <w:r>
        <w:rPr>
          <w:rFonts w:ascii="Times New Roman" w:hAnsi="Times New Roman" w:cs="Times New Roman"/>
        </w:rPr>
        <w:t>14 de agosto de 2025</w:t>
      </w:r>
    </w:p>
    <w:p w:rsidR="008231C0" w:rsidRDefault="008231C0" w:rsidP="008231C0">
      <w:pPr>
        <w:spacing w:after="0" w:line="240" w:lineRule="auto"/>
        <w:rPr>
          <w:rFonts w:ascii="Times New Roman" w:hAnsi="Times New Roman" w:cs="Times New Roman"/>
          <w:u w:val="single"/>
        </w:rPr>
      </w:pPr>
    </w:p>
    <w:p w:rsidR="008231C0" w:rsidRDefault="008231C0" w:rsidP="008231C0">
      <w:pPr>
        <w:spacing w:after="0" w:line="240" w:lineRule="auto"/>
        <w:rPr>
          <w:rFonts w:ascii="Times New Roman" w:hAnsi="Times New Roman" w:cs="Times New Roman"/>
          <w:u w:val="single"/>
        </w:rPr>
      </w:pPr>
    </w:p>
    <w:p w:rsidR="008231C0" w:rsidRDefault="008231C0" w:rsidP="008231C0">
      <w:pPr>
        <w:spacing w:after="0" w:line="240" w:lineRule="auto"/>
        <w:rPr>
          <w:rFonts w:ascii="Times New Roman" w:hAnsi="Times New Roman" w:cs="Times New Roman"/>
          <w:u w:val="single"/>
        </w:rPr>
      </w:pPr>
      <w:r>
        <w:rPr>
          <w:rFonts w:ascii="Times New Roman" w:hAnsi="Times New Roman" w:cs="Times New Roman"/>
          <w:u w:val="single"/>
        </w:rPr>
        <w:t xml:space="preserve">7ª  Sesión Ordinaria           </w:t>
      </w:r>
      <w:r>
        <w:rPr>
          <w:rFonts w:ascii="Times New Roman" w:hAnsi="Times New Roman" w:cs="Times New Roman"/>
          <w:u w:val="single"/>
        </w:rPr>
        <w:tab/>
        <w:t xml:space="preserve">                                                                               Reunión Nº 37   </w:t>
      </w:r>
    </w:p>
    <w:p w:rsidR="008231C0" w:rsidRDefault="008231C0" w:rsidP="008231C0">
      <w:pPr>
        <w:spacing w:after="0" w:line="240" w:lineRule="auto"/>
        <w:jc w:val="both"/>
        <w:rPr>
          <w:rFonts w:ascii="Times New Roman" w:hAnsi="Times New Roman" w:cs="Times New Roman"/>
          <w:b/>
          <w:u w:val="single"/>
        </w:rPr>
      </w:pPr>
    </w:p>
    <w:p w:rsidR="008231C0" w:rsidRDefault="008231C0" w:rsidP="008231C0">
      <w:pPr>
        <w:spacing w:after="0" w:line="240" w:lineRule="auto"/>
        <w:jc w:val="both"/>
        <w:rPr>
          <w:rFonts w:ascii="Times New Roman" w:hAnsi="Times New Roman" w:cs="Times New Roman"/>
        </w:rPr>
      </w:pPr>
      <w:r>
        <w:rPr>
          <w:rFonts w:ascii="Times New Roman" w:hAnsi="Times New Roman" w:cs="Times New Roman"/>
          <w:b/>
          <w:u w:val="single"/>
        </w:rPr>
        <w:t>Presidentes</w:t>
      </w:r>
      <w:r>
        <w:rPr>
          <w:rFonts w:ascii="Times New Roman" w:hAnsi="Times New Roman" w:cs="Times New Roman"/>
        </w:rPr>
        <w:t>:    Dr. Fabián Martín – Presidente Nato.</w:t>
      </w:r>
    </w:p>
    <w:p w:rsidR="008231C0" w:rsidRDefault="008231C0" w:rsidP="008231C0">
      <w:pPr>
        <w:spacing w:after="0" w:line="240" w:lineRule="auto"/>
        <w:jc w:val="both"/>
        <w:rPr>
          <w:rFonts w:ascii="Times New Roman" w:hAnsi="Times New Roman" w:cs="Times New Roman"/>
          <w:b/>
          <w:u w:val="single"/>
        </w:rPr>
      </w:pPr>
      <w:r>
        <w:rPr>
          <w:rFonts w:ascii="Times New Roman" w:hAnsi="Times New Roman" w:cs="Times New Roman"/>
        </w:rPr>
        <w:t xml:space="preserve">                                                                                                 </w:t>
      </w:r>
      <w:r>
        <w:rPr>
          <w:rFonts w:ascii="Times New Roman" w:hAnsi="Times New Roman" w:cs="Times New Roman"/>
          <w:b/>
          <w:u w:val="single"/>
        </w:rPr>
        <w:t xml:space="preserve">                         </w:t>
      </w:r>
    </w:p>
    <w:p w:rsidR="008231C0" w:rsidRDefault="008231C0" w:rsidP="008231C0">
      <w:pPr>
        <w:spacing w:after="0" w:line="240" w:lineRule="auto"/>
        <w:jc w:val="both"/>
        <w:rPr>
          <w:rFonts w:ascii="Times New Roman" w:hAnsi="Times New Roman" w:cs="Times New Roman"/>
        </w:rPr>
      </w:pPr>
      <w:r>
        <w:rPr>
          <w:rFonts w:ascii="Times New Roman" w:hAnsi="Times New Roman" w:cs="Times New Roman"/>
          <w:b/>
          <w:u w:val="single"/>
        </w:rPr>
        <w:t>Secretario Legislativo</w:t>
      </w:r>
      <w:r>
        <w:rPr>
          <w:rFonts w:ascii="Times New Roman" w:hAnsi="Times New Roman" w:cs="Times New Roman"/>
        </w:rPr>
        <w:t xml:space="preserve">:   Dr. Gustavo Velert. </w:t>
      </w:r>
    </w:p>
    <w:p w:rsidR="008231C0" w:rsidRDefault="008231C0" w:rsidP="008231C0">
      <w:pPr>
        <w:pBdr>
          <w:bottom w:val="single" w:sz="6" w:space="1" w:color="auto"/>
        </w:pBdr>
        <w:spacing w:after="0" w:line="240" w:lineRule="auto"/>
        <w:rPr>
          <w:rFonts w:ascii="Times New Roman" w:hAnsi="Times New Roman" w:cs="Times New Roman"/>
          <w:b/>
          <w:u w:val="single"/>
        </w:rPr>
      </w:pPr>
    </w:p>
    <w:p w:rsidR="008231C0" w:rsidRDefault="008231C0" w:rsidP="008231C0">
      <w:pPr>
        <w:pBdr>
          <w:bottom w:val="single" w:sz="6" w:space="1" w:color="auto"/>
        </w:pBdr>
        <w:spacing w:after="0" w:line="240" w:lineRule="auto"/>
        <w:rPr>
          <w:rFonts w:ascii="Times New Roman" w:hAnsi="Times New Roman" w:cs="Times New Roman"/>
        </w:rPr>
      </w:pPr>
      <w:r>
        <w:rPr>
          <w:rFonts w:ascii="Times New Roman" w:hAnsi="Times New Roman" w:cs="Times New Roman"/>
          <w:b/>
          <w:u w:val="single"/>
        </w:rPr>
        <w:t>Secretario Administrativo</w:t>
      </w:r>
      <w:r>
        <w:rPr>
          <w:rFonts w:ascii="Times New Roman" w:hAnsi="Times New Roman" w:cs="Times New Roman"/>
        </w:rPr>
        <w:t>:   Dr. Jorge Fernández.</w:t>
      </w:r>
    </w:p>
    <w:p w:rsidR="008231C0" w:rsidRDefault="008231C0" w:rsidP="008231C0">
      <w:pPr>
        <w:spacing w:line="264" w:lineRule="auto"/>
        <w:rPr>
          <w:rFonts w:ascii="Arial" w:hAnsi="Arial"/>
          <w:b/>
          <w:u w:val="single"/>
        </w:rPr>
      </w:pPr>
    </w:p>
    <w:p w:rsidR="008231C0" w:rsidRDefault="008231C0" w:rsidP="008231C0">
      <w:pPr>
        <w:spacing w:after="0" w:line="264" w:lineRule="auto"/>
        <w:rPr>
          <w:rFonts w:ascii="Arial" w:hAnsi="Arial" w:cs="Arial"/>
          <w:b/>
          <w:sz w:val="20"/>
          <w:u w:val="single"/>
        </w:rPr>
        <w:sectPr w:rsidR="008231C0">
          <w:pgSz w:w="11906" w:h="16838"/>
          <w:pgMar w:top="1418" w:right="1701" w:bottom="1418" w:left="1701" w:header="709" w:footer="709" w:gutter="0"/>
          <w:pgNumType w:start="1"/>
          <w:cols w:space="720"/>
        </w:sectPr>
      </w:pPr>
    </w:p>
    <w:p w:rsidR="008231C0" w:rsidRDefault="008231C0" w:rsidP="008231C0">
      <w:pPr>
        <w:spacing w:after="0" w:line="264" w:lineRule="auto"/>
        <w:rPr>
          <w:rFonts w:ascii="Arial" w:hAnsi="Arial" w:cs="Arial"/>
          <w:b/>
          <w:sz w:val="20"/>
          <w:u w:val="single"/>
        </w:rPr>
      </w:pPr>
      <w:r>
        <w:rPr>
          <w:rFonts w:ascii="Arial" w:hAnsi="Arial" w:cs="Arial"/>
          <w:b/>
          <w:sz w:val="20"/>
          <w:u w:val="single"/>
        </w:rPr>
        <w:lastRenderedPageBreak/>
        <w:t>DIPUTADOS PRESENTES</w:t>
      </w:r>
    </w:p>
    <w:p w:rsidR="008231C0" w:rsidRDefault="008231C0" w:rsidP="008231C0">
      <w:pPr>
        <w:shd w:val="clear" w:color="auto" w:fill="FFFFFF"/>
        <w:spacing w:after="0" w:line="240" w:lineRule="auto"/>
        <w:outlineLvl w:val="3"/>
        <w:rPr>
          <w:rFonts w:ascii="Arial" w:eastAsia="Times New Roman" w:hAnsi="Arial" w:cs="Arial"/>
          <w:sz w:val="20"/>
          <w:szCs w:val="24"/>
          <w:lang w:eastAsia="es-AR"/>
        </w:rPr>
      </w:pPr>
    </w:p>
    <w:p w:rsidR="008231C0" w:rsidRDefault="008231C0" w:rsidP="008231C0">
      <w:pPr>
        <w:shd w:val="clear" w:color="auto" w:fill="FFFFFF"/>
        <w:spacing w:after="0" w:line="240" w:lineRule="auto"/>
        <w:outlineLvl w:val="3"/>
        <w:rPr>
          <w:rFonts w:ascii="Arial" w:eastAsia="Times New Roman" w:hAnsi="Arial" w:cs="Arial"/>
          <w:bCs/>
          <w:sz w:val="24"/>
          <w:szCs w:val="31"/>
          <w:lang w:eastAsia="es-AR"/>
        </w:rPr>
      </w:pPr>
      <w:r>
        <w:rPr>
          <w:rFonts w:ascii="Arial" w:eastAsia="Times New Roman" w:hAnsi="Arial" w:cs="Arial"/>
          <w:sz w:val="20"/>
          <w:szCs w:val="24"/>
          <w:lang w:eastAsia="es-AR"/>
        </w:rPr>
        <w:t>ALBAGLI, Pedro</w:t>
      </w:r>
    </w:p>
    <w:p w:rsidR="008231C0" w:rsidRDefault="008231C0" w:rsidP="008231C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ARANDA, Franco Sebastián</w:t>
      </w:r>
    </w:p>
    <w:p w:rsidR="008231C0" w:rsidRDefault="008231C0" w:rsidP="008231C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ATAMPIZ,  Miguel Ángel</w:t>
      </w:r>
    </w:p>
    <w:p w:rsidR="008231C0" w:rsidRDefault="008231C0" w:rsidP="008231C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CABELLO, Eduardo Omar</w:t>
      </w:r>
    </w:p>
    <w:p w:rsidR="008231C0" w:rsidRDefault="008231C0" w:rsidP="008231C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CAPARROS,  Stella Marys</w:t>
      </w:r>
    </w:p>
    <w:p w:rsidR="008231C0" w:rsidRDefault="008231C0" w:rsidP="008231C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CASTAÑEDA, Jorge</w:t>
      </w:r>
    </w:p>
    <w:p w:rsidR="008231C0" w:rsidRDefault="008231C0" w:rsidP="008231C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CASTRO, Eduardo Andrés</w:t>
      </w:r>
    </w:p>
    <w:p w:rsidR="008231C0" w:rsidRDefault="008231C0" w:rsidP="008231C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CORDOBA, Juan de la Cruz</w:t>
      </w:r>
    </w:p>
    <w:p w:rsidR="008231C0" w:rsidRDefault="008231C0" w:rsidP="008231C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 xml:space="preserve">CORNEJO, Enzo Ariel </w:t>
      </w:r>
    </w:p>
    <w:p w:rsidR="008231C0" w:rsidRDefault="008231C0" w:rsidP="008231C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DEGUER, Gustavo Elías</w:t>
      </w:r>
    </w:p>
    <w:p w:rsidR="008231C0" w:rsidRDefault="008231C0" w:rsidP="008231C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 xml:space="preserve">ESCUDERO,  Emilio Gabriel </w:t>
      </w:r>
    </w:p>
    <w:p w:rsidR="008231C0" w:rsidRDefault="008231C0" w:rsidP="008231C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FERREYRA,  Sonia Cristina</w:t>
      </w:r>
    </w:p>
    <w:p w:rsidR="008231C0" w:rsidRDefault="008231C0" w:rsidP="008231C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 xml:space="preserve">GONZÀLEZ, Mónica Beatriz </w:t>
      </w:r>
    </w:p>
    <w:p w:rsidR="008231C0" w:rsidRDefault="008231C0" w:rsidP="008231C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 xml:space="preserve">GRAMAJO,  Marta Edith </w:t>
      </w:r>
    </w:p>
    <w:p w:rsidR="008231C0" w:rsidRDefault="008231C0" w:rsidP="008231C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HERRERO, Mario Alberto</w:t>
      </w:r>
    </w:p>
    <w:p w:rsidR="008231C0" w:rsidRDefault="008231C0" w:rsidP="008231C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 xml:space="preserve">JAIME, Carlos Gustavo </w:t>
      </w:r>
    </w:p>
    <w:p w:rsidR="008231C0" w:rsidRDefault="008231C0" w:rsidP="008231C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 xml:space="preserve">LASCANO, María Rita </w:t>
      </w:r>
    </w:p>
    <w:p w:rsidR="008231C0" w:rsidRDefault="008231C0" w:rsidP="008231C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LEONARDO, Alejandra Natalia</w:t>
      </w:r>
    </w:p>
    <w:p w:rsidR="008231C0" w:rsidRDefault="008231C0" w:rsidP="008231C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LUQUE, Rosana Liliana</w:t>
      </w:r>
    </w:p>
    <w:p w:rsidR="008231C0" w:rsidRDefault="008231C0" w:rsidP="008231C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 xml:space="preserve">MALLEA, Marcelo Andrés </w:t>
      </w:r>
    </w:p>
    <w:p w:rsidR="008231C0" w:rsidRDefault="008231C0" w:rsidP="008231C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NUÑEZ,  Gustavo Emilio</w:t>
      </w:r>
    </w:p>
    <w:p w:rsidR="008231C0" w:rsidRDefault="008231C0" w:rsidP="008231C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lastRenderedPageBreak/>
        <w:t>ORTIZ, Omar Washington</w:t>
      </w:r>
    </w:p>
    <w:p w:rsidR="008231C0" w:rsidRDefault="008231C0" w:rsidP="008231C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PAREDES, María Fernanda</w:t>
      </w:r>
    </w:p>
    <w:p w:rsidR="008231C0" w:rsidRDefault="008231C0" w:rsidP="008231C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PATINELLA, Fernando Rodolfo</w:t>
      </w:r>
    </w:p>
    <w:p w:rsidR="008231C0" w:rsidRDefault="008231C0" w:rsidP="008231C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QUIROGA, Marcela Ruth</w:t>
      </w:r>
    </w:p>
    <w:p w:rsidR="008231C0" w:rsidRDefault="008231C0" w:rsidP="008231C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QUIROGA MOYANO, Juan Carlos</w:t>
      </w:r>
    </w:p>
    <w:p w:rsidR="008231C0" w:rsidRDefault="008231C0" w:rsidP="008231C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RIPOLL, Jorge Daniel</w:t>
      </w:r>
    </w:p>
    <w:p w:rsidR="008231C0" w:rsidRDefault="008231C0" w:rsidP="008231C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RIZO, Federico  Emanuel</w:t>
      </w:r>
    </w:p>
    <w:p w:rsidR="008231C0" w:rsidRDefault="008231C0" w:rsidP="008231C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RUEDA, Luis Hernán</w:t>
      </w:r>
    </w:p>
    <w:p w:rsidR="008231C0" w:rsidRDefault="008231C0" w:rsidP="008231C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SEVA, Graciela Hilda</w:t>
      </w:r>
    </w:p>
    <w:p w:rsidR="008231C0" w:rsidRDefault="008231C0" w:rsidP="008231C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SOLER, Leopoldo</w:t>
      </w:r>
    </w:p>
    <w:p w:rsidR="008231C0" w:rsidRDefault="008231C0" w:rsidP="008231C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USIN, Gustavo Walter</w:t>
      </w:r>
    </w:p>
    <w:p w:rsidR="008231C0" w:rsidRDefault="008231C0" w:rsidP="008231C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VEGA, Miguel Ángel</w:t>
      </w:r>
    </w:p>
    <w:p w:rsidR="008231C0" w:rsidRDefault="008231C0" w:rsidP="008231C0">
      <w:pPr>
        <w:spacing w:after="0" w:line="264" w:lineRule="auto"/>
        <w:rPr>
          <w:rFonts w:ascii="Arial" w:hAnsi="Arial" w:cs="Arial"/>
          <w:b/>
          <w:sz w:val="20"/>
          <w:u w:val="single"/>
        </w:rPr>
      </w:pPr>
    </w:p>
    <w:p w:rsidR="008231C0" w:rsidRDefault="008231C0" w:rsidP="008231C0">
      <w:pPr>
        <w:spacing w:after="0" w:line="264" w:lineRule="auto"/>
        <w:rPr>
          <w:rFonts w:ascii="Arial" w:hAnsi="Arial" w:cs="Arial"/>
          <w:b/>
          <w:sz w:val="20"/>
          <w:u w:val="single"/>
        </w:rPr>
      </w:pPr>
      <w:r>
        <w:rPr>
          <w:rFonts w:ascii="Arial" w:hAnsi="Arial" w:cs="Arial"/>
          <w:b/>
          <w:sz w:val="20"/>
          <w:u w:val="single"/>
        </w:rPr>
        <w:t>DIPUTADOS AUSENTES</w:t>
      </w:r>
    </w:p>
    <w:p w:rsidR="008231C0" w:rsidRDefault="008231C0" w:rsidP="008231C0">
      <w:pPr>
        <w:shd w:val="clear" w:color="auto" w:fill="FFFFFF"/>
        <w:spacing w:after="0" w:line="240" w:lineRule="auto"/>
        <w:rPr>
          <w:rFonts w:ascii="Arial" w:eastAsia="Times New Roman" w:hAnsi="Arial" w:cs="Arial"/>
          <w:sz w:val="20"/>
          <w:szCs w:val="24"/>
          <w:lang w:eastAsia="es-AR"/>
        </w:rPr>
      </w:pPr>
    </w:p>
    <w:p w:rsidR="008231C0" w:rsidRDefault="008231C0" w:rsidP="008231C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LÓPEZ, Cristina del Carmen</w:t>
      </w:r>
    </w:p>
    <w:p w:rsidR="008231C0" w:rsidRDefault="008231C0" w:rsidP="008231C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LÓPEZ, Marisa Sandra</w:t>
      </w:r>
    </w:p>
    <w:p w:rsidR="008231C0" w:rsidRDefault="008231C0" w:rsidP="008231C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SANCHEZ, Gabriel Ignacio</w:t>
      </w:r>
    </w:p>
    <w:p w:rsidR="008231C0" w:rsidRDefault="008231C0" w:rsidP="008231C0">
      <w:pPr>
        <w:shd w:val="clear" w:color="auto" w:fill="FFFFFF"/>
        <w:spacing w:after="0" w:line="240" w:lineRule="auto"/>
        <w:rPr>
          <w:rFonts w:ascii="Arial" w:eastAsia="Times New Roman" w:hAnsi="Arial" w:cs="Arial"/>
          <w:sz w:val="20"/>
          <w:szCs w:val="24"/>
          <w:lang w:eastAsia="es-AR"/>
        </w:rPr>
      </w:pPr>
    </w:p>
    <w:p w:rsidR="008231C0" w:rsidRDefault="008231C0" w:rsidP="008231C0">
      <w:pPr>
        <w:shd w:val="clear" w:color="auto" w:fill="FFFFFF"/>
        <w:spacing w:after="0" w:line="240" w:lineRule="auto"/>
        <w:rPr>
          <w:rFonts w:ascii="Arial" w:eastAsia="Times New Roman" w:hAnsi="Arial" w:cs="Arial"/>
          <w:sz w:val="20"/>
          <w:szCs w:val="24"/>
          <w:lang w:eastAsia="es-AR"/>
        </w:rPr>
      </w:pPr>
    </w:p>
    <w:p w:rsidR="008231C0" w:rsidRDefault="008231C0" w:rsidP="008231C0">
      <w:pPr>
        <w:spacing w:after="0" w:line="264" w:lineRule="auto"/>
        <w:rPr>
          <w:rFonts w:ascii="Arial" w:hAnsi="Arial" w:cs="Arial"/>
          <w:b/>
          <w:sz w:val="20"/>
          <w:u w:val="single"/>
        </w:rPr>
      </w:pPr>
    </w:p>
    <w:p w:rsidR="008231C0" w:rsidRDefault="008231C0" w:rsidP="008231C0">
      <w:pPr>
        <w:shd w:val="clear" w:color="auto" w:fill="FFFFFF"/>
        <w:spacing w:after="0" w:line="240" w:lineRule="auto"/>
        <w:rPr>
          <w:rFonts w:ascii="Arial" w:eastAsia="Times New Roman" w:hAnsi="Arial" w:cs="Arial"/>
          <w:sz w:val="20"/>
          <w:szCs w:val="24"/>
          <w:lang w:eastAsia="es-AR"/>
        </w:rPr>
      </w:pPr>
    </w:p>
    <w:p w:rsidR="008231C0" w:rsidRDefault="008231C0" w:rsidP="008231C0">
      <w:pPr>
        <w:shd w:val="clear" w:color="auto" w:fill="FFFFFF"/>
        <w:spacing w:after="0" w:line="240" w:lineRule="auto"/>
        <w:rPr>
          <w:rFonts w:ascii="Arial" w:eastAsia="Times New Roman" w:hAnsi="Arial" w:cs="Arial"/>
          <w:sz w:val="20"/>
          <w:szCs w:val="24"/>
          <w:lang w:eastAsia="es-AR"/>
        </w:rPr>
      </w:pPr>
    </w:p>
    <w:p w:rsidR="008231C0" w:rsidRDefault="008231C0" w:rsidP="008231C0">
      <w:pPr>
        <w:spacing w:after="0" w:line="312" w:lineRule="auto"/>
        <w:rPr>
          <w:rFonts w:ascii="Times New Roman" w:eastAsia="Calibri" w:hAnsi="Times New Roman" w:cs="Times New Roman"/>
          <w:kern w:val="3"/>
          <w:sz w:val="72"/>
          <w:szCs w:val="28"/>
          <w:lang w:eastAsia="es-ES"/>
        </w:rPr>
        <w:sectPr w:rsidR="008231C0">
          <w:type w:val="continuous"/>
          <w:pgSz w:w="11906" w:h="16838"/>
          <w:pgMar w:top="1418" w:right="1701" w:bottom="1418" w:left="1701" w:header="709" w:footer="709" w:gutter="0"/>
          <w:pgNumType w:start="1"/>
          <w:cols w:num="2" w:space="566"/>
        </w:sectPr>
      </w:pPr>
    </w:p>
    <w:p w:rsidR="008231C0" w:rsidRDefault="008231C0" w:rsidP="008231C0">
      <w:pPr>
        <w:pStyle w:val="Standard"/>
        <w:jc w:val="center"/>
        <w:rPr>
          <w:rFonts w:ascii="Times New Roman" w:hAnsi="Times New Roman"/>
          <w:b/>
          <w:sz w:val="72"/>
          <w:szCs w:val="28"/>
          <w:lang w:eastAsia="es-ES"/>
        </w:rPr>
      </w:pPr>
      <w:r>
        <w:rPr>
          <w:rFonts w:ascii="Times New Roman" w:hAnsi="Times New Roman"/>
          <w:b/>
          <w:sz w:val="72"/>
          <w:szCs w:val="28"/>
          <w:lang w:eastAsia="es-ES"/>
        </w:rPr>
        <w:lastRenderedPageBreak/>
        <w:t>SUMARIO</w:t>
      </w:r>
    </w:p>
    <w:p w:rsidR="008231C0" w:rsidRDefault="008231C0" w:rsidP="008231C0">
      <w:pPr>
        <w:pStyle w:val="Standard"/>
        <w:jc w:val="center"/>
        <w:rPr>
          <w:rFonts w:ascii="Times New Roman" w:hAnsi="Times New Roman"/>
          <w:b/>
          <w:sz w:val="72"/>
          <w:szCs w:val="28"/>
          <w:lang w:eastAsia="es-ES"/>
        </w:rPr>
      </w:pPr>
    </w:p>
    <w:p w:rsidR="008231C0" w:rsidRDefault="008231C0" w:rsidP="008231C0">
      <w:pPr>
        <w:spacing w:line="240" w:lineRule="auto"/>
        <w:rPr>
          <w:rFonts w:ascii="Times New Roman" w:hAnsi="Times New Roman" w:cs="Times New Roman"/>
          <w:b/>
          <w:sz w:val="32"/>
          <w:lang w:val="es-ES_tradnl"/>
        </w:rPr>
      </w:pPr>
      <w:r>
        <w:rPr>
          <w:rFonts w:ascii="Times New Roman" w:hAnsi="Times New Roman" w:cs="Times New Roman"/>
          <w:b/>
          <w:sz w:val="32"/>
          <w:lang w:val="es-ES_tradnl"/>
        </w:rPr>
        <w:t xml:space="preserve">  I       -</w:t>
      </w:r>
      <w:r>
        <w:rPr>
          <w:rFonts w:ascii="Times New Roman" w:hAnsi="Times New Roman" w:cs="Times New Roman"/>
          <w:b/>
          <w:sz w:val="28"/>
          <w:lang w:val="es-ES_tradnl"/>
        </w:rPr>
        <w:t xml:space="preserve"> </w:t>
      </w:r>
      <w:r>
        <w:rPr>
          <w:rFonts w:ascii="Times New Roman" w:hAnsi="Times New Roman" w:cs="Times New Roman"/>
          <w:b/>
          <w:sz w:val="32"/>
          <w:lang w:val="es-ES_tradnl"/>
        </w:rPr>
        <w:t>Apertura de la Sesión.</w:t>
      </w:r>
    </w:p>
    <w:p w:rsidR="008231C0" w:rsidRDefault="008231C0" w:rsidP="008231C0">
      <w:pPr>
        <w:spacing w:line="240" w:lineRule="auto"/>
        <w:rPr>
          <w:rFonts w:ascii="Times New Roman" w:hAnsi="Times New Roman" w:cs="Times New Roman"/>
          <w:b/>
          <w:sz w:val="32"/>
          <w:lang w:val="es-ES_tradnl"/>
        </w:rPr>
      </w:pPr>
      <w:r>
        <w:rPr>
          <w:rFonts w:ascii="Times New Roman" w:hAnsi="Times New Roman" w:cs="Times New Roman"/>
          <w:b/>
          <w:sz w:val="32"/>
          <w:lang w:val="es-ES_tradnl"/>
        </w:rPr>
        <w:t xml:space="preserve"> II     -   Izamiento de Banderas.</w:t>
      </w:r>
    </w:p>
    <w:p w:rsidR="008231C0" w:rsidRDefault="008231C0" w:rsidP="008231C0">
      <w:pPr>
        <w:spacing w:line="240" w:lineRule="auto"/>
        <w:rPr>
          <w:rFonts w:ascii="Times New Roman" w:hAnsi="Times New Roman" w:cs="Times New Roman"/>
          <w:sz w:val="24"/>
          <w:lang w:val="es-ES_tradnl"/>
        </w:rPr>
      </w:pPr>
      <w:r>
        <w:rPr>
          <w:rFonts w:ascii="Times New Roman" w:hAnsi="Times New Roman" w:cs="Times New Roman"/>
          <w:b/>
          <w:sz w:val="32"/>
          <w:lang w:val="es-ES_tradnl"/>
        </w:rPr>
        <w:t>III     -  Orden del Día y Decreto de Convocatoria.</w:t>
      </w:r>
      <w:r>
        <w:rPr>
          <w:rFonts w:ascii="Times New Roman" w:hAnsi="Times New Roman" w:cs="Times New Roman"/>
          <w:lang w:val="es-ES_tradnl"/>
        </w:rPr>
        <w:t xml:space="preserve"> </w:t>
      </w:r>
    </w:p>
    <w:p w:rsidR="008231C0" w:rsidRDefault="008231C0" w:rsidP="008231C0">
      <w:pPr>
        <w:autoSpaceDE w:val="0"/>
        <w:autoSpaceDN w:val="0"/>
        <w:adjustRightInd w:val="0"/>
        <w:spacing w:after="0" w:line="312" w:lineRule="auto"/>
        <w:rPr>
          <w:rFonts w:ascii="Times New Roman" w:hAnsi="Times New Roman" w:cs="Times New Roman"/>
          <w:color w:val="000000"/>
          <w:sz w:val="24"/>
          <w:szCs w:val="24"/>
          <w:lang w:val="es-AR"/>
        </w:rPr>
      </w:pPr>
    </w:p>
    <w:p w:rsidR="008231C0" w:rsidRDefault="008231C0" w:rsidP="008231C0">
      <w:pPr>
        <w:pStyle w:val="Prrafodelista"/>
        <w:numPr>
          <w:ilvl w:val="0"/>
          <w:numId w:val="3"/>
        </w:numPr>
        <w:autoSpaceDE w:val="0"/>
        <w:autoSpaceDN w:val="0"/>
        <w:adjustRightInd w:val="0"/>
        <w:spacing w:after="0" w:line="312" w:lineRule="auto"/>
        <w:jc w:val="both"/>
        <w:rPr>
          <w:rFonts w:ascii="CIDFont+F1" w:hAnsi="CIDFont+F1" w:cs="CIDFont+F1"/>
          <w:sz w:val="24"/>
          <w:szCs w:val="24"/>
        </w:rPr>
      </w:pPr>
      <w:r>
        <w:rPr>
          <w:rFonts w:ascii="Times New Roman" w:hAnsi="Times New Roman" w:cs="Times New Roman"/>
          <w:color w:val="000000"/>
          <w:sz w:val="24"/>
          <w:szCs w:val="24"/>
        </w:rPr>
        <w:t>Aprobación de la versión taquigráfica correspondiente a la Sexta Sesión Ordinaria llevada a cabo en fecha 31 de julio del año 2025. (p. 3)</w:t>
      </w:r>
    </w:p>
    <w:p w:rsidR="008231C0" w:rsidRDefault="008231C0" w:rsidP="008231C0">
      <w:pPr>
        <w:pStyle w:val="Prrafodelista"/>
        <w:autoSpaceDE w:val="0"/>
        <w:autoSpaceDN w:val="0"/>
        <w:adjustRightInd w:val="0"/>
        <w:spacing w:after="0" w:line="312" w:lineRule="auto"/>
        <w:ind w:left="1200"/>
        <w:jc w:val="both"/>
        <w:rPr>
          <w:rFonts w:ascii="CIDFont+F1" w:hAnsi="CIDFont+F1" w:cs="CIDFont+F1"/>
          <w:sz w:val="24"/>
          <w:szCs w:val="24"/>
        </w:rPr>
      </w:pPr>
    </w:p>
    <w:p w:rsidR="008231C0" w:rsidRDefault="008231C0" w:rsidP="008231C0">
      <w:pPr>
        <w:spacing w:after="0" w:line="312" w:lineRule="auto"/>
        <w:rPr>
          <w:rFonts w:ascii="Times New Roman" w:hAnsi="Times New Roman" w:cs="Times New Roman"/>
          <w:b/>
          <w:sz w:val="28"/>
        </w:rPr>
      </w:pPr>
      <w:r>
        <w:rPr>
          <w:rFonts w:ascii="Times New Roman" w:hAnsi="Times New Roman" w:cs="Times New Roman"/>
          <w:b/>
          <w:sz w:val="28"/>
        </w:rPr>
        <w:t xml:space="preserve">              PROYECTOS PRESENTADOS:</w:t>
      </w:r>
    </w:p>
    <w:p w:rsidR="008231C0" w:rsidRDefault="008231C0" w:rsidP="008231C0">
      <w:pPr>
        <w:pStyle w:val="Default"/>
        <w:rPr>
          <w:rFonts w:ascii="Times New Roman" w:hAnsi="Times New Roman" w:cs="Times New Roman"/>
          <w:b/>
          <w:color w:val="auto"/>
          <w:sz w:val="22"/>
          <w:szCs w:val="22"/>
        </w:rPr>
      </w:pPr>
    </w:p>
    <w:p w:rsidR="008231C0" w:rsidRDefault="008231C0" w:rsidP="008231C0">
      <w:pPr>
        <w:autoSpaceDE w:val="0"/>
        <w:autoSpaceDN w:val="0"/>
        <w:adjustRightInd w:val="0"/>
        <w:spacing w:after="0" w:line="240" w:lineRule="auto"/>
        <w:rPr>
          <w:rFonts w:ascii="Arial" w:hAnsi="Arial" w:cs="Arial"/>
          <w:color w:val="000000"/>
          <w:sz w:val="24"/>
          <w:szCs w:val="24"/>
        </w:rPr>
      </w:pPr>
    </w:p>
    <w:p w:rsidR="008231C0" w:rsidRDefault="008231C0" w:rsidP="008231C0">
      <w:pPr>
        <w:pStyle w:val="Prrafodelista"/>
        <w:numPr>
          <w:ilvl w:val="0"/>
          <w:numId w:val="4"/>
        </w:numPr>
        <w:autoSpaceDE w:val="0"/>
        <w:autoSpaceDN w:val="0"/>
        <w:adjustRightInd w:val="0"/>
        <w:spacing w:after="0" w:line="312" w:lineRule="auto"/>
        <w:ind w:left="851" w:firstLine="0"/>
        <w:jc w:val="both"/>
        <w:rPr>
          <w:rFonts w:ascii="Times New Roman" w:hAnsi="Times New Roman" w:cs="Times New Roman"/>
          <w:sz w:val="24"/>
        </w:rPr>
      </w:pPr>
      <w:r>
        <w:rPr>
          <w:rFonts w:ascii="Times New Roman" w:hAnsi="Times New Roman" w:cs="Times New Roman"/>
          <w:b/>
          <w:bCs/>
          <w:color w:val="000000"/>
          <w:sz w:val="28"/>
        </w:rPr>
        <w:t xml:space="preserve">Expediente 1725-2025: </w:t>
      </w:r>
      <w:r>
        <w:rPr>
          <w:rFonts w:ascii="Times New Roman" w:hAnsi="Times New Roman" w:cs="Times New Roman"/>
          <w:color w:val="000000"/>
          <w:sz w:val="24"/>
        </w:rPr>
        <w:t xml:space="preserve">Proyecto de Resolución presentado por el </w:t>
      </w:r>
      <w:proofErr w:type="spellStart"/>
      <w:r>
        <w:rPr>
          <w:rFonts w:ascii="Times New Roman" w:hAnsi="Times New Roman" w:cs="Times New Roman"/>
          <w:color w:val="000000"/>
          <w:sz w:val="24"/>
        </w:rPr>
        <w:t>interBloque</w:t>
      </w:r>
      <w:proofErr w:type="spellEnd"/>
      <w:r>
        <w:rPr>
          <w:rFonts w:ascii="Times New Roman" w:hAnsi="Times New Roman" w:cs="Times New Roman"/>
          <w:color w:val="000000"/>
          <w:sz w:val="24"/>
        </w:rPr>
        <w:t xml:space="preserve"> Cambia San Juan, por el que se declaran de interés las 42º Jornadas Simultáneas de Estudiantes de Ingeniería industrial y afines. </w:t>
      </w:r>
      <w:r>
        <w:rPr>
          <w:rFonts w:ascii="Times New Roman" w:hAnsi="Times New Roman" w:cs="Times New Roman"/>
          <w:sz w:val="24"/>
        </w:rPr>
        <w:t>(TRATAMIENTO</w:t>
      </w:r>
      <w:r>
        <w:rPr>
          <w:rFonts w:ascii="Times New Roman" w:eastAsia="CIDFont+F5" w:hAnsi="Times New Roman" w:cs="Times New Roman"/>
          <w:sz w:val="24"/>
        </w:rPr>
        <w:t xml:space="preserve"> </w:t>
      </w:r>
      <w:r>
        <w:rPr>
          <w:rFonts w:ascii="Times New Roman" w:hAnsi="Times New Roman" w:cs="Times New Roman"/>
          <w:sz w:val="24"/>
        </w:rPr>
        <w:t>SOBRE TABLAS</w:t>
      </w:r>
      <w:r>
        <w:rPr>
          <w:rFonts w:ascii="Times New Roman" w:hAnsi="Times New Roman" w:cs="Times New Roman"/>
          <w:sz w:val="24"/>
        </w:rPr>
        <w:t xml:space="preserve">). </w:t>
      </w:r>
      <w:r>
        <w:rPr>
          <w:rFonts w:ascii="Times New Roman" w:hAnsi="Times New Roman" w:cs="Times New Roman"/>
          <w:sz w:val="24"/>
        </w:rPr>
        <w:t>(p. 6 y sig.)</w:t>
      </w:r>
    </w:p>
    <w:p w:rsidR="008231C0" w:rsidRDefault="008231C0" w:rsidP="008231C0">
      <w:pPr>
        <w:pStyle w:val="Prrafodelista"/>
        <w:autoSpaceDE w:val="0"/>
        <w:autoSpaceDN w:val="0"/>
        <w:adjustRightInd w:val="0"/>
        <w:spacing w:after="0" w:line="312" w:lineRule="auto"/>
        <w:ind w:left="851"/>
        <w:jc w:val="both"/>
        <w:rPr>
          <w:rFonts w:ascii="Times New Roman" w:hAnsi="Times New Roman" w:cs="Times New Roman"/>
        </w:rPr>
      </w:pPr>
    </w:p>
    <w:p w:rsidR="008231C0" w:rsidRDefault="008231C0" w:rsidP="008231C0">
      <w:pPr>
        <w:pStyle w:val="Prrafodelista"/>
        <w:numPr>
          <w:ilvl w:val="0"/>
          <w:numId w:val="4"/>
        </w:numPr>
        <w:autoSpaceDE w:val="0"/>
        <w:autoSpaceDN w:val="0"/>
        <w:adjustRightInd w:val="0"/>
        <w:spacing w:after="0" w:line="312" w:lineRule="auto"/>
        <w:ind w:left="851" w:firstLine="0"/>
        <w:jc w:val="both"/>
        <w:rPr>
          <w:rFonts w:ascii="Times New Roman" w:hAnsi="Times New Roman" w:cs="Times New Roman"/>
          <w:sz w:val="24"/>
        </w:rPr>
      </w:pPr>
      <w:r>
        <w:rPr>
          <w:rFonts w:ascii="Times New Roman" w:hAnsi="Times New Roman" w:cs="Times New Roman"/>
          <w:b/>
          <w:bCs/>
          <w:color w:val="000000"/>
          <w:sz w:val="28"/>
        </w:rPr>
        <w:t xml:space="preserve">Expediente </w:t>
      </w:r>
      <w:r>
        <w:rPr>
          <w:rFonts w:ascii="Times New Roman" w:hAnsi="Times New Roman" w:cs="Times New Roman"/>
          <w:b/>
          <w:bCs/>
          <w:sz w:val="28"/>
        </w:rPr>
        <w:t>1726-2025:</w:t>
      </w:r>
      <w:r>
        <w:rPr>
          <w:rFonts w:ascii="Times New Roman" w:hAnsi="Times New Roman" w:cs="Times New Roman"/>
          <w:b/>
          <w:bCs/>
        </w:rPr>
        <w:t xml:space="preserve"> </w:t>
      </w:r>
      <w:r>
        <w:rPr>
          <w:rFonts w:ascii="Times New Roman" w:hAnsi="Times New Roman" w:cs="Times New Roman"/>
          <w:sz w:val="24"/>
        </w:rPr>
        <w:t>Proyecto de Resolución presentado por el Bloque Justicialista, por el que se declara de interés la Muestra Histórica, en el marco del 66º aniversario de la creación del Instituto Superior de las Artes (ISA). (TRATAMIENTO</w:t>
      </w:r>
      <w:r>
        <w:rPr>
          <w:rFonts w:ascii="Times New Roman" w:eastAsia="CIDFont+F5" w:hAnsi="Times New Roman" w:cs="Times New Roman"/>
          <w:sz w:val="24"/>
        </w:rPr>
        <w:t xml:space="preserve"> </w:t>
      </w:r>
      <w:r>
        <w:rPr>
          <w:rFonts w:ascii="Times New Roman" w:hAnsi="Times New Roman" w:cs="Times New Roman"/>
          <w:sz w:val="24"/>
        </w:rPr>
        <w:t>SOBRE TABLAS). (p. 6 y sig.)</w:t>
      </w:r>
    </w:p>
    <w:p w:rsidR="008231C0" w:rsidRDefault="008231C0" w:rsidP="008231C0">
      <w:pPr>
        <w:pStyle w:val="Prrafodelista"/>
        <w:spacing w:after="0" w:line="312" w:lineRule="auto"/>
        <w:ind w:left="851"/>
        <w:jc w:val="both"/>
        <w:rPr>
          <w:rFonts w:ascii="Times New Roman" w:hAnsi="Times New Roman" w:cs="Times New Roman"/>
        </w:rPr>
      </w:pPr>
    </w:p>
    <w:p w:rsidR="008231C0" w:rsidRDefault="008231C0" w:rsidP="008231C0">
      <w:pPr>
        <w:pStyle w:val="Prrafodelista"/>
        <w:numPr>
          <w:ilvl w:val="0"/>
          <w:numId w:val="4"/>
        </w:numPr>
        <w:autoSpaceDE w:val="0"/>
        <w:autoSpaceDN w:val="0"/>
        <w:adjustRightInd w:val="0"/>
        <w:spacing w:after="0" w:line="312" w:lineRule="auto"/>
        <w:ind w:left="851" w:firstLine="0"/>
        <w:jc w:val="both"/>
        <w:rPr>
          <w:rFonts w:ascii="Times New Roman" w:hAnsi="Times New Roman" w:cs="Times New Roman"/>
          <w:sz w:val="24"/>
          <w:szCs w:val="24"/>
        </w:rPr>
      </w:pPr>
      <w:r>
        <w:rPr>
          <w:rFonts w:ascii="Times New Roman" w:hAnsi="Times New Roman" w:cs="Times New Roman"/>
          <w:b/>
          <w:bCs/>
        </w:rPr>
        <w:t xml:space="preserve"> </w:t>
      </w:r>
      <w:r>
        <w:rPr>
          <w:rFonts w:ascii="Times New Roman" w:hAnsi="Times New Roman" w:cs="Times New Roman"/>
          <w:b/>
          <w:bCs/>
          <w:sz w:val="28"/>
        </w:rPr>
        <w:t>Expediente 1727-2025</w:t>
      </w:r>
      <w:r>
        <w:rPr>
          <w:rFonts w:ascii="Times New Roman" w:hAnsi="Times New Roman" w:cs="Times New Roman"/>
          <w:b/>
          <w:bCs/>
          <w:sz w:val="24"/>
          <w:szCs w:val="24"/>
        </w:rPr>
        <w:t xml:space="preserve">: </w:t>
      </w:r>
      <w:r>
        <w:rPr>
          <w:rFonts w:ascii="Times New Roman" w:hAnsi="Times New Roman" w:cs="Times New Roman"/>
          <w:sz w:val="24"/>
          <w:szCs w:val="24"/>
        </w:rPr>
        <w:t>Proyecto de Resolución presentado por el Bloque Justicialista, por el que se declaran de interés las exposiciones artísticas en el marco del Bienal Internacional de Arte Contemporáneo (BIENALSUR). (TRATAMIENTO</w:t>
      </w:r>
      <w:r>
        <w:rPr>
          <w:rFonts w:ascii="Times New Roman" w:eastAsia="CIDFont+F5" w:hAnsi="Times New Roman" w:cs="Times New Roman"/>
          <w:sz w:val="24"/>
          <w:szCs w:val="24"/>
        </w:rPr>
        <w:t xml:space="preserve"> </w:t>
      </w:r>
      <w:r>
        <w:rPr>
          <w:rFonts w:ascii="Times New Roman" w:hAnsi="Times New Roman" w:cs="Times New Roman"/>
          <w:sz w:val="24"/>
          <w:szCs w:val="24"/>
        </w:rPr>
        <w:t>SOBRE TABLAS</w:t>
      </w:r>
      <w:r>
        <w:rPr>
          <w:rFonts w:ascii="Times New Roman" w:hAnsi="Times New Roman" w:cs="Times New Roman"/>
          <w:sz w:val="24"/>
          <w:szCs w:val="24"/>
        </w:rPr>
        <w:t xml:space="preserve">). </w:t>
      </w:r>
      <w:r>
        <w:rPr>
          <w:rFonts w:ascii="Times New Roman" w:hAnsi="Times New Roman" w:cs="Times New Roman"/>
          <w:sz w:val="24"/>
          <w:szCs w:val="24"/>
        </w:rPr>
        <w:t>(p. 6 y sig.)</w:t>
      </w:r>
    </w:p>
    <w:p w:rsidR="008231C0" w:rsidRDefault="008231C0" w:rsidP="008231C0">
      <w:pPr>
        <w:pStyle w:val="Prrafodelista"/>
        <w:spacing w:after="0" w:line="312" w:lineRule="auto"/>
        <w:ind w:left="851"/>
        <w:jc w:val="both"/>
        <w:rPr>
          <w:rFonts w:ascii="Times New Roman" w:hAnsi="Times New Roman" w:cs="Times New Roman"/>
        </w:rPr>
      </w:pPr>
    </w:p>
    <w:p w:rsidR="008231C0" w:rsidRDefault="008231C0" w:rsidP="008231C0">
      <w:pPr>
        <w:pStyle w:val="Prrafodelista"/>
        <w:numPr>
          <w:ilvl w:val="0"/>
          <w:numId w:val="4"/>
        </w:numPr>
        <w:autoSpaceDE w:val="0"/>
        <w:autoSpaceDN w:val="0"/>
        <w:adjustRightInd w:val="0"/>
        <w:spacing w:after="0" w:line="312" w:lineRule="auto"/>
        <w:ind w:left="851" w:firstLine="0"/>
        <w:jc w:val="both"/>
        <w:rPr>
          <w:rFonts w:ascii="Times New Roman" w:hAnsi="Times New Roman" w:cs="Times New Roman"/>
          <w:sz w:val="24"/>
        </w:rPr>
      </w:pPr>
      <w:r>
        <w:rPr>
          <w:rFonts w:ascii="Times New Roman" w:hAnsi="Times New Roman" w:cs="Times New Roman"/>
          <w:b/>
          <w:bCs/>
          <w:sz w:val="28"/>
        </w:rPr>
        <w:t xml:space="preserve">Expediente 1778-2025: </w:t>
      </w:r>
      <w:r>
        <w:rPr>
          <w:rFonts w:ascii="Times New Roman" w:hAnsi="Times New Roman" w:cs="Times New Roman"/>
          <w:sz w:val="24"/>
        </w:rPr>
        <w:t>Proyecto de Resolución presentado por el Bloque Bloquista por el que se declara de interés el 23° Encuentro Nacional de Manos Abiertas. (TRATAMIENTO</w:t>
      </w:r>
      <w:r>
        <w:rPr>
          <w:rFonts w:ascii="Times New Roman" w:eastAsia="CIDFont+F5" w:hAnsi="Times New Roman" w:cs="Times New Roman"/>
          <w:sz w:val="24"/>
        </w:rPr>
        <w:t xml:space="preserve"> </w:t>
      </w:r>
      <w:r>
        <w:rPr>
          <w:rFonts w:ascii="Times New Roman" w:hAnsi="Times New Roman" w:cs="Times New Roman"/>
          <w:sz w:val="24"/>
        </w:rPr>
        <w:t>SOBRE TABLAS</w:t>
      </w:r>
      <w:r>
        <w:rPr>
          <w:rFonts w:ascii="Times New Roman" w:hAnsi="Times New Roman" w:cs="Times New Roman"/>
          <w:sz w:val="24"/>
        </w:rPr>
        <w:t xml:space="preserve">). </w:t>
      </w:r>
      <w:r>
        <w:rPr>
          <w:rFonts w:ascii="Times New Roman" w:hAnsi="Times New Roman" w:cs="Times New Roman"/>
          <w:sz w:val="24"/>
        </w:rPr>
        <w:t>(p. 6 y sig.)</w:t>
      </w:r>
    </w:p>
    <w:p w:rsidR="008231C0" w:rsidRDefault="008231C0" w:rsidP="008231C0">
      <w:pPr>
        <w:pStyle w:val="Prrafodelista"/>
        <w:spacing w:after="0" w:line="312" w:lineRule="auto"/>
        <w:ind w:left="851"/>
        <w:jc w:val="both"/>
        <w:rPr>
          <w:rFonts w:ascii="Times New Roman" w:hAnsi="Times New Roman" w:cs="Times New Roman"/>
        </w:rPr>
      </w:pPr>
    </w:p>
    <w:p w:rsidR="008231C0" w:rsidRDefault="008231C0" w:rsidP="008231C0">
      <w:pPr>
        <w:pStyle w:val="Prrafodelista"/>
        <w:numPr>
          <w:ilvl w:val="0"/>
          <w:numId w:val="5"/>
        </w:numPr>
        <w:autoSpaceDE w:val="0"/>
        <w:autoSpaceDN w:val="0"/>
        <w:adjustRightInd w:val="0"/>
        <w:spacing w:after="0" w:line="312" w:lineRule="auto"/>
        <w:ind w:left="851" w:firstLine="0"/>
        <w:jc w:val="both"/>
        <w:rPr>
          <w:rFonts w:ascii="Times New Roman" w:hAnsi="Times New Roman" w:cs="Times New Roman"/>
          <w:sz w:val="24"/>
        </w:rPr>
      </w:pPr>
      <w:r>
        <w:rPr>
          <w:rFonts w:ascii="Times New Roman" w:hAnsi="Times New Roman" w:cs="Times New Roman"/>
          <w:b/>
          <w:bCs/>
          <w:sz w:val="28"/>
        </w:rPr>
        <w:lastRenderedPageBreak/>
        <w:t xml:space="preserve"> Expediente 1781-2025: </w:t>
      </w:r>
      <w:r>
        <w:rPr>
          <w:rFonts w:ascii="Times New Roman" w:hAnsi="Times New Roman" w:cs="Times New Roman"/>
          <w:sz w:val="24"/>
        </w:rPr>
        <w:t>Proyecto de Resolución presentado por el Bloque Justicialista, por el que se declara de interés el proyecto educativo "La Huella de Sarmiento, sin educación no hay progreso". (TRATAMIENTO</w:t>
      </w:r>
      <w:r>
        <w:rPr>
          <w:rFonts w:ascii="Times New Roman" w:eastAsia="CIDFont+F5" w:hAnsi="Times New Roman" w:cs="Times New Roman"/>
          <w:sz w:val="24"/>
        </w:rPr>
        <w:t xml:space="preserve"> </w:t>
      </w:r>
      <w:r>
        <w:rPr>
          <w:rFonts w:ascii="Times New Roman" w:hAnsi="Times New Roman" w:cs="Times New Roman"/>
          <w:sz w:val="24"/>
        </w:rPr>
        <w:t>SOBRE TABLAS). (p. 6 y sig.)</w:t>
      </w:r>
    </w:p>
    <w:p w:rsidR="008231C0" w:rsidRDefault="008231C0" w:rsidP="008231C0">
      <w:pPr>
        <w:autoSpaceDE w:val="0"/>
        <w:autoSpaceDN w:val="0"/>
        <w:adjustRightInd w:val="0"/>
        <w:spacing w:after="0" w:line="312" w:lineRule="auto"/>
        <w:ind w:left="851"/>
        <w:jc w:val="both"/>
        <w:rPr>
          <w:rFonts w:ascii="Times New Roman" w:hAnsi="Times New Roman" w:cs="Times New Roman"/>
        </w:rPr>
      </w:pPr>
    </w:p>
    <w:p w:rsidR="008231C0" w:rsidRDefault="008231C0" w:rsidP="008231C0">
      <w:pPr>
        <w:pStyle w:val="Prrafodelista"/>
        <w:numPr>
          <w:ilvl w:val="0"/>
          <w:numId w:val="5"/>
        </w:numPr>
        <w:autoSpaceDE w:val="0"/>
        <w:autoSpaceDN w:val="0"/>
        <w:adjustRightInd w:val="0"/>
        <w:spacing w:after="0" w:line="312" w:lineRule="auto"/>
        <w:ind w:left="851" w:firstLine="0"/>
        <w:jc w:val="both"/>
        <w:rPr>
          <w:rFonts w:ascii="Times New Roman" w:hAnsi="Times New Roman" w:cs="Times New Roman"/>
          <w:sz w:val="24"/>
        </w:rPr>
      </w:pPr>
      <w:r>
        <w:rPr>
          <w:rFonts w:ascii="Times New Roman" w:hAnsi="Times New Roman" w:cs="Times New Roman"/>
          <w:b/>
          <w:bCs/>
          <w:sz w:val="28"/>
        </w:rPr>
        <w:t xml:space="preserve"> Expediente 1783-2025: </w:t>
      </w:r>
      <w:r>
        <w:rPr>
          <w:rFonts w:ascii="Times New Roman" w:hAnsi="Times New Roman" w:cs="Times New Roman"/>
          <w:sz w:val="24"/>
        </w:rPr>
        <w:t xml:space="preserve">Proyecto de Resolución presentado por el </w:t>
      </w:r>
      <w:proofErr w:type="spellStart"/>
      <w:r>
        <w:rPr>
          <w:rFonts w:ascii="Times New Roman" w:hAnsi="Times New Roman" w:cs="Times New Roman"/>
          <w:sz w:val="24"/>
        </w:rPr>
        <w:t>interBloque</w:t>
      </w:r>
      <w:proofErr w:type="spellEnd"/>
      <w:r>
        <w:rPr>
          <w:rFonts w:ascii="Times New Roman" w:hAnsi="Times New Roman" w:cs="Times New Roman"/>
          <w:sz w:val="24"/>
        </w:rPr>
        <w:t xml:space="preserve"> Cambia San Juan, por el que se declara de interés las Jornadas de Actualización Abordajes Actuales de las Conductas Suicidas: Enfoques Clínicos y Comunitarios y la Muestra Fotográfica "Del Silencio a la Esperanza” bajo el lema "Cambiar la Narrativa". (TRATAMIENTO</w:t>
      </w:r>
      <w:r>
        <w:rPr>
          <w:rFonts w:ascii="Times New Roman" w:eastAsia="CIDFont+F5" w:hAnsi="Times New Roman" w:cs="Times New Roman"/>
          <w:sz w:val="24"/>
        </w:rPr>
        <w:t xml:space="preserve"> </w:t>
      </w:r>
      <w:r>
        <w:rPr>
          <w:rFonts w:ascii="Times New Roman" w:hAnsi="Times New Roman" w:cs="Times New Roman"/>
          <w:sz w:val="24"/>
        </w:rPr>
        <w:t>SOBRE TABLAS). (p. 6 y sig.)</w:t>
      </w:r>
    </w:p>
    <w:p w:rsidR="008231C0" w:rsidRDefault="008231C0" w:rsidP="008231C0">
      <w:pPr>
        <w:pStyle w:val="Prrafodelista"/>
        <w:spacing w:after="0" w:line="312" w:lineRule="auto"/>
        <w:ind w:left="851"/>
        <w:jc w:val="both"/>
        <w:rPr>
          <w:rFonts w:ascii="Times New Roman" w:hAnsi="Times New Roman" w:cs="Times New Roman"/>
        </w:rPr>
      </w:pPr>
    </w:p>
    <w:p w:rsidR="008231C0" w:rsidRDefault="008231C0" w:rsidP="008231C0">
      <w:pPr>
        <w:pStyle w:val="Prrafodelista"/>
        <w:numPr>
          <w:ilvl w:val="0"/>
          <w:numId w:val="5"/>
        </w:numPr>
        <w:autoSpaceDE w:val="0"/>
        <w:autoSpaceDN w:val="0"/>
        <w:adjustRightInd w:val="0"/>
        <w:spacing w:after="0" w:line="312" w:lineRule="auto"/>
        <w:ind w:left="851" w:firstLine="0"/>
        <w:jc w:val="both"/>
        <w:rPr>
          <w:rFonts w:ascii="Times New Roman" w:hAnsi="Times New Roman" w:cs="Times New Roman"/>
          <w:sz w:val="24"/>
        </w:rPr>
      </w:pPr>
      <w:r>
        <w:rPr>
          <w:rFonts w:ascii="Times New Roman" w:hAnsi="Times New Roman" w:cs="Times New Roman"/>
          <w:b/>
          <w:bCs/>
          <w:sz w:val="28"/>
        </w:rPr>
        <w:t xml:space="preserve"> Expediente 1784-2025:</w:t>
      </w:r>
      <w:r>
        <w:rPr>
          <w:rFonts w:ascii="Times New Roman" w:hAnsi="Times New Roman" w:cs="Times New Roman"/>
          <w:b/>
          <w:bCs/>
        </w:rPr>
        <w:t xml:space="preserve"> </w:t>
      </w:r>
      <w:r>
        <w:rPr>
          <w:rFonts w:ascii="Times New Roman" w:hAnsi="Times New Roman" w:cs="Times New Roman"/>
          <w:sz w:val="24"/>
        </w:rPr>
        <w:t xml:space="preserve">Proyecto de Resolución presentado por el </w:t>
      </w:r>
      <w:proofErr w:type="spellStart"/>
      <w:r>
        <w:rPr>
          <w:rFonts w:ascii="Times New Roman" w:hAnsi="Times New Roman" w:cs="Times New Roman"/>
          <w:sz w:val="24"/>
        </w:rPr>
        <w:t>interBloque</w:t>
      </w:r>
      <w:proofErr w:type="spellEnd"/>
      <w:r>
        <w:rPr>
          <w:rFonts w:ascii="Times New Roman" w:hAnsi="Times New Roman" w:cs="Times New Roman"/>
          <w:sz w:val="24"/>
        </w:rPr>
        <w:t xml:space="preserve"> Cambia San Juan por el que se declara de interés la Carrera Tierra de Gigantes 2025. (TRATAMIENTO</w:t>
      </w:r>
      <w:r>
        <w:rPr>
          <w:rFonts w:ascii="Times New Roman" w:eastAsia="CIDFont+F5" w:hAnsi="Times New Roman" w:cs="Times New Roman"/>
          <w:sz w:val="24"/>
        </w:rPr>
        <w:t xml:space="preserve"> </w:t>
      </w:r>
      <w:r>
        <w:rPr>
          <w:rFonts w:ascii="Times New Roman" w:hAnsi="Times New Roman" w:cs="Times New Roman"/>
          <w:sz w:val="24"/>
        </w:rPr>
        <w:t>SOBRE TABLAS). (p. 6 y sig.)</w:t>
      </w:r>
    </w:p>
    <w:p w:rsidR="008231C0" w:rsidRDefault="008231C0" w:rsidP="008231C0">
      <w:pPr>
        <w:autoSpaceDE w:val="0"/>
        <w:autoSpaceDN w:val="0"/>
        <w:adjustRightInd w:val="0"/>
        <w:spacing w:after="0" w:line="312" w:lineRule="auto"/>
        <w:ind w:left="851"/>
        <w:jc w:val="both"/>
        <w:rPr>
          <w:rFonts w:ascii="Times New Roman" w:hAnsi="Times New Roman" w:cs="Times New Roman"/>
        </w:rPr>
      </w:pPr>
    </w:p>
    <w:p w:rsidR="008231C0" w:rsidRDefault="008231C0" w:rsidP="008231C0">
      <w:pPr>
        <w:pStyle w:val="Prrafodelista"/>
        <w:numPr>
          <w:ilvl w:val="0"/>
          <w:numId w:val="5"/>
        </w:numPr>
        <w:autoSpaceDE w:val="0"/>
        <w:autoSpaceDN w:val="0"/>
        <w:adjustRightInd w:val="0"/>
        <w:spacing w:after="0" w:line="312" w:lineRule="auto"/>
        <w:ind w:left="851" w:firstLine="0"/>
        <w:jc w:val="both"/>
        <w:rPr>
          <w:rFonts w:ascii="Times New Roman" w:hAnsi="Times New Roman" w:cs="Times New Roman"/>
          <w:sz w:val="24"/>
        </w:rPr>
      </w:pPr>
      <w:r>
        <w:rPr>
          <w:rFonts w:ascii="Times New Roman" w:hAnsi="Times New Roman" w:cs="Times New Roman"/>
          <w:b/>
          <w:bCs/>
        </w:rPr>
        <w:t xml:space="preserve"> </w:t>
      </w:r>
      <w:r>
        <w:rPr>
          <w:rFonts w:ascii="Times New Roman" w:hAnsi="Times New Roman" w:cs="Times New Roman"/>
          <w:b/>
          <w:bCs/>
          <w:sz w:val="28"/>
        </w:rPr>
        <w:t xml:space="preserve">Expediente 1785-2025: </w:t>
      </w:r>
      <w:r>
        <w:rPr>
          <w:rFonts w:ascii="Times New Roman" w:hAnsi="Times New Roman" w:cs="Times New Roman"/>
          <w:sz w:val="24"/>
        </w:rPr>
        <w:t xml:space="preserve">Proyecto de Resolución presentado por el </w:t>
      </w:r>
      <w:proofErr w:type="spellStart"/>
      <w:r>
        <w:rPr>
          <w:rFonts w:ascii="Times New Roman" w:hAnsi="Times New Roman" w:cs="Times New Roman"/>
          <w:sz w:val="24"/>
        </w:rPr>
        <w:t>interBloque</w:t>
      </w:r>
      <w:proofErr w:type="spellEnd"/>
      <w:r>
        <w:rPr>
          <w:rFonts w:ascii="Times New Roman" w:hAnsi="Times New Roman" w:cs="Times New Roman"/>
          <w:sz w:val="24"/>
        </w:rPr>
        <w:t xml:space="preserve"> Cambia San Juan, por el que se declara de interés el IV Seminario sobre Competitividad sobre Transporte y Logística Nacional e Internacional. (TRATAMIENTO</w:t>
      </w:r>
      <w:r>
        <w:rPr>
          <w:rFonts w:ascii="Times New Roman" w:eastAsia="CIDFont+F5" w:hAnsi="Times New Roman" w:cs="Times New Roman"/>
          <w:sz w:val="24"/>
        </w:rPr>
        <w:t xml:space="preserve"> </w:t>
      </w:r>
      <w:r>
        <w:rPr>
          <w:rFonts w:ascii="Times New Roman" w:hAnsi="Times New Roman" w:cs="Times New Roman"/>
          <w:sz w:val="24"/>
        </w:rPr>
        <w:t>SOBRE TABLAS). (p. 6 y sig.)</w:t>
      </w:r>
    </w:p>
    <w:p w:rsidR="008231C0" w:rsidRDefault="008231C0" w:rsidP="008231C0">
      <w:pPr>
        <w:autoSpaceDE w:val="0"/>
        <w:autoSpaceDN w:val="0"/>
        <w:adjustRightInd w:val="0"/>
        <w:spacing w:after="0" w:line="312" w:lineRule="auto"/>
        <w:ind w:left="851"/>
        <w:jc w:val="both"/>
        <w:rPr>
          <w:rFonts w:ascii="Times New Roman" w:hAnsi="Times New Roman" w:cs="Times New Roman"/>
          <w:sz w:val="24"/>
          <w:szCs w:val="24"/>
        </w:rPr>
      </w:pPr>
    </w:p>
    <w:p w:rsidR="008231C0" w:rsidRDefault="008231C0" w:rsidP="008231C0">
      <w:pPr>
        <w:autoSpaceDE w:val="0"/>
        <w:autoSpaceDN w:val="0"/>
        <w:adjustRightInd w:val="0"/>
        <w:spacing w:after="0" w:line="312" w:lineRule="auto"/>
        <w:ind w:left="851"/>
        <w:jc w:val="both"/>
        <w:rPr>
          <w:rFonts w:ascii="Times New Roman" w:hAnsi="Times New Roman" w:cs="Times New Roman"/>
          <w:bCs/>
          <w:sz w:val="24"/>
        </w:rPr>
      </w:pPr>
      <w:r>
        <w:rPr>
          <w:rFonts w:ascii="Times New Roman" w:hAnsi="Times New Roman" w:cs="Times New Roman"/>
          <w:b/>
          <w:sz w:val="24"/>
          <w:szCs w:val="24"/>
        </w:rPr>
        <w:t>18)</w:t>
      </w:r>
      <w:r>
        <w:rPr>
          <w:rFonts w:ascii="Times New Roman" w:hAnsi="Times New Roman" w:cs="Times New Roman"/>
          <w:b/>
          <w:bCs/>
          <w:sz w:val="28"/>
        </w:rPr>
        <w:t xml:space="preserve"> Expediente 1572-2025: </w:t>
      </w:r>
      <w:r>
        <w:rPr>
          <w:rFonts w:ascii="Times New Roman" w:hAnsi="Times New Roman" w:cs="Times New Roman"/>
          <w:bCs/>
          <w:sz w:val="24"/>
        </w:rPr>
        <w:t>Proyecto de Ley presentado por el Bloque Producción y Trabajo por el cual se realizan modificaciones al articulado de la Ley 2730-I, Ley Impositiva Anual 2025. (SU INCORPORACION Y TRATAMIENTO SOBRE TABLAS) (p. 1; 3 y sig.)</w:t>
      </w:r>
    </w:p>
    <w:p w:rsidR="008231C0" w:rsidRDefault="008231C0" w:rsidP="008231C0">
      <w:pPr>
        <w:autoSpaceDE w:val="0"/>
        <w:autoSpaceDN w:val="0"/>
        <w:adjustRightInd w:val="0"/>
        <w:spacing w:after="0" w:line="312" w:lineRule="auto"/>
        <w:ind w:left="851"/>
        <w:jc w:val="both"/>
        <w:rPr>
          <w:rFonts w:ascii="Times New Roman" w:hAnsi="Times New Roman" w:cs="Times New Roman"/>
          <w:sz w:val="24"/>
          <w:szCs w:val="24"/>
        </w:rPr>
      </w:pPr>
    </w:p>
    <w:p w:rsidR="008231C0" w:rsidRDefault="008231C0" w:rsidP="008231C0">
      <w:pPr>
        <w:autoSpaceDE w:val="0"/>
        <w:autoSpaceDN w:val="0"/>
        <w:adjustRightInd w:val="0"/>
        <w:spacing w:after="0" w:line="312" w:lineRule="auto"/>
        <w:ind w:left="851"/>
        <w:jc w:val="both"/>
        <w:rPr>
          <w:rFonts w:ascii="Times New Roman" w:hAnsi="Times New Roman" w:cs="Times New Roman"/>
        </w:rPr>
      </w:pPr>
      <w:r>
        <w:rPr>
          <w:rFonts w:ascii="Times New Roman" w:hAnsi="Times New Roman" w:cs="Times New Roman"/>
          <w:b/>
          <w:sz w:val="28"/>
          <w:szCs w:val="24"/>
        </w:rPr>
        <w:t>19)</w:t>
      </w:r>
      <w:r>
        <w:rPr>
          <w:rFonts w:ascii="Times New Roman" w:hAnsi="Times New Roman" w:cs="Times New Roman"/>
          <w:b/>
          <w:bCs/>
          <w:sz w:val="28"/>
        </w:rPr>
        <w:t xml:space="preserve"> Expediente 1796-2025:</w:t>
      </w:r>
      <w:r>
        <w:rPr>
          <w:rFonts w:ascii="Times New Roman" w:hAnsi="Times New Roman" w:cs="Times New Roman"/>
        </w:rPr>
        <w:t xml:space="preserve"> </w:t>
      </w:r>
      <w:r>
        <w:rPr>
          <w:rFonts w:ascii="Times New Roman" w:hAnsi="Times New Roman" w:cs="Times New Roman"/>
          <w:sz w:val="24"/>
          <w:szCs w:val="24"/>
        </w:rPr>
        <w:t>Proyecto de Resolución presentado por el Bloque Producción y Trabajo declarando de interés los actos a realizarse por el aniversario del departamento Rivadavia. (</w:t>
      </w:r>
      <w:r>
        <w:rPr>
          <w:rFonts w:ascii="Times New Roman" w:hAnsi="Times New Roman" w:cs="Times New Roman"/>
          <w:bCs/>
          <w:sz w:val="24"/>
        </w:rPr>
        <w:t>SU INCORPORACION Y TRATAMIENTO SOBRE TABLAS) (p. 1; 6 y sig.)</w:t>
      </w:r>
    </w:p>
    <w:p w:rsidR="008231C0" w:rsidRDefault="008231C0" w:rsidP="008231C0">
      <w:pPr>
        <w:autoSpaceDE w:val="0"/>
        <w:autoSpaceDN w:val="0"/>
        <w:adjustRightInd w:val="0"/>
        <w:spacing w:after="0" w:line="312" w:lineRule="auto"/>
        <w:ind w:left="851"/>
        <w:jc w:val="both"/>
        <w:rPr>
          <w:rFonts w:ascii="Times New Roman" w:hAnsi="Times New Roman" w:cs="Times New Roman"/>
          <w:sz w:val="24"/>
          <w:szCs w:val="24"/>
        </w:rPr>
      </w:pPr>
    </w:p>
    <w:p w:rsidR="008231C0" w:rsidRDefault="008231C0" w:rsidP="008231C0">
      <w:pPr>
        <w:autoSpaceDE w:val="0"/>
        <w:autoSpaceDN w:val="0"/>
        <w:adjustRightInd w:val="0"/>
        <w:spacing w:after="0" w:line="312" w:lineRule="auto"/>
        <w:ind w:left="851"/>
        <w:jc w:val="both"/>
        <w:rPr>
          <w:rFonts w:ascii="Times New Roman" w:hAnsi="Times New Roman" w:cs="Times New Roman"/>
        </w:rPr>
      </w:pPr>
      <w:r>
        <w:rPr>
          <w:rFonts w:ascii="Times New Roman" w:hAnsi="Times New Roman" w:cs="Times New Roman"/>
          <w:b/>
          <w:sz w:val="28"/>
          <w:szCs w:val="24"/>
        </w:rPr>
        <w:t>20)</w:t>
      </w:r>
      <w:r>
        <w:rPr>
          <w:rFonts w:ascii="Times New Roman" w:hAnsi="Times New Roman" w:cs="Times New Roman"/>
          <w:b/>
          <w:bCs/>
          <w:sz w:val="28"/>
        </w:rPr>
        <w:t xml:space="preserve"> Expediente 1588-2025:</w:t>
      </w:r>
      <w:r>
        <w:rPr>
          <w:rFonts w:ascii="Times New Roman" w:hAnsi="Times New Roman" w:cs="Times New Roman"/>
        </w:rPr>
        <w:t xml:space="preserve"> </w:t>
      </w:r>
      <w:r>
        <w:rPr>
          <w:rFonts w:ascii="Times New Roman" w:hAnsi="Times New Roman" w:cs="Times New Roman"/>
          <w:sz w:val="24"/>
          <w:szCs w:val="24"/>
        </w:rPr>
        <w:t>Proyecto de Resolución presentado por el Bloque Justicialista por el que se declara de interés social el 3º Congreso Nacional Penal Adolescente. (</w:t>
      </w:r>
      <w:r>
        <w:rPr>
          <w:rFonts w:ascii="Times New Roman" w:hAnsi="Times New Roman" w:cs="Times New Roman"/>
          <w:bCs/>
          <w:sz w:val="24"/>
        </w:rPr>
        <w:t>SU INCORPORACION Y TRATAMIENTO SOBRE TABLAS) (p. 2; 6 y sig.)</w:t>
      </w:r>
    </w:p>
    <w:p w:rsidR="008231C0" w:rsidRDefault="008231C0" w:rsidP="008231C0">
      <w:pPr>
        <w:autoSpaceDE w:val="0"/>
        <w:autoSpaceDN w:val="0"/>
        <w:adjustRightInd w:val="0"/>
        <w:spacing w:after="0" w:line="312" w:lineRule="auto"/>
        <w:ind w:left="851"/>
        <w:jc w:val="both"/>
        <w:rPr>
          <w:rFonts w:ascii="Times New Roman" w:hAnsi="Times New Roman" w:cs="Times New Roman"/>
          <w:b/>
          <w:bCs/>
          <w:sz w:val="28"/>
        </w:rPr>
      </w:pPr>
    </w:p>
    <w:p w:rsidR="008231C0" w:rsidRDefault="008231C0" w:rsidP="008231C0">
      <w:pPr>
        <w:autoSpaceDE w:val="0"/>
        <w:autoSpaceDN w:val="0"/>
        <w:adjustRightInd w:val="0"/>
        <w:spacing w:after="0" w:line="312" w:lineRule="auto"/>
        <w:ind w:left="851"/>
        <w:jc w:val="both"/>
        <w:rPr>
          <w:rFonts w:ascii="Times New Roman" w:hAnsi="Times New Roman" w:cs="Times New Roman"/>
        </w:rPr>
      </w:pPr>
      <w:r>
        <w:rPr>
          <w:rFonts w:ascii="Times New Roman" w:hAnsi="Times New Roman" w:cs="Times New Roman"/>
          <w:b/>
          <w:bCs/>
          <w:sz w:val="28"/>
        </w:rPr>
        <w:lastRenderedPageBreak/>
        <w:t>21) Expediente 1802-2025:</w:t>
      </w:r>
      <w:r>
        <w:rPr>
          <w:rFonts w:ascii="Times New Roman" w:hAnsi="Times New Roman" w:cs="Times New Roman"/>
        </w:rPr>
        <w:t xml:space="preserve"> </w:t>
      </w:r>
      <w:r>
        <w:rPr>
          <w:rFonts w:ascii="Times New Roman" w:hAnsi="Times New Roman" w:cs="Times New Roman"/>
          <w:sz w:val="24"/>
          <w:szCs w:val="24"/>
        </w:rPr>
        <w:t>Proyecto de Resolución presentado por el Bloque Bloquista por el que se declaran de interés cultural y religioso las actividades realizadas por el Colegio Santa Rosa de Lima. (</w:t>
      </w:r>
      <w:r>
        <w:rPr>
          <w:rFonts w:ascii="Times New Roman" w:hAnsi="Times New Roman" w:cs="Times New Roman"/>
          <w:bCs/>
          <w:sz w:val="24"/>
        </w:rPr>
        <w:t>SU INCORPORACION Y TRATAMIENTO SOBRE TABLAS) (p. 2; 6 y sig.)</w:t>
      </w:r>
    </w:p>
    <w:p w:rsidR="008231C0" w:rsidRDefault="008231C0" w:rsidP="008231C0">
      <w:pPr>
        <w:autoSpaceDE w:val="0"/>
        <w:autoSpaceDN w:val="0"/>
        <w:adjustRightInd w:val="0"/>
        <w:spacing w:after="0" w:line="312" w:lineRule="auto"/>
        <w:ind w:left="851"/>
        <w:jc w:val="both"/>
        <w:rPr>
          <w:rFonts w:ascii="Times New Roman" w:hAnsi="Times New Roman" w:cs="Times New Roman"/>
          <w:sz w:val="24"/>
          <w:szCs w:val="24"/>
        </w:rPr>
      </w:pPr>
    </w:p>
    <w:p w:rsidR="008231C0" w:rsidRDefault="008231C0" w:rsidP="008231C0">
      <w:pPr>
        <w:autoSpaceDE w:val="0"/>
        <w:autoSpaceDN w:val="0"/>
        <w:adjustRightInd w:val="0"/>
        <w:spacing w:after="0" w:line="312" w:lineRule="auto"/>
        <w:ind w:left="851"/>
        <w:jc w:val="both"/>
        <w:rPr>
          <w:rFonts w:ascii="Times New Roman" w:hAnsi="Times New Roman" w:cs="Times New Roman"/>
          <w:sz w:val="24"/>
          <w:szCs w:val="24"/>
        </w:rPr>
      </w:pPr>
      <w:r>
        <w:rPr>
          <w:rFonts w:ascii="Times New Roman" w:hAnsi="Times New Roman" w:cs="Times New Roman"/>
          <w:b/>
          <w:sz w:val="28"/>
          <w:szCs w:val="24"/>
        </w:rPr>
        <w:t>22)</w:t>
      </w:r>
      <w:r>
        <w:rPr>
          <w:rFonts w:ascii="Times New Roman" w:hAnsi="Times New Roman" w:cs="Times New Roman"/>
          <w:b/>
          <w:bCs/>
          <w:sz w:val="28"/>
        </w:rPr>
        <w:t xml:space="preserve"> Expediente 1797-2025:</w:t>
      </w:r>
      <w:r>
        <w:rPr>
          <w:rFonts w:ascii="Times New Roman" w:hAnsi="Times New Roman" w:cs="Times New Roman"/>
        </w:rPr>
        <w:t xml:space="preserve"> </w:t>
      </w:r>
      <w:r>
        <w:rPr>
          <w:rFonts w:ascii="Times New Roman" w:hAnsi="Times New Roman" w:cs="Times New Roman"/>
          <w:sz w:val="24"/>
          <w:szCs w:val="24"/>
        </w:rPr>
        <w:t>Proyecto de Resolución presentado por el Bloque del Este por el que se declara de interés cultural, artístico y social la presentación de la obra realizada por el ballet estable del Teatro Colón, “Carmen”, dirigida por Julio Boca. (</w:t>
      </w:r>
      <w:r>
        <w:rPr>
          <w:rFonts w:ascii="Times New Roman" w:hAnsi="Times New Roman" w:cs="Times New Roman"/>
          <w:bCs/>
          <w:sz w:val="24"/>
        </w:rPr>
        <w:t>SU INCORPORACION Y TRATAMIENTO SOBRE TABLAS) (p. 2; 6 y sig.)</w:t>
      </w:r>
    </w:p>
    <w:p w:rsidR="008231C0" w:rsidRDefault="008231C0" w:rsidP="008231C0">
      <w:pPr>
        <w:autoSpaceDE w:val="0"/>
        <w:autoSpaceDN w:val="0"/>
        <w:adjustRightInd w:val="0"/>
        <w:spacing w:after="0" w:line="312" w:lineRule="auto"/>
        <w:ind w:left="851"/>
        <w:jc w:val="both"/>
        <w:rPr>
          <w:rFonts w:ascii="Times New Roman" w:hAnsi="Times New Roman" w:cs="Times New Roman"/>
          <w:sz w:val="24"/>
          <w:szCs w:val="24"/>
        </w:rPr>
      </w:pPr>
    </w:p>
    <w:p w:rsidR="008231C0" w:rsidRDefault="008231C0" w:rsidP="008231C0">
      <w:pPr>
        <w:autoSpaceDE w:val="0"/>
        <w:autoSpaceDN w:val="0"/>
        <w:adjustRightInd w:val="0"/>
        <w:spacing w:after="0" w:line="312" w:lineRule="auto"/>
        <w:ind w:left="851"/>
        <w:jc w:val="both"/>
        <w:rPr>
          <w:rFonts w:ascii="Times New Roman" w:hAnsi="Times New Roman" w:cs="Times New Roman"/>
          <w:smallCaps/>
        </w:rPr>
      </w:pPr>
      <w:r>
        <w:rPr>
          <w:rFonts w:ascii="Times New Roman" w:hAnsi="Times New Roman" w:cs="Times New Roman"/>
          <w:b/>
          <w:sz w:val="28"/>
          <w:szCs w:val="24"/>
        </w:rPr>
        <w:t>23)</w:t>
      </w:r>
      <w:r>
        <w:rPr>
          <w:rFonts w:ascii="Times New Roman" w:hAnsi="Times New Roman" w:cs="Times New Roman"/>
          <w:b/>
          <w:bCs/>
          <w:sz w:val="28"/>
        </w:rPr>
        <w:t xml:space="preserve"> Expediente 1801-2025:</w:t>
      </w:r>
      <w:r>
        <w:rPr>
          <w:rFonts w:ascii="Times New Roman" w:hAnsi="Times New Roman" w:cs="Times New Roman"/>
        </w:rPr>
        <w:t xml:space="preserve"> </w:t>
      </w:r>
      <w:r>
        <w:rPr>
          <w:rFonts w:ascii="Times New Roman" w:hAnsi="Times New Roman" w:cs="Times New Roman"/>
          <w:sz w:val="24"/>
          <w:szCs w:val="24"/>
        </w:rPr>
        <w:t>Proyecto de Resolución presentado por el Bloque Justicialista declarando de interés religioso, social y turístico las Fiestas Patronales en honor a Santa Rosa de Lima, departamento de 25 de Mayo</w:t>
      </w:r>
      <w:r>
        <w:rPr>
          <w:rFonts w:ascii="Times New Roman" w:hAnsi="Times New Roman" w:cs="Times New Roman"/>
        </w:rPr>
        <w:t xml:space="preserve">. </w:t>
      </w:r>
      <w:r>
        <w:rPr>
          <w:rFonts w:ascii="Times New Roman" w:hAnsi="Times New Roman" w:cs="Times New Roman"/>
          <w:sz w:val="24"/>
          <w:szCs w:val="24"/>
        </w:rPr>
        <w:t>(</w:t>
      </w:r>
      <w:r>
        <w:rPr>
          <w:rFonts w:ascii="Times New Roman" w:hAnsi="Times New Roman" w:cs="Times New Roman"/>
          <w:bCs/>
          <w:sz w:val="24"/>
        </w:rPr>
        <w:t>SU INCORPORACION Y TRATAMIENTO SOBRE TABLAS) (p. 2; 6 y sig.)</w:t>
      </w:r>
    </w:p>
    <w:p w:rsidR="008231C0" w:rsidRDefault="008231C0" w:rsidP="008231C0">
      <w:pPr>
        <w:autoSpaceDE w:val="0"/>
        <w:autoSpaceDN w:val="0"/>
        <w:adjustRightInd w:val="0"/>
        <w:spacing w:after="0" w:line="312" w:lineRule="auto"/>
        <w:ind w:left="851"/>
        <w:jc w:val="both"/>
        <w:rPr>
          <w:rFonts w:ascii="Times New Roman" w:hAnsi="Times New Roman" w:cs="Times New Roman"/>
          <w:sz w:val="24"/>
          <w:szCs w:val="24"/>
        </w:rPr>
      </w:pPr>
    </w:p>
    <w:p w:rsidR="008231C0" w:rsidRDefault="008231C0" w:rsidP="008231C0">
      <w:pPr>
        <w:autoSpaceDE w:val="0"/>
        <w:autoSpaceDN w:val="0"/>
        <w:adjustRightInd w:val="0"/>
        <w:spacing w:after="0" w:line="312" w:lineRule="auto"/>
        <w:ind w:left="851"/>
        <w:jc w:val="both"/>
        <w:rPr>
          <w:rFonts w:ascii="Times New Roman" w:hAnsi="Times New Roman" w:cs="Times New Roman"/>
          <w:sz w:val="24"/>
          <w:szCs w:val="24"/>
        </w:rPr>
      </w:pPr>
      <w:r>
        <w:rPr>
          <w:rFonts w:ascii="Times New Roman" w:hAnsi="Times New Roman" w:cs="Times New Roman"/>
          <w:b/>
          <w:sz w:val="28"/>
          <w:szCs w:val="24"/>
        </w:rPr>
        <w:t>24)</w:t>
      </w:r>
      <w:r>
        <w:rPr>
          <w:rFonts w:ascii="Times New Roman" w:hAnsi="Times New Roman" w:cs="Times New Roman"/>
          <w:b/>
          <w:bCs/>
          <w:sz w:val="28"/>
        </w:rPr>
        <w:t xml:space="preserve"> Expediente 1811-2025:</w:t>
      </w:r>
      <w:r>
        <w:rPr>
          <w:rFonts w:ascii="Times New Roman" w:hAnsi="Times New Roman" w:cs="Times New Roman"/>
        </w:rPr>
        <w:t xml:space="preserve"> </w:t>
      </w:r>
      <w:r>
        <w:rPr>
          <w:rFonts w:ascii="Times New Roman" w:hAnsi="Times New Roman" w:cs="Times New Roman"/>
          <w:sz w:val="24"/>
          <w:szCs w:val="24"/>
        </w:rPr>
        <w:t>Proyecto de Comunicación presentado por el Bloque Justicialista dirigida a la Secretaría de Seguridad y Orden Público a fin de intensificar las acciones de vigilancia, patrullaje y prevención en las rutas provinciales. (</w:t>
      </w:r>
      <w:r>
        <w:rPr>
          <w:rFonts w:ascii="Times New Roman" w:hAnsi="Times New Roman" w:cs="Times New Roman"/>
          <w:bCs/>
          <w:sz w:val="24"/>
        </w:rPr>
        <w:t>SU INCORPORACION Y ENVIO A COMISION) (p. 2)</w:t>
      </w:r>
    </w:p>
    <w:p w:rsidR="008231C0" w:rsidRDefault="008231C0" w:rsidP="008231C0">
      <w:pPr>
        <w:autoSpaceDE w:val="0"/>
        <w:autoSpaceDN w:val="0"/>
        <w:adjustRightInd w:val="0"/>
        <w:spacing w:after="0" w:line="312" w:lineRule="auto"/>
        <w:ind w:left="851"/>
        <w:jc w:val="both"/>
        <w:rPr>
          <w:rFonts w:ascii="Times New Roman" w:hAnsi="Times New Roman" w:cs="Times New Roman"/>
          <w:sz w:val="24"/>
          <w:szCs w:val="24"/>
        </w:rPr>
      </w:pPr>
    </w:p>
    <w:p w:rsidR="008231C0" w:rsidRDefault="008231C0" w:rsidP="008231C0">
      <w:pPr>
        <w:autoSpaceDE w:val="0"/>
        <w:autoSpaceDN w:val="0"/>
        <w:adjustRightInd w:val="0"/>
        <w:spacing w:after="0" w:line="312" w:lineRule="auto"/>
        <w:ind w:left="851"/>
        <w:jc w:val="both"/>
        <w:rPr>
          <w:rFonts w:ascii="Times New Roman" w:hAnsi="Times New Roman" w:cs="Times New Roman"/>
        </w:rPr>
      </w:pPr>
      <w:r>
        <w:rPr>
          <w:rFonts w:ascii="Times New Roman" w:hAnsi="Times New Roman" w:cs="Times New Roman"/>
          <w:b/>
          <w:sz w:val="28"/>
          <w:szCs w:val="24"/>
        </w:rPr>
        <w:t>25)</w:t>
      </w:r>
      <w:r>
        <w:rPr>
          <w:rFonts w:ascii="Times New Roman" w:hAnsi="Times New Roman" w:cs="Times New Roman"/>
          <w:b/>
          <w:bCs/>
          <w:sz w:val="28"/>
        </w:rPr>
        <w:t xml:space="preserve"> Expediente 1812-2025:</w:t>
      </w:r>
      <w:r>
        <w:rPr>
          <w:rFonts w:ascii="Times New Roman" w:hAnsi="Times New Roman" w:cs="Times New Roman"/>
        </w:rPr>
        <w:t xml:space="preserve"> </w:t>
      </w:r>
      <w:r>
        <w:rPr>
          <w:rFonts w:ascii="Times New Roman" w:hAnsi="Times New Roman" w:cs="Times New Roman"/>
          <w:sz w:val="24"/>
          <w:szCs w:val="24"/>
        </w:rPr>
        <w:t>Proyecto de Ley presentado por el Bloque Justicialista a fin de generar herramientas para evitar el “apedreo” a movilidades, lo que atenta contra la vida de las personas. (</w:t>
      </w:r>
      <w:r>
        <w:rPr>
          <w:rFonts w:ascii="Times New Roman" w:hAnsi="Times New Roman" w:cs="Times New Roman"/>
          <w:bCs/>
          <w:sz w:val="24"/>
        </w:rPr>
        <w:t>SU INCORPORACION Y ENVIO A COMISION) (p. 2)</w:t>
      </w:r>
    </w:p>
    <w:p w:rsidR="008231C0" w:rsidRDefault="008231C0" w:rsidP="008231C0">
      <w:pPr>
        <w:autoSpaceDE w:val="0"/>
        <w:autoSpaceDN w:val="0"/>
        <w:adjustRightInd w:val="0"/>
        <w:spacing w:after="0" w:line="312" w:lineRule="auto"/>
        <w:ind w:left="851"/>
        <w:jc w:val="both"/>
        <w:rPr>
          <w:rFonts w:ascii="Times New Roman" w:hAnsi="Times New Roman" w:cs="Times New Roman"/>
          <w:sz w:val="24"/>
          <w:szCs w:val="24"/>
        </w:rPr>
      </w:pPr>
    </w:p>
    <w:p w:rsidR="008231C0" w:rsidRDefault="008231C0" w:rsidP="008231C0">
      <w:pPr>
        <w:autoSpaceDE w:val="0"/>
        <w:autoSpaceDN w:val="0"/>
        <w:adjustRightInd w:val="0"/>
        <w:spacing w:after="0" w:line="312" w:lineRule="auto"/>
        <w:ind w:left="851"/>
        <w:jc w:val="both"/>
        <w:rPr>
          <w:rFonts w:ascii="Times New Roman" w:hAnsi="Times New Roman" w:cs="Times New Roman"/>
        </w:rPr>
      </w:pPr>
      <w:r>
        <w:rPr>
          <w:rFonts w:ascii="Times New Roman" w:hAnsi="Times New Roman" w:cs="Times New Roman"/>
          <w:b/>
          <w:sz w:val="28"/>
          <w:szCs w:val="24"/>
        </w:rPr>
        <w:t>26)</w:t>
      </w:r>
      <w:r>
        <w:rPr>
          <w:rFonts w:ascii="Times New Roman" w:hAnsi="Times New Roman" w:cs="Times New Roman"/>
          <w:b/>
          <w:bCs/>
          <w:sz w:val="32"/>
        </w:rPr>
        <w:t xml:space="preserve"> </w:t>
      </w:r>
      <w:r>
        <w:rPr>
          <w:rFonts w:ascii="Times New Roman" w:hAnsi="Times New Roman" w:cs="Times New Roman"/>
          <w:b/>
          <w:bCs/>
          <w:sz w:val="28"/>
        </w:rPr>
        <w:t>Expediente 1504-2025:</w:t>
      </w:r>
      <w:r>
        <w:rPr>
          <w:rFonts w:ascii="Times New Roman" w:hAnsi="Times New Roman" w:cs="Times New Roman"/>
        </w:rPr>
        <w:t xml:space="preserve"> </w:t>
      </w:r>
      <w:r>
        <w:rPr>
          <w:rFonts w:ascii="Times New Roman" w:hAnsi="Times New Roman" w:cs="Times New Roman"/>
          <w:sz w:val="24"/>
        </w:rPr>
        <w:t xml:space="preserve">Proyecto de Resolución presentado por el Bloque Justicialista declarando de interés educativo y social el XXV Congreso Nacional de Profesionales en Ciencias Económicas. </w:t>
      </w:r>
      <w:r>
        <w:rPr>
          <w:rFonts w:ascii="Times New Roman" w:hAnsi="Times New Roman" w:cs="Times New Roman"/>
          <w:sz w:val="24"/>
          <w:szCs w:val="24"/>
        </w:rPr>
        <w:t>(</w:t>
      </w:r>
      <w:r>
        <w:rPr>
          <w:rFonts w:ascii="Times New Roman" w:hAnsi="Times New Roman" w:cs="Times New Roman"/>
          <w:bCs/>
          <w:sz w:val="24"/>
        </w:rPr>
        <w:t>SU INCORPORACION Y TRATAMIENTO SOBRE TABLAS) (p. 2;  6 y sig.)</w:t>
      </w:r>
    </w:p>
    <w:p w:rsidR="008231C0" w:rsidRDefault="008231C0" w:rsidP="008231C0">
      <w:pPr>
        <w:autoSpaceDE w:val="0"/>
        <w:autoSpaceDN w:val="0"/>
        <w:adjustRightInd w:val="0"/>
        <w:spacing w:after="0" w:line="312" w:lineRule="auto"/>
        <w:ind w:left="851"/>
        <w:jc w:val="both"/>
        <w:rPr>
          <w:rFonts w:ascii="Times New Roman" w:hAnsi="Times New Roman" w:cs="Times New Roman"/>
          <w:color w:val="FF0000"/>
          <w:sz w:val="24"/>
          <w:szCs w:val="24"/>
        </w:rPr>
      </w:pPr>
    </w:p>
    <w:p w:rsidR="008231C0" w:rsidRDefault="008231C0" w:rsidP="008231C0">
      <w:pPr>
        <w:autoSpaceDE w:val="0"/>
        <w:autoSpaceDN w:val="0"/>
        <w:adjustRightInd w:val="0"/>
        <w:spacing w:after="0" w:line="312" w:lineRule="auto"/>
        <w:ind w:left="851"/>
        <w:jc w:val="both"/>
        <w:rPr>
          <w:rFonts w:ascii="Times New Roman" w:hAnsi="Times New Roman" w:cs="Times New Roman"/>
        </w:rPr>
      </w:pPr>
      <w:r>
        <w:rPr>
          <w:rFonts w:ascii="Times New Roman" w:hAnsi="Times New Roman" w:cs="Times New Roman"/>
          <w:b/>
          <w:sz w:val="28"/>
          <w:szCs w:val="24"/>
        </w:rPr>
        <w:t>27)</w:t>
      </w:r>
      <w:r>
        <w:rPr>
          <w:rFonts w:ascii="Times New Roman" w:hAnsi="Times New Roman" w:cs="Times New Roman"/>
          <w:b/>
          <w:bCs/>
          <w:sz w:val="28"/>
        </w:rPr>
        <w:t xml:space="preserve"> Expediente 1569-2025:</w:t>
      </w:r>
      <w:r>
        <w:rPr>
          <w:rFonts w:ascii="Times New Roman" w:hAnsi="Times New Roman" w:cs="Times New Roman"/>
        </w:rPr>
        <w:t xml:space="preserve"> </w:t>
      </w:r>
      <w:r>
        <w:rPr>
          <w:rFonts w:ascii="Times New Roman" w:hAnsi="Times New Roman" w:cs="Times New Roman"/>
          <w:sz w:val="24"/>
          <w:szCs w:val="24"/>
        </w:rPr>
        <w:t xml:space="preserve">Proyecto de Resolución presentado por el </w:t>
      </w:r>
      <w:proofErr w:type="spellStart"/>
      <w:r>
        <w:rPr>
          <w:rFonts w:ascii="Times New Roman" w:hAnsi="Times New Roman" w:cs="Times New Roman"/>
          <w:sz w:val="24"/>
          <w:szCs w:val="24"/>
        </w:rPr>
        <w:t>InterBloque</w:t>
      </w:r>
      <w:proofErr w:type="spellEnd"/>
      <w:r>
        <w:rPr>
          <w:rFonts w:ascii="Times New Roman" w:hAnsi="Times New Roman" w:cs="Times New Roman"/>
          <w:sz w:val="24"/>
          <w:szCs w:val="24"/>
        </w:rPr>
        <w:t xml:space="preserve"> declarando de interés deportivo, turístico y cultural el “CAV-Campeonato Argentino de Velocidad”. (</w:t>
      </w:r>
      <w:r>
        <w:rPr>
          <w:rFonts w:ascii="Times New Roman" w:hAnsi="Times New Roman" w:cs="Times New Roman"/>
          <w:bCs/>
          <w:sz w:val="24"/>
        </w:rPr>
        <w:t>SU INCORPORACION Y TRATAMIENTO SOBRE TABLAS) (p. 2; 6 y sig.)</w:t>
      </w:r>
    </w:p>
    <w:p w:rsidR="008231C0" w:rsidRDefault="008231C0" w:rsidP="008231C0">
      <w:pPr>
        <w:autoSpaceDE w:val="0"/>
        <w:autoSpaceDN w:val="0"/>
        <w:adjustRightInd w:val="0"/>
        <w:spacing w:after="0" w:line="312" w:lineRule="auto"/>
        <w:ind w:left="851"/>
        <w:jc w:val="both"/>
        <w:rPr>
          <w:rFonts w:ascii="Times New Roman" w:hAnsi="Times New Roman" w:cs="Times New Roman"/>
          <w:sz w:val="24"/>
          <w:szCs w:val="24"/>
        </w:rPr>
      </w:pPr>
    </w:p>
    <w:p w:rsidR="008231C0" w:rsidRDefault="008231C0" w:rsidP="008231C0">
      <w:pPr>
        <w:autoSpaceDE w:val="0"/>
        <w:autoSpaceDN w:val="0"/>
        <w:adjustRightInd w:val="0"/>
        <w:spacing w:after="0" w:line="312" w:lineRule="auto"/>
        <w:ind w:left="851"/>
        <w:jc w:val="both"/>
        <w:rPr>
          <w:rFonts w:ascii="Times New Roman" w:hAnsi="Times New Roman" w:cs="Times New Roman"/>
        </w:rPr>
      </w:pPr>
      <w:r>
        <w:rPr>
          <w:rFonts w:ascii="Times New Roman" w:hAnsi="Times New Roman" w:cs="Times New Roman"/>
          <w:b/>
          <w:sz w:val="28"/>
          <w:szCs w:val="24"/>
        </w:rPr>
        <w:lastRenderedPageBreak/>
        <w:t>28)</w:t>
      </w:r>
      <w:r>
        <w:rPr>
          <w:rFonts w:ascii="Times New Roman" w:hAnsi="Times New Roman" w:cs="Times New Roman"/>
          <w:b/>
          <w:bCs/>
          <w:sz w:val="28"/>
        </w:rPr>
        <w:t xml:space="preserve"> Expediente 1590-2025:</w:t>
      </w:r>
      <w:r>
        <w:rPr>
          <w:rFonts w:ascii="Times New Roman" w:hAnsi="Times New Roman" w:cs="Times New Roman"/>
        </w:rPr>
        <w:t xml:space="preserve"> </w:t>
      </w:r>
      <w:r>
        <w:rPr>
          <w:rFonts w:ascii="Times New Roman" w:hAnsi="Times New Roman" w:cs="Times New Roman"/>
          <w:sz w:val="24"/>
        </w:rPr>
        <w:t xml:space="preserve">Proyecto de Resolución presentado por el </w:t>
      </w:r>
      <w:proofErr w:type="spellStart"/>
      <w:r>
        <w:rPr>
          <w:rFonts w:ascii="Times New Roman" w:hAnsi="Times New Roman" w:cs="Times New Roman"/>
          <w:sz w:val="24"/>
        </w:rPr>
        <w:t>InterBloque</w:t>
      </w:r>
      <w:proofErr w:type="spellEnd"/>
      <w:r>
        <w:rPr>
          <w:rFonts w:ascii="Times New Roman" w:hAnsi="Times New Roman" w:cs="Times New Roman"/>
          <w:sz w:val="24"/>
        </w:rPr>
        <w:t xml:space="preserve"> declarando de interés educativo, social y cultural el Segundo MIMOFEST San Juan. </w:t>
      </w:r>
      <w:r>
        <w:rPr>
          <w:rFonts w:ascii="Times New Roman" w:hAnsi="Times New Roman" w:cs="Times New Roman"/>
          <w:sz w:val="24"/>
          <w:szCs w:val="24"/>
        </w:rPr>
        <w:t>(</w:t>
      </w:r>
      <w:r>
        <w:rPr>
          <w:rFonts w:ascii="Times New Roman" w:hAnsi="Times New Roman" w:cs="Times New Roman"/>
          <w:bCs/>
          <w:sz w:val="24"/>
        </w:rPr>
        <w:t>SU INCORPORACION Y TRATAMIENTO SOBRE TABLAS) (p. 2;  6 y sig.)</w:t>
      </w:r>
    </w:p>
    <w:p w:rsidR="008231C0" w:rsidRDefault="008231C0" w:rsidP="008231C0">
      <w:pPr>
        <w:autoSpaceDE w:val="0"/>
        <w:autoSpaceDN w:val="0"/>
        <w:adjustRightInd w:val="0"/>
        <w:spacing w:after="0" w:line="312" w:lineRule="auto"/>
        <w:ind w:left="851"/>
        <w:jc w:val="both"/>
        <w:rPr>
          <w:rFonts w:ascii="Times New Roman" w:hAnsi="Times New Roman" w:cs="Times New Roman"/>
          <w:color w:val="FF0000"/>
          <w:sz w:val="24"/>
          <w:szCs w:val="24"/>
        </w:rPr>
      </w:pPr>
    </w:p>
    <w:p w:rsidR="008231C0" w:rsidRDefault="008231C0" w:rsidP="008231C0">
      <w:pPr>
        <w:autoSpaceDE w:val="0"/>
        <w:autoSpaceDN w:val="0"/>
        <w:adjustRightInd w:val="0"/>
        <w:spacing w:after="0" w:line="312" w:lineRule="auto"/>
        <w:ind w:left="851"/>
        <w:jc w:val="both"/>
        <w:rPr>
          <w:rFonts w:ascii="Times New Roman" w:hAnsi="Times New Roman" w:cs="Times New Roman"/>
        </w:rPr>
      </w:pPr>
      <w:r>
        <w:rPr>
          <w:rFonts w:ascii="Times New Roman" w:hAnsi="Times New Roman" w:cs="Times New Roman"/>
          <w:b/>
          <w:sz w:val="28"/>
          <w:szCs w:val="24"/>
        </w:rPr>
        <w:t>29)</w:t>
      </w:r>
      <w:r>
        <w:rPr>
          <w:rFonts w:ascii="Times New Roman" w:hAnsi="Times New Roman" w:cs="Times New Roman"/>
          <w:b/>
          <w:bCs/>
          <w:sz w:val="28"/>
        </w:rPr>
        <w:t xml:space="preserve"> Expediente 1630-2025:</w:t>
      </w:r>
      <w:r>
        <w:rPr>
          <w:rFonts w:ascii="Times New Roman" w:hAnsi="Times New Roman" w:cs="Times New Roman"/>
        </w:rPr>
        <w:t xml:space="preserve"> </w:t>
      </w:r>
      <w:r>
        <w:rPr>
          <w:rFonts w:ascii="Times New Roman" w:hAnsi="Times New Roman" w:cs="Times New Roman"/>
          <w:sz w:val="24"/>
        </w:rPr>
        <w:t xml:space="preserve">Proyecto de Resolución presentado por el </w:t>
      </w:r>
      <w:proofErr w:type="spellStart"/>
      <w:r>
        <w:rPr>
          <w:rFonts w:ascii="Times New Roman" w:hAnsi="Times New Roman" w:cs="Times New Roman"/>
          <w:sz w:val="24"/>
        </w:rPr>
        <w:t>InterBloque</w:t>
      </w:r>
      <w:proofErr w:type="spellEnd"/>
      <w:r>
        <w:rPr>
          <w:rFonts w:ascii="Times New Roman" w:hAnsi="Times New Roman" w:cs="Times New Roman"/>
          <w:sz w:val="24"/>
        </w:rPr>
        <w:t xml:space="preserve"> declarando  de interés social, cultural y turístico el Foro Nacional de Turismo 2025. </w:t>
      </w:r>
      <w:r>
        <w:rPr>
          <w:rFonts w:ascii="Times New Roman" w:hAnsi="Times New Roman" w:cs="Times New Roman"/>
          <w:sz w:val="24"/>
          <w:szCs w:val="24"/>
        </w:rPr>
        <w:t>(</w:t>
      </w:r>
      <w:r>
        <w:rPr>
          <w:rFonts w:ascii="Times New Roman" w:hAnsi="Times New Roman" w:cs="Times New Roman"/>
          <w:bCs/>
          <w:sz w:val="24"/>
        </w:rPr>
        <w:t>SU INCORPORACION Y TRATAMIENTO SOBRE TABLAS) (p. 2; 6 y sig.)</w:t>
      </w:r>
    </w:p>
    <w:p w:rsidR="008231C0" w:rsidRDefault="008231C0" w:rsidP="008231C0">
      <w:pPr>
        <w:autoSpaceDE w:val="0"/>
        <w:autoSpaceDN w:val="0"/>
        <w:adjustRightInd w:val="0"/>
        <w:spacing w:after="0" w:line="312" w:lineRule="auto"/>
        <w:ind w:left="851"/>
        <w:jc w:val="both"/>
        <w:rPr>
          <w:rFonts w:ascii="Times New Roman" w:hAnsi="Times New Roman" w:cs="Times New Roman"/>
          <w:sz w:val="24"/>
          <w:szCs w:val="24"/>
        </w:rPr>
      </w:pPr>
    </w:p>
    <w:p w:rsidR="008231C0" w:rsidRDefault="008231C0" w:rsidP="008231C0">
      <w:pPr>
        <w:autoSpaceDE w:val="0"/>
        <w:autoSpaceDN w:val="0"/>
        <w:adjustRightInd w:val="0"/>
        <w:spacing w:after="0" w:line="312" w:lineRule="auto"/>
        <w:ind w:left="851"/>
        <w:jc w:val="both"/>
        <w:rPr>
          <w:rFonts w:ascii="Times New Roman" w:hAnsi="Times New Roman" w:cs="Times New Roman"/>
          <w:sz w:val="24"/>
          <w:szCs w:val="24"/>
        </w:rPr>
      </w:pPr>
      <w:r>
        <w:rPr>
          <w:rFonts w:ascii="Times New Roman" w:hAnsi="Times New Roman" w:cs="Times New Roman"/>
          <w:b/>
          <w:sz w:val="28"/>
          <w:szCs w:val="24"/>
        </w:rPr>
        <w:t>30)</w:t>
      </w:r>
      <w:r>
        <w:rPr>
          <w:rFonts w:ascii="Times New Roman" w:hAnsi="Times New Roman" w:cs="Times New Roman"/>
          <w:b/>
          <w:bCs/>
          <w:sz w:val="28"/>
        </w:rPr>
        <w:t xml:space="preserve"> Expediente 1788-2025:</w:t>
      </w:r>
      <w:r>
        <w:rPr>
          <w:rFonts w:ascii="Times New Roman" w:hAnsi="Times New Roman" w:cs="Times New Roman"/>
        </w:rPr>
        <w:t xml:space="preserve"> </w:t>
      </w:r>
      <w:r>
        <w:rPr>
          <w:rFonts w:ascii="Times New Roman" w:hAnsi="Times New Roman" w:cs="Times New Roman"/>
          <w:sz w:val="24"/>
          <w:szCs w:val="24"/>
        </w:rPr>
        <w:t>Proyecto de Resolución presentado por el Bloque Justicialista por el cual se declara de interés el 90º aniversario de la Biblioteca Popular Cervantes.</w:t>
      </w:r>
      <w:r>
        <w:rPr>
          <w:rFonts w:ascii="Times New Roman" w:hAnsi="Times New Roman" w:cs="Times New Roman"/>
        </w:rPr>
        <w:t xml:space="preserve"> </w:t>
      </w:r>
      <w:r>
        <w:rPr>
          <w:rFonts w:ascii="Times New Roman" w:hAnsi="Times New Roman" w:cs="Times New Roman"/>
          <w:sz w:val="24"/>
          <w:szCs w:val="24"/>
        </w:rPr>
        <w:t>(</w:t>
      </w:r>
      <w:r>
        <w:rPr>
          <w:rFonts w:ascii="Times New Roman" w:hAnsi="Times New Roman" w:cs="Times New Roman"/>
          <w:bCs/>
          <w:sz w:val="24"/>
        </w:rPr>
        <w:t>SU INCORPORACION Y TRATAMIENTO SOBRE TABLAS) (p. 3; 8)</w:t>
      </w:r>
    </w:p>
    <w:p w:rsidR="008231C0" w:rsidRDefault="008231C0" w:rsidP="008231C0">
      <w:pPr>
        <w:tabs>
          <w:tab w:val="left" w:pos="4860"/>
        </w:tabs>
        <w:spacing w:after="0" w:line="312" w:lineRule="auto"/>
        <w:ind w:left="964"/>
        <w:jc w:val="both"/>
        <w:rPr>
          <w:rFonts w:ascii="Times New Roman" w:hAnsi="Times New Roman" w:cs="Times New Roman"/>
          <w:b/>
          <w:sz w:val="28"/>
        </w:rPr>
      </w:pPr>
    </w:p>
    <w:p w:rsidR="008231C0" w:rsidRDefault="008231C0" w:rsidP="008231C0">
      <w:pPr>
        <w:tabs>
          <w:tab w:val="left" w:pos="4860"/>
        </w:tabs>
        <w:spacing w:after="0" w:line="312" w:lineRule="auto"/>
        <w:jc w:val="both"/>
        <w:rPr>
          <w:rFonts w:ascii="Times New Roman" w:hAnsi="Times New Roman" w:cs="Times New Roman"/>
          <w:b/>
          <w:sz w:val="28"/>
        </w:rPr>
      </w:pPr>
      <w:r>
        <w:rPr>
          <w:rFonts w:ascii="Times New Roman" w:hAnsi="Times New Roman" w:cs="Times New Roman"/>
          <w:b/>
          <w:sz w:val="28"/>
        </w:rPr>
        <w:t xml:space="preserve">              DESPACHOS DE COMISIONES:</w:t>
      </w:r>
    </w:p>
    <w:p w:rsidR="008231C0" w:rsidRDefault="008231C0" w:rsidP="008231C0">
      <w:pPr>
        <w:tabs>
          <w:tab w:val="left" w:pos="4860"/>
        </w:tabs>
        <w:spacing w:after="0" w:line="312" w:lineRule="auto"/>
        <w:ind w:left="1021"/>
        <w:jc w:val="both"/>
        <w:rPr>
          <w:rFonts w:ascii="Times New Roman" w:hAnsi="Times New Roman" w:cs="Times New Roman"/>
          <w:b/>
          <w:bCs/>
          <w:sz w:val="24"/>
          <w:szCs w:val="24"/>
        </w:rPr>
      </w:pPr>
    </w:p>
    <w:p w:rsidR="008231C0" w:rsidRDefault="008231C0" w:rsidP="008231C0">
      <w:pPr>
        <w:pStyle w:val="Prrafodelista"/>
        <w:numPr>
          <w:ilvl w:val="0"/>
          <w:numId w:val="6"/>
        </w:numPr>
        <w:tabs>
          <w:tab w:val="left" w:pos="4860"/>
        </w:tabs>
        <w:spacing w:after="0" w:line="312" w:lineRule="auto"/>
        <w:jc w:val="both"/>
        <w:rPr>
          <w:rFonts w:ascii="Times New Roman" w:hAnsi="Times New Roman" w:cs="Times New Roman"/>
          <w:b/>
          <w:sz w:val="24"/>
          <w:szCs w:val="24"/>
        </w:rPr>
      </w:pPr>
      <w:r>
        <w:rPr>
          <w:rFonts w:ascii="Times New Roman" w:hAnsi="Times New Roman" w:cs="Times New Roman"/>
          <w:b/>
          <w:bCs/>
          <w:sz w:val="28"/>
          <w:szCs w:val="24"/>
        </w:rPr>
        <w:t xml:space="preserve">Expediente 761-2025: </w:t>
      </w:r>
      <w:r>
        <w:rPr>
          <w:rFonts w:ascii="Times New Roman" w:hAnsi="Times New Roman" w:cs="Times New Roman"/>
          <w:sz w:val="24"/>
          <w:szCs w:val="24"/>
        </w:rPr>
        <w:t>Despacho de las Comisiones de Legislación y Asuntos Constitucionales y Salud y Discapacidad, en la Comunicación Oficial remitida por el Poder Ejecutivo, mediante Mensaje Nº 27, por la que se envía para su aprobación el Convenio Marco de Colaboración suscripto entre el Ministerio de Salud de la Provincia de San Juan y la Iglesia de los Santos de los Últimos Días (CHC). (p. 3)</w:t>
      </w:r>
    </w:p>
    <w:p w:rsidR="008231C0" w:rsidRDefault="008231C0" w:rsidP="008231C0">
      <w:pPr>
        <w:pStyle w:val="Prrafodelista"/>
        <w:ind w:left="1021"/>
        <w:rPr>
          <w:rFonts w:ascii="Times New Roman" w:hAnsi="Times New Roman" w:cs="Times New Roman"/>
          <w:b/>
        </w:rPr>
      </w:pPr>
    </w:p>
    <w:p w:rsidR="008231C0" w:rsidRDefault="008231C0" w:rsidP="008231C0">
      <w:pPr>
        <w:pStyle w:val="Prrafodelista"/>
        <w:ind w:left="1021"/>
        <w:rPr>
          <w:rFonts w:ascii="Times New Roman" w:hAnsi="Times New Roman" w:cs="Times New Roman"/>
          <w:b/>
        </w:rPr>
      </w:pPr>
    </w:p>
    <w:p w:rsidR="008231C0" w:rsidRDefault="008231C0" w:rsidP="008231C0">
      <w:pPr>
        <w:spacing w:after="0" w:line="312" w:lineRule="auto"/>
        <w:ind w:left="57"/>
        <w:jc w:val="both"/>
        <w:rPr>
          <w:rFonts w:ascii="Times New Roman" w:eastAsia="Times New Roman" w:hAnsi="Times New Roman" w:cs="Times New Roman"/>
          <w:sz w:val="20"/>
          <w:szCs w:val="20"/>
          <w:lang w:eastAsia="es-ES"/>
        </w:rPr>
      </w:pPr>
      <w:r>
        <w:rPr>
          <w:rFonts w:ascii="Times New Roman" w:hAnsi="Times New Roman" w:cs="Times New Roman"/>
          <w:b/>
          <w:sz w:val="28"/>
        </w:rPr>
        <w:t xml:space="preserve"> IV – </w:t>
      </w:r>
      <w:r>
        <w:rPr>
          <w:rFonts w:ascii="Times New Roman" w:hAnsi="Times New Roman" w:cs="Times New Roman"/>
          <w:b/>
          <w:sz w:val="32"/>
        </w:rPr>
        <w:t>Arrío de Banderas.</w:t>
      </w:r>
      <w:r>
        <w:rPr>
          <w:rFonts w:ascii="Times New Roman" w:hAnsi="Times New Roman" w:cs="Times New Roman"/>
          <w:sz w:val="32"/>
        </w:rPr>
        <w:t xml:space="preserve"> </w:t>
      </w:r>
      <w:r>
        <w:rPr>
          <w:rFonts w:ascii="Times New Roman" w:hAnsi="Times New Roman" w:cs="Times New Roman"/>
        </w:rPr>
        <w:t>(p. 8)</w:t>
      </w:r>
    </w:p>
    <w:p w:rsidR="008231C0" w:rsidRDefault="008231C0" w:rsidP="008231C0">
      <w:pPr>
        <w:spacing w:after="0" w:line="312" w:lineRule="auto"/>
        <w:ind w:left="57"/>
        <w:jc w:val="center"/>
        <w:rPr>
          <w:rFonts w:ascii="Times New Roman" w:hAnsi="Times New Roman" w:cs="Times New Roman"/>
          <w:b/>
          <w:sz w:val="40"/>
          <w:szCs w:val="24"/>
        </w:rPr>
      </w:pPr>
    </w:p>
    <w:p w:rsidR="008231C0" w:rsidRDefault="008231C0" w:rsidP="008231C0">
      <w:pPr>
        <w:spacing w:after="0" w:line="312" w:lineRule="auto"/>
        <w:ind w:left="57"/>
        <w:jc w:val="center"/>
        <w:rPr>
          <w:rFonts w:ascii="Times New Roman" w:hAnsi="Times New Roman" w:cs="Times New Roman"/>
          <w:b/>
          <w:sz w:val="40"/>
          <w:szCs w:val="24"/>
        </w:rPr>
      </w:pPr>
    </w:p>
    <w:p w:rsidR="008231C0" w:rsidRDefault="008231C0" w:rsidP="008231C0">
      <w:pPr>
        <w:spacing w:after="0" w:line="312" w:lineRule="auto"/>
        <w:ind w:left="57"/>
        <w:jc w:val="center"/>
        <w:rPr>
          <w:rFonts w:ascii="Times New Roman" w:hAnsi="Times New Roman" w:cs="Times New Roman"/>
          <w:b/>
          <w:sz w:val="72"/>
          <w:szCs w:val="24"/>
        </w:rPr>
      </w:pPr>
    </w:p>
    <w:p w:rsidR="008231C0" w:rsidRDefault="008231C0" w:rsidP="008231C0">
      <w:pPr>
        <w:spacing w:after="0" w:line="312" w:lineRule="auto"/>
        <w:ind w:left="57"/>
        <w:jc w:val="center"/>
        <w:rPr>
          <w:rFonts w:ascii="Times New Roman" w:hAnsi="Times New Roman" w:cs="Times New Roman"/>
          <w:b/>
          <w:sz w:val="72"/>
          <w:szCs w:val="24"/>
        </w:rPr>
      </w:pPr>
    </w:p>
    <w:p w:rsidR="008231C0" w:rsidRDefault="008231C0" w:rsidP="008231C0">
      <w:pPr>
        <w:spacing w:after="0" w:line="312" w:lineRule="auto"/>
        <w:ind w:left="57"/>
        <w:jc w:val="center"/>
        <w:rPr>
          <w:rFonts w:ascii="Times New Roman" w:hAnsi="Times New Roman" w:cs="Times New Roman"/>
          <w:b/>
          <w:sz w:val="72"/>
          <w:szCs w:val="24"/>
        </w:rPr>
      </w:pPr>
      <w:r>
        <w:rPr>
          <w:rFonts w:ascii="Times New Roman" w:hAnsi="Times New Roman" w:cs="Times New Roman"/>
          <w:b/>
          <w:sz w:val="72"/>
          <w:szCs w:val="24"/>
        </w:rPr>
        <w:lastRenderedPageBreak/>
        <w:t>SANCIONES</w:t>
      </w:r>
    </w:p>
    <w:p w:rsidR="008231C0" w:rsidRDefault="008231C0" w:rsidP="008231C0">
      <w:pPr>
        <w:spacing w:after="0" w:line="312" w:lineRule="auto"/>
        <w:ind w:left="57"/>
        <w:rPr>
          <w:rFonts w:ascii="Times New Roman" w:hAnsi="Times New Roman" w:cs="Times New Roman"/>
          <w:b/>
          <w:sz w:val="20"/>
          <w:szCs w:val="20"/>
          <w:u w:val="single"/>
        </w:rPr>
      </w:pPr>
    </w:p>
    <w:p w:rsidR="008231C0" w:rsidRDefault="008231C0" w:rsidP="008231C0">
      <w:pPr>
        <w:pStyle w:val="Prrafodelista"/>
        <w:spacing w:line="288" w:lineRule="auto"/>
        <w:jc w:val="both"/>
        <w:rPr>
          <w:rFonts w:ascii="Times New Roman" w:hAnsi="Times New Roman" w:cs="Times New Roman"/>
          <w:b/>
          <w:lang w:eastAsia="es-ES"/>
        </w:rPr>
      </w:pPr>
    </w:p>
    <w:p w:rsidR="008231C0" w:rsidRDefault="008231C0" w:rsidP="008231C0">
      <w:pPr>
        <w:pStyle w:val="Prrafodelista"/>
        <w:numPr>
          <w:ilvl w:val="0"/>
          <w:numId w:val="7"/>
        </w:numPr>
        <w:autoSpaceDE w:val="0"/>
        <w:autoSpaceDN w:val="0"/>
        <w:adjustRightInd w:val="0"/>
        <w:spacing w:after="0" w:line="288" w:lineRule="auto"/>
        <w:jc w:val="both"/>
        <w:rPr>
          <w:rFonts w:ascii="Times New Roman" w:hAnsi="Times New Roman" w:cs="Times New Roman"/>
          <w:sz w:val="24"/>
        </w:rPr>
      </w:pPr>
      <w:r>
        <w:rPr>
          <w:rFonts w:ascii="Times New Roman" w:hAnsi="Times New Roman" w:cs="Times New Roman"/>
          <w:b/>
          <w:sz w:val="28"/>
          <w:lang w:eastAsia="es-ES"/>
        </w:rPr>
        <w:t xml:space="preserve">RESOLUCIÓN Nº 131: </w:t>
      </w:r>
      <w:r>
        <w:rPr>
          <w:rFonts w:ascii="Times New Roman" w:hAnsi="Times New Roman" w:cs="Times New Roman"/>
          <w:color w:val="000000"/>
          <w:sz w:val="24"/>
        </w:rPr>
        <w:t>Por la que se declaran de interés las 42º Jornadas Simultáneas de Estudiantes de Ingeniería industrial y afines.</w:t>
      </w:r>
      <w:r>
        <w:rPr>
          <w:rFonts w:ascii="Times New Roman" w:hAnsi="Times New Roman" w:cs="Times New Roman"/>
          <w:sz w:val="24"/>
        </w:rPr>
        <w:t xml:space="preserve"> (p. 6 y sig.)</w:t>
      </w:r>
    </w:p>
    <w:p w:rsidR="008231C0" w:rsidRDefault="008231C0" w:rsidP="008231C0">
      <w:pPr>
        <w:pStyle w:val="Prrafodelista"/>
        <w:autoSpaceDE w:val="0"/>
        <w:autoSpaceDN w:val="0"/>
        <w:adjustRightInd w:val="0"/>
        <w:spacing w:after="0" w:line="288" w:lineRule="auto"/>
        <w:ind w:left="851"/>
        <w:jc w:val="both"/>
        <w:rPr>
          <w:rFonts w:ascii="Times New Roman" w:hAnsi="Times New Roman" w:cs="Times New Roman"/>
        </w:rPr>
      </w:pPr>
    </w:p>
    <w:p w:rsidR="008231C0" w:rsidRDefault="008231C0" w:rsidP="008231C0">
      <w:pPr>
        <w:pStyle w:val="Prrafodelista"/>
        <w:numPr>
          <w:ilvl w:val="0"/>
          <w:numId w:val="7"/>
        </w:numPr>
        <w:autoSpaceDE w:val="0"/>
        <w:autoSpaceDN w:val="0"/>
        <w:adjustRightInd w:val="0"/>
        <w:spacing w:after="0" w:line="288" w:lineRule="auto"/>
        <w:jc w:val="both"/>
        <w:rPr>
          <w:rFonts w:ascii="Times New Roman" w:hAnsi="Times New Roman" w:cs="Times New Roman"/>
          <w:sz w:val="24"/>
        </w:rPr>
      </w:pPr>
      <w:r>
        <w:rPr>
          <w:rFonts w:ascii="Times New Roman" w:hAnsi="Times New Roman" w:cs="Times New Roman"/>
          <w:b/>
          <w:sz w:val="28"/>
        </w:rPr>
        <w:t>RESOLUCION Nº 132:</w:t>
      </w:r>
      <w:r>
        <w:rPr>
          <w:rFonts w:ascii="Times New Roman" w:hAnsi="Times New Roman" w:cs="Times New Roman"/>
          <w:sz w:val="28"/>
        </w:rPr>
        <w:t xml:space="preserve"> </w:t>
      </w:r>
      <w:r>
        <w:rPr>
          <w:rFonts w:ascii="Times New Roman" w:hAnsi="Times New Roman" w:cs="Times New Roman"/>
          <w:sz w:val="24"/>
        </w:rPr>
        <w:t>Por la que se declara de interés la Muestra Histórica, en el marco del 66º aniversario de la creación del Instituto Superior de las Artes (ISA). (p. 6 y sig.)</w:t>
      </w:r>
    </w:p>
    <w:p w:rsidR="008231C0" w:rsidRDefault="008231C0" w:rsidP="008231C0">
      <w:pPr>
        <w:pStyle w:val="Prrafodelista"/>
        <w:spacing w:after="0" w:line="288" w:lineRule="auto"/>
        <w:ind w:left="851"/>
        <w:jc w:val="both"/>
        <w:rPr>
          <w:rFonts w:ascii="Times New Roman" w:hAnsi="Times New Roman" w:cs="Times New Roman"/>
        </w:rPr>
      </w:pPr>
    </w:p>
    <w:p w:rsidR="008231C0" w:rsidRDefault="008231C0" w:rsidP="008231C0">
      <w:pPr>
        <w:pStyle w:val="Prrafodelista"/>
        <w:numPr>
          <w:ilvl w:val="0"/>
          <w:numId w:val="7"/>
        </w:numPr>
        <w:autoSpaceDE w:val="0"/>
        <w:autoSpaceDN w:val="0"/>
        <w:adjustRightInd w:val="0"/>
        <w:spacing w:after="0" w:line="288" w:lineRule="auto"/>
        <w:jc w:val="both"/>
        <w:rPr>
          <w:rFonts w:ascii="Times New Roman" w:hAnsi="Times New Roman" w:cs="Times New Roman"/>
          <w:sz w:val="24"/>
        </w:rPr>
      </w:pPr>
      <w:r>
        <w:rPr>
          <w:rFonts w:ascii="Times New Roman" w:hAnsi="Times New Roman" w:cs="Times New Roman"/>
          <w:b/>
          <w:sz w:val="28"/>
        </w:rPr>
        <w:t xml:space="preserve">RESOLUCION Nº 133: </w:t>
      </w:r>
      <w:r>
        <w:rPr>
          <w:rFonts w:ascii="Times New Roman" w:hAnsi="Times New Roman" w:cs="Times New Roman"/>
          <w:sz w:val="24"/>
        </w:rPr>
        <w:t>Por la que se declaran de interés las exposiciones artísticas en el marco del Bienal Internacional de Arte Contemporáneo (BIENALSUR).  (p. 6 y sig.)</w:t>
      </w:r>
    </w:p>
    <w:p w:rsidR="008231C0" w:rsidRDefault="008231C0" w:rsidP="008231C0">
      <w:pPr>
        <w:pStyle w:val="Prrafodelista"/>
        <w:spacing w:after="0" w:line="288" w:lineRule="auto"/>
        <w:ind w:left="851"/>
        <w:jc w:val="both"/>
        <w:rPr>
          <w:rFonts w:ascii="Times New Roman" w:hAnsi="Times New Roman" w:cs="Times New Roman"/>
        </w:rPr>
      </w:pPr>
    </w:p>
    <w:p w:rsidR="008231C0" w:rsidRDefault="008231C0" w:rsidP="008231C0">
      <w:pPr>
        <w:pStyle w:val="Prrafodelista"/>
        <w:numPr>
          <w:ilvl w:val="0"/>
          <w:numId w:val="7"/>
        </w:numPr>
        <w:autoSpaceDE w:val="0"/>
        <w:autoSpaceDN w:val="0"/>
        <w:adjustRightInd w:val="0"/>
        <w:spacing w:after="0" w:line="288" w:lineRule="auto"/>
        <w:jc w:val="both"/>
        <w:rPr>
          <w:rFonts w:ascii="Times New Roman" w:hAnsi="Times New Roman" w:cs="Times New Roman"/>
          <w:sz w:val="24"/>
        </w:rPr>
      </w:pPr>
      <w:r>
        <w:rPr>
          <w:rFonts w:ascii="Times New Roman" w:hAnsi="Times New Roman" w:cs="Times New Roman"/>
          <w:b/>
          <w:sz w:val="28"/>
        </w:rPr>
        <w:t>RESOLUCION Nº 134:</w:t>
      </w:r>
      <w:r>
        <w:rPr>
          <w:rFonts w:ascii="Times New Roman" w:hAnsi="Times New Roman" w:cs="Times New Roman"/>
          <w:sz w:val="28"/>
        </w:rPr>
        <w:t xml:space="preserve"> </w:t>
      </w:r>
      <w:r>
        <w:rPr>
          <w:rFonts w:ascii="Times New Roman" w:hAnsi="Times New Roman" w:cs="Times New Roman"/>
          <w:sz w:val="24"/>
        </w:rPr>
        <w:t>Por la  que se declara de interés el 23° Encuentro Nacional de Manos Abiertas. (p. 6 y sig.)</w:t>
      </w:r>
    </w:p>
    <w:p w:rsidR="008231C0" w:rsidRDefault="008231C0" w:rsidP="008231C0">
      <w:pPr>
        <w:pStyle w:val="Prrafodelista"/>
        <w:spacing w:after="0" w:line="288" w:lineRule="auto"/>
        <w:ind w:left="851"/>
        <w:jc w:val="both"/>
        <w:rPr>
          <w:rFonts w:ascii="Times New Roman" w:hAnsi="Times New Roman" w:cs="Times New Roman"/>
        </w:rPr>
      </w:pPr>
    </w:p>
    <w:p w:rsidR="008231C0" w:rsidRDefault="008231C0" w:rsidP="008231C0">
      <w:pPr>
        <w:pStyle w:val="Prrafodelista"/>
        <w:numPr>
          <w:ilvl w:val="0"/>
          <w:numId w:val="7"/>
        </w:numPr>
        <w:autoSpaceDE w:val="0"/>
        <w:autoSpaceDN w:val="0"/>
        <w:adjustRightInd w:val="0"/>
        <w:spacing w:after="0" w:line="288" w:lineRule="auto"/>
        <w:jc w:val="both"/>
        <w:rPr>
          <w:rFonts w:ascii="Times New Roman" w:hAnsi="Times New Roman" w:cs="Times New Roman"/>
          <w:sz w:val="24"/>
        </w:rPr>
      </w:pPr>
      <w:r>
        <w:rPr>
          <w:rFonts w:ascii="Times New Roman" w:hAnsi="Times New Roman" w:cs="Times New Roman"/>
          <w:b/>
          <w:sz w:val="28"/>
        </w:rPr>
        <w:t>RESOLUCION Nº 135:</w:t>
      </w:r>
      <w:r>
        <w:rPr>
          <w:rFonts w:ascii="Times New Roman" w:hAnsi="Times New Roman" w:cs="Times New Roman"/>
          <w:sz w:val="28"/>
        </w:rPr>
        <w:t xml:space="preserve"> </w:t>
      </w:r>
      <w:r>
        <w:rPr>
          <w:rFonts w:ascii="Times New Roman" w:hAnsi="Times New Roman" w:cs="Times New Roman"/>
          <w:sz w:val="24"/>
        </w:rPr>
        <w:t>Por la  que</w:t>
      </w:r>
      <w:r>
        <w:rPr>
          <w:rFonts w:ascii="Times New Roman" w:hAnsi="Times New Roman" w:cs="Times New Roman"/>
          <w:b/>
          <w:bCs/>
          <w:sz w:val="24"/>
        </w:rPr>
        <w:t xml:space="preserve"> </w:t>
      </w:r>
      <w:r>
        <w:rPr>
          <w:rFonts w:ascii="Times New Roman" w:hAnsi="Times New Roman" w:cs="Times New Roman"/>
          <w:sz w:val="24"/>
        </w:rPr>
        <w:t xml:space="preserve"> se declara de interés el proyecto educativo "La Huella de Sarmiento, sin educación no hay progreso". (p. 6 y sig.)</w:t>
      </w:r>
    </w:p>
    <w:p w:rsidR="008231C0" w:rsidRDefault="008231C0" w:rsidP="008231C0">
      <w:pPr>
        <w:autoSpaceDE w:val="0"/>
        <w:autoSpaceDN w:val="0"/>
        <w:adjustRightInd w:val="0"/>
        <w:spacing w:after="0" w:line="288" w:lineRule="auto"/>
        <w:ind w:left="851"/>
        <w:jc w:val="both"/>
        <w:rPr>
          <w:rFonts w:ascii="Times New Roman" w:hAnsi="Times New Roman" w:cs="Times New Roman"/>
          <w:sz w:val="24"/>
        </w:rPr>
      </w:pPr>
    </w:p>
    <w:p w:rsidR="008231C0" w:rsidRDefault="008231C0" w:rsidP="008231C0">
      <w:pPr>
        <w:pStyle w:val="Prrafodelista"/>
        <w:numPr>
          <w:ilvl w:val="0"/>
          <w:numId w:val="7"/>
        </w:numPr>
        <w:autoSpaceDE w:val="0"/>
        <w:autoSpaceDN w:val="0"/>
        <w:adjustRightInd w:val="0"/>
        <w:spacing w:after="0" w:line="288" w:lineRule="auto"/>
        <w:jc w:val="both"/>
        <w:rPr>
          <w:rFonts w:ascii="Times New Roman" w:hAnsi="Times New Roman" w:cs="Times New Roman"/>
          <w:sz w:val="24"/>
        </w:rPr>
      </w:pPr>
      <w:r>
        <w:rPr>
          <w:rFonts w:ascii="Times New Roman" w:hAnsi="Times New Roman" w:cs="Times New Roman"/>
          <w:b/>
          <w:bCs/>
        </w:rPr>
        <w:t xml:space="preserve"> </w:t>
      </w:r>
      <w:r>
        <w:rPr>
          <w:rFonts w:ascii="Times New Roman" w:hAnsi="Times New Roman" w:cs="Times New Roman"/>
          <w:b/>
          <w:sz w:val="28"/>
        </w:rPr>
        <w:t>RESOLUCION Nº 136:</w:t>
      </w:r>
      <w:r>
        <w:rPr>
          <w:rFonts w:ascii="Times New Roman" w:hAnsi="Times New Roman" w:cs="Times New Roman"/>
          <w:sz w:val="28"/>
        </w:rPr>
        <w:t xml:space="preserve"> </w:t>
      </w:r>
      <w:r>
        <w:rPr>
          <w:rFonts w:ascii="Times New Roman" w:hAnsi="Times New Roman" w:cs="Times New Roman"/>
          <w:sz w:val="24"/>
        </w:rPr>
        <w:t>Por la que se declaran de interés las Jornadas de Actualización Abordajes Actuales de las Conductas Suicidas: Enfoques Clínicos y Comunitarios y la Muestra Fotográfica "Del Silencio a la Esperanza” bajo el lema "Cambiar la Narrativa". (p. 6 y sig.)</w:t>
      </w:r>
    </w:p>
    <w:p w:rsidR="008231C0" w:rsidRDefault="008231C0" w:rsidP="008231C0">
      <w:pPr>
        <w:pStyle w:val="Prrafodelista"/>
        <w:spacing w:after="0" w:line="288" w:lineRule="auto"/>
        <w:ind w:left="851"/>
        <w:jc w:val="both"/>
        <w:rPr>
          <w:rFonts w:ascii="Times New Roman" w:hAnsi="Times New Roman" w:cs="Times New Roman"/>
        </w:rPr>
      </w:pPr>
    </w:p>
    <w:p w:rsidR="008231C0" w:rsidRDefault="008231C0" w:rsidP="008231C0">
      <w:pPr>
        <w:pStyle w:val="Prrafodelista"/>
        <w:numPr>
          <w:ilvl w:val="0"/>
          <w:numId w:val="7"/>
        </w:numPr>
        <w:autoSpaceDE w:val="0"/>
        <w:autoSpaceDN w:val="0"/>
        <w:adjustRightInd w:val="0"/>
        <w:spacing w:after="0" w:line="288" w:lineRule="auto"/>
        <w:jc w:val="both"/>
        <w:rPr>
          <w:rFonts w:ascii="Times New Roman" w:hAnsi="Times New Roman" w:cs="Times New Roman"/>
          <w:sz w:val="24"/>
        </w:rPr>
      </w:pPr>
      <w:r>
        <w:rPr>
          <w:rFonts w:ascii="Times New Roman" w:hAnsi="Times New Roman" w:cs="Times New Roman"/>
          <w:b/>
          <w:bCs/>
          <w:sz w:val="28"/>
        </w:rPr>
        <w:t xml:space="preserve"> </w:t>
      </w:r>
      <w:r>
        <w:rPr>
          <w:rFonts w:ascii="Times New Roman" w:hAnsi="Times New Roman" w:cs="Times New Roman"/>
          <w:b/>
          <w:sz w:val="28"/>
        </w:rPr>
        <w:t>RESOLUCION Nº 137:</w:t>
      </w:r>
      <w:r>
        <w:rPr>
          <w:rFonts w:ascii="Times New Roman" w:hAnsi="Times New Roman" w:cs="Times New Roman"/>
          <w:sz w:val="28"/>
        </w:rPr>
        <w:t xml:space="preserve"> </w:t>
      </w:r>
      <w:r>
        <w:rPr>
          <w:rFonts w:ascii="Times New Roman" w:hAnsi="Times New Roman" w:cs="Times New Roman"/>
          <w:sz w:val="24"/>
        </w:rPr>
        <w:t>Por la que se declara de interés la “Carrera Tierra de Gigantes 2025”. (p. 6 y sig.)</w:t>
      </w:r>
    </w:p>
    <w:p w:rsidR="008231C0" w:rsidRDefault="008231C0" w:rsidP="008231C0">
      <w:pPr>
        <w:autoSpaceDE w:val="0"/>
        <w:autoSpaceDN w:val="0"/>
        <w:adjustRightInd w:val="0"/>
        <w:spacing w:after="0" w:line="288" w:lineRule="auto"/>
        <w:ind w:left="851"/>
        <w:jc w:val="both"/>
        <w:rPr>
          <w:rFonts w:ascii="Times New Roman" w:hAnsi="Times New Roman" w:cs="Times New Roman"/>
          <w:sz w:val="24"/>
        </w:rPr>
      </w:pPr>
    </w:p>
    <w:p w:rsidR="008231C0" w:rsidRDefault="008231C0" w:rsidP="008231C0">
      <w:pPr>
        <w:pStyle w:val="Prrafodelista"/>
        <w:numPr>
          <w:ilvl w:val="0"/>
          <w:numId w:val="7"/>
        </w:numPr>
        <w:autoSpaceDE w:val="0"/>
        <w:autoSpaceDN w:val="0"/>
        <w:adjustRightInd w:val="0"/>
        <w:spacing w:after="0" w:line="288" w:lineRule="auto"/>
        <w:jc w:val="both"/>
        <w:rPr>
          <w:rFonts w:ascii="Times New Roman" w:hAnsi="Times New Roman" w:cs="Times New Roman"/>
          <w:sz w:val="24"/>
        </w:rPr>
      </w:pPr>
      <w:r>
        <w:rPr>
          <w:rFonts w:ascii="Times New Roman" w:hAnsi="Times New Roman" w:cs="Times New Roman"/>
          <w:b/>
          <w:sz w:val="28"/>
        </w:rPr>
        <w:t>RESOLUCION Nº 138:</w:t>
      </w:r>
      <w:r>
        <w:rPr>
          <w:rFonts w:ascii="Times New Roman" w:hAnsi="Times New Roman" w:cs="Times New Roman"/>
          <w:sz w:val="28"/>
        </w:rPr>
        <w:t xml:space="preserve"> </w:t>
      </w:r>
      <w:r>
        <w:rPr>
          <w:rFonts w:ascii="Times New Roman" w:hAnsi="Times New Roman" w:cs="Times New Roman"/>
          <w:sz w:val="24"/>
        </w:rPr>
        <w:t>Por la que</w:t>
      </w:r>
      <w:r>
        <w:rPr>
          <w:rFonts w:ascii="Times New Roman" w:hAnsi="Times New Roman" w:cs="Times New Roman"/>
          <w:b/>
          <w:bCs/>
          <w:sz w:val="24"/>
        </w:rPr>
        <w:t xml:space="preserve"> s</w:t>
      </w:r>
      <w:r>
        <w:rPr>
          <w:rFonts w:ascii="Times New Roman" w:hAnsi="Times New Roman" w:cs="Times New Roman"/>
          <w:sz w:val="24"/>
        </w:rPr>
        <w:t>e declara de interés el IV Seminario sobre Competitividad sobre Transporte y Logística Nacional e Internacional. (p. 6 y sig.)</w:t>
      </w:r>
    </w:p>
    <w:p w:rsidR="008231C0" w:rsidRDefault="008231C0" w:rsidP="008231C0">
      <w:pPr>
        <w:autoSpaceDE w:val="0"/>
        <w:autoSpaceDN w:val="0"/>
        <w:adjustRightInd w:val="0"/>
        <w:spacing w:after="0" w:line="288" w:lineRule="auto"/>
        <w:ind w:left="851"/>
        <w:jc w:val="both"/>
        <w:rPr>
          <w:rFonts w:ascii="Times New Roman" w:hAnsi="Times New Roman" w:cs="Times New Roman"/>
        </w:rPr>
      </w:pPr>
    </w:p>
    <w:p w:rsidR="008231C0" w:rsidRDefault="008231C0" w:rsidP="008231C0">
      <w:pPr>
        <w:pStyle w:val="Prrafodelista"/>
        <w:numPr>
          <w:ilvl w:val="0"/>
          <w:numId w:val="7"/>
        </w:numPr>
        <w:autoSpaceDE w:val="0"/>
        <w:autoSpaceDN w:val="0"/>
        <w:adjustRightInd w:val="0"/>
        <w:spacing w:after="0" w:line="288" w:lineRule="auto"/>
        <w:jc w:val="both"/>
        <w:rPr>
          <w:rFonts w:ascii="Times New Roman" w:hAnsi="Times New Roman" w:cs="Times New Roman"/>
          <w:bCs/>
          <w:sz w:val="24"/>
          <w:szCs w:val="24"/>
        </w:rPr>
      </w:pPr>
      <w:r>
        <w:rPr>
          <w:rFonts w:ascii="Times New Roman" w:hAnsi="Times New Roman" w:cs="Times New Roman"/>
          <w:b/>
          <w:bCs/>
          <w:sz w:val="28"/>
        </w:rPr>
        <w:t xml:space="preserve">LEY Nº 2767-I: </w:t>
      </w:r>
      <w:r>
        <w:rPr>
          <w:rFonts w:ascii="Times New Roman" w:hAnsi="Times New Roman" w:cs="Times New Roman"/>
          <w:bCs/>
          <w:sz w:val="24"/>
          <w:szCs w:val="24"/>
        </w:rPr>
        <w:t>Por la cual se realizan modificaciones al articulado de la Ley 2730-I, Ley Impositiva Anual 2025. (p. 1; 3 y sig.)</w:t>
      </w:r>
    </w:p>
    <w:p w:rsidR="008231C0" w:rsidRDefault="008231C0" w:rsidP="008231C0">
      <w:pPr>
        <w:autoSpaceDE w:val="0"/>
        <w:autoSpaceDN w:val="0"/>
        <w:adjustRightInd w:val="0"/>
        <w:spacing w:after="0" w:line="288" w:lineRule="auto"/>
        <w:ind w:left="851"/>
        <w:jc w:val="both"/>
        <w:rPr>
          <w:rFonts w:ascii="Times New Roman" w:hAnsi="Times New Roman" w:cs="Times New Roman"/>
        </w:rPr>
      </w:pPr>
    </w:p>
    <w:p w:rsidR="008231C0" w:rsidRDefault="008231C0" w:rsidP="008231C0">
      <w:pPr>
        <w:pStyle w:val="Prrafodelista"/>
        <w:numPr>
          <w:ilvl w:val="0"/>
          <w:numId w:val="7"/>
        </w:numPr>
        <w:autoSpaceDE w:val="0"/>
        <w:autoSpaceDN w:val="0"/>
        <w:adjustRightInd w:val="0"/>
        <w:spacing w:after="0" w:line="288" w:lineRule="auto"/>
        <w:jc w:val="both"/>
        <w:rPr>
          <w:rFonts w:ascii="Times New Roman" w:hAnsi="Times New Roman" w:cs="Times New Roman"/>
          <w:sz w:val="24"/>
          <w:szCs w:val="24"/>
        </w:rPr>
      </w:pPr>
      <w:r>
        <w:rPr>
          <w:rFonts w:ascii="Times New Roman" w:hAnsi="Times New Roman" w:cs="Times New Roman"/>
          <w:b/>
          <w:bCs/>
          <w:sz w:val="28"/>
        </w:rPr>
        <w:t xml:space="preserve"> </w:t>
      </w:r>
      <w:r>
        <w:rPr>
          <w:rFonts w:ascii="Times New Roman" w:hAnsi="Times New Roman" w:cs="Times New Roman"/>
          <w:b/>
          <w:sz w:val="28"/>
        </w:rPr>
        <w:t>RESOLUCION Nº 139</w:t>
      </w:r>
      <w:r>
        <w:rPr>
          <w:rFonts w:ascii="Times New Roman" w:hAnsi="Times New Roman" w:cs="Times New Roman"/>
          <w:b/>
          <w:sz w:val="24"/>
          <w:szCs w:val="24"/>
        </w:rPr>
        <w:t>:</w:t>
      </w:r>
      <w:r>
        <w:rPr>
          <w:rFonts w:ascii="Times New Roman" w:hAnsi="Times New Roman" w:cs="Times New Roman"/>
          <w:sz w:val="24"/>
          <w:szCs w:val="24"/>
        </w:rPr>
        <w:t xml:space="preserve"> Por la que</w:t>
      </w:r>
      <w:r>
        <w:rPr>
          <w:rFonts w:ascii="Times New Roman" w:hAnsi="Times New Roman" w:cs="Times New Roman"/>
          <w:bCs/>
          <w:sz w:val="24"/>
          <w:szCs w:val="24"/>
        </w:rPr>
        <w:t xml:space="preserve"> se</w:t>
      </w:r>
      <w:r>
        <w:rPr>
          <w:rFonts w:ascii="Times New Roman" w:hAnsi="Times New Roman" w:cs="Times New Roman"/>
          <w:b/>
          <w:bCs/>
          <w:sz w:val="24"/>
          <w:szCs w:val="24"/>
        </w:rPr>
        <w:t xml:space="preserve"> </w:t>
      </w:r>
      <w:r>
        <w:rPr>
          <w:rFonts w:ascii="Times New Roman" w:hAnsi="Times New Roman" w:cs="Times New Roman"/>
          <w:sz w:val="24"/>
          <w:szCs w:val="24"/>
        </w:rPr>
        <w:t xml:space="preserve">declaran de interés los actos a realizarse por el aniversario del departamento Rivadavia. </w:t>
      </w:r>
      <w:r>
        <w:rPr>
          <w:rFonts w:ascii="Times New Roman" w:hAnsi="Times New Roman" w:cs="Times New Roman"/>
          <w:bCs/>
          <w:sz w:val="24"/>
          <w:szCs w:val="24"/>
        </w:rPr>
        <w:t>(p. 1; 6 y sig.)</w:t>
      </w:r>
    </w:p>
    <w:p w:rsidR="008231C0" w:rsidRDefault="008231C0" w:rsidP="008231C0">
      <w:pPr>
        <w:autoSpaceDE w:val="0"/>
        <w:autoSpaceDN w:val="0"/>
        <w:adjustRightInd w:val="0"/>
        <w:spacing w:after="0" w:line="288" w:lineRule="auto"/>
        <w:ind w:left="851"/>
        <w:jc w:val="both"/>
        <w:rPr>
          <w:rFonts w:ascii="Times New Roman" w:hAnsi="Times New Roman" w:cs="Times New Roman"/>
        </w:rPr>
      </w:pPr>
    </w:p>
    <w:p w:rsidR="008231C0" w:rsidRDefault="008231C0" w:rsidP="008231C0">
      <w:pPr>
        <w:pStyle w:val="Prrafodelista"/>
        <w:numPr>
          <w:ilvl w:val="0"/>
          <w:numId w:val="7"/>
        </w:numPr>
        <w:autoSpaceDE w:val="0"/>
        <w:autoSpaceDN w:val="0"/>
        <w:adjustRightInd w:val="0"/>
        <w:spacing w:after="0" w:line="288" w:lineRule="auto"/>
        <w:jc w:val="both"/>
        <w:rPr>
          <w:rFonts w:ascii="Times New Roman" w:hAnsi="Times New Roman" w:cs="Times New Roman"/>
          <w:sz w:val="24"/>
        </w:rPr>
      </w:pPr>
      <w:r>
        <w:rPr>
          <w:rFonts w:ascii="Times New Roman" w:hAnsi="Times New Roman" w:cs="Times New Roman"/>
          <w:b/>
          <w:bCs/>
        </w:rPr>
        <w:lastRenderedPageBreak/>
        <w:t xml:space="preserve"> </w:t>
      </w:r>
      <w:r>
        <w:rPr>
          <w:rFonts w:ascii="Times New Roman" w:hAnsi="Times New Roman" w:cs="Times New Roman"/>
          <w:b/>
          <w:sz w:val="28"/>
        </w:rPr>
        <w:t>RESOLUCION Nº 147:</w:t>
      </w:r>
      <w:r>
        <w:rPr>
          <w:rFonts w:ascii="Times New Roman" w:hAnsi="Times New Roman" w:cs="Times New Roman"/>
          <w:sz w:val="28"/>
        </w:rPr>
        <w:t xml:space="preserve"> </w:t>
      </w:r>
      <w:r>
        <w:rPr>
          <w:rFonts w:ascii="Times New Roman" w:hAnsi="Times New Roman" w:cs="Times New Roman"/>
          <w:sz w:val="24"/>
        </w:rPr>
        <w:t>Por la que</w:t>
      </w:r>
      <w:r>
        <w:rPr>
          <w:rFonts w:ascii="Times New Roman" w:hAnsi="Times New Roman" w:cs="Times New Roman"/>
          <w:b/>
          <w:bCs/>
          <w:sz w:val="24"/>
        </w:rPr>
        <w:t xml:space="preserve"> </w:t>
      </w:r>
      <w:r>
        <w:rPr>
          <w:rFonts w:ascii="Times New Roman" w:hAnsi="Times New Roman" w:cs="Times New Roman"/>
          <w:sz w:val="24"/>
        </w:rPr>
        <w:t xml:space="preserve"> se declara de interés social el 3º Congreso Nacional Penal Adolescente.</w:t>
      </w:r>
      <w:r>
        <w:rPr>
          <w:rFonts w:ascii="Times New Roman" w:hAnsi="Times New Roman" w:cs="Times New Roman"/>
          <w:bCs/>
          <w:sz w:val="24"/>
        </w:rPr>
        <w:t xml:space="preserve"> (p. 2; 6 y sig.)</w:t>
      </w:r>
    </w:p>
    <w:p w:rsidR="008231C0" w:rsidRDefault="008231C0" w:rsidP="008231C0">
      <w:pPr>
        <w:autoSpaceDE w:val="0"/>
        <w:autoSpaceDN w:val="0"/>
        <w:adjustRightInd w:val="0"/>
        <w:spacing w:after="0" w:line="288" w:lineRule="auto"/>
        <w:ind w:left="851"/>
        <w:jc w:val="both"/>
        <w:rPr>
          <w:rFonts w:ascii="Times New Roman" w:hAnsi="Times New Roman" w:cs="Times New Roman"/>
          <w:b/>
          <w:bCs/>
        </w:rPr>
      </w:pPr>
    </w:p>
    <w:p w:rsidR="008231C0" w:rsidRDefault="008231C0" w:rsidP="008231C0">
      <w:pPr>
        <w:pStyle w:val="Prrafodelista"/>
        <w:numPr>
          <w:ilvl w:val="0"/>
          <w:numId w:val="7"/>
        </w:numPr>
        <w:autoSpaceDE w:val="0"/>
        <w:autoSpaceDN w:val="0"/>
        <w:adjustRightInd w:val="0"/>
        <w:spacing w:after="0" w:line="288" w:lineRule="auto"/>
        <w:jc w:val="both"/>
        <w:rPr>
          <w:rFonts w:ascii="Times New Roman" w:hAnsi="Times New Roman" w:cs="Times New Roman"/>
          <w:sz w:val="24"/>
        </w:rPr>
      </w:pPr>
      <w:r>
        <w:rPr>
          <w:rFonts w:ascii="Times New Roman" w:hAnsi="Times New Roman" w:cs="Times New Roman"/>
          <w:b/>
          <w:bCs/>
        </w:rPr>
        <w:t xml:space="preserve"> </w:t>
      </w:r>
      <w:r>
        <w:rPr>
          <w:rFonts w:ascii="Times New Roman" w:hAnsi="Times New Roman" w:cs="Times New Roman"/>
          <w:b/>
          <w:sz w:val="28"/>
        </w:rPr>
        <w:t xml:space="preserve">RESOLUCION Nº 140: </w:t>
      </w:r>
      <w:r>
        <w:rPr>
          <w:rFonts w:ascii="Times New Roman" w:hAnsi="Times New Roman" w:cs="Times New Roman"/>
          <w:sz w:val="24"/>
        </w:rPr>
        <w:t>Por la que</w:t>
      </w:r>
      <w:r>
        <w:rPr>
          <w:rFonts w:ascii="Times New Roman" w:hAnsi="Times New Roman" w:cs="Times New Roman"/>
          <w:b/>
          <w:bCs/>
          <w:sz w:val="24"/>
        </w:rPr>
        <w:t xml:space="preserve"> </w:t>
      </w:r>
      <w:r>
        <w:rPr>
          <w:rFonts w:ascii="Times New Roman" w:hAnsi="Times New Roman" w:cs="Times New Roman"/>
          <w:sz w:val="24"/>
        </w:rPr>
        <w:t xml:space="preserve"> se declaran de interés cultural y religioso las actividades realizadas durante el Mes de Santa Rosa,  por el Colegio Santa Rosa de Lima. (</w:t>
      </w:r>
      <w:r>
        <w:rPr>
          <w:rFonts w:ascii="Times New Roman" w:hAnsi="Times New Roman" w:cs="Times New Roman"/>
          <w:bCs/>
          <w:sz w:val="24"/>
        </w:rPr>
        <w:t>p. 2; 6 y sig.)</w:t>
      </w:r>
    </w:p>
    <w:p w:rsidR="008231C0" w:rsidRDefault="008231C0" w:rsidP="008231C0">
      <w:pPr>
        <w:autoSpaceDE w:val="0"/>
        <w:autoSpaceDN w:val="0"/>
        <w:adjustRightInd w:val="0"/>
        <w:spacing w:after="0" w:line="288" w:lineRule="auto"/>
        <w:ind w:left="851"/>
        <w:jc w:val="both"/>
        <w:rPr>
          <w:rFonts w:ascii="Times New Roman" w:hAnsi="Times New Roman" w:cs="Times New Roman"/>
          <w:sz w:val="24"/>
        </w:rPr>
      </w:pPr>
    </w:p>
    <w:p w:rsidR="008231C0" w:rsidRDefault="008231C0" w:rsidP="008231C0">
      <w:pPr>
        <w:pStyle w:val="Prrafodelista"/>
        <w:numPr>
          <w:ilvl w:val="0"/>
          <w:numId w:val="7"/>
        </w:numPr>
        <w:autoSpaceDE w:val="0"/>
        <w:autoSpaceDN w:val="0"/>
        <w:adjustRightInd w:val="0"/>
        <w:spacing w:after="0" w:line="288" w:lineRule="auto"/>
        <w:jc w:val="both"/>
        <w:rPr>
          <w:rFonts w:ascii="Times New Roman" w:hAnsi="Times New Roman" w:cs="Times New Roman"/>
          <w:sz w:val="24"/>
        </w:rPr>
      </w:pPr>
      <w:r>
        <w:rPr>
          <w:rFonts w:ascii="Times New Roman" w:hAnsi="Times New Roman" w:cs="Times New Roman"/>
          <w:b/>
          <w:bCs/>
          <w:sz w:val="28"/>
        </w:rPr>
        <w:t xml:space="preserve"> </w:t>
      </w:r>
      <w:r>
        <w:rPr>
          <w:rFonts w:ascii="Times New Roman" w:hAnsi="Times New Roman" w:cs="Times New Roman"/>
          <w:b/>
          <w:sz w:val="28"/>
        </w:rPr>
        <w:t xml:space="preserve">RESOLUCION Nº 141: </w:t>
      </w:r>
      <w:r>
        <w:rPr>
          <w:rFonts w:ascii="Times New Roman" w:hAnsi="Times New Roman" w:cs="Times New Roman"/>
          <w:sz w:val="24"/>
        </w:rPr>
        <w:t>Por la que</w:t>
      </w:r>
      <w:r>
        <w:rPr>
          <w:rFonts w:ascii="Times New Roman" w:hAnsi="Times New Roman" w:cs="Times New Roman"/>
          <w:b/>
          <w:bCs/>
          <w:sz w:val="24"/>
        </w:rPr>
        <w:t xml:space="preserve"> </w:t>
      </w:r>
      <w:r>
        <w:rPr>
          <w:rFonts w:ascii="Times New Roman" w:hAnsi="Times New Roman" w:cs="Times New Roman"/>
          <w:sz w:val="24"/>
        </w:rPr>
        <w:t>se declara de interés cultural, artístico y social la presentación de la obra realizada por el ballet estable del Teatro Colón, “Carmen”, dirigida por Julio Boca. (</w:t>
      </w:r>
      <w:r>
        <w:rPr>
          <w:rFonts w:ascii="Times New Roman" w:hAnsi="Times New Roman" w:cs="Times New Roman"/>
          <w:bCs/>
          <w:sz w:val="24"/>
        </w:rPr>
        <w:t>p. 2; 6 y sig.)</w:t>
      </w:r>
    </w:p>
    <w:p w:rsidR="008231C0" w:rsidRDefault="008231C0" w:rsidP="008231C0">
      <w:pPr>
        <w:autoSpaceDE w:val="0"/>
        <w:autoSpaceDN w:val="0"/>
        <w:adjustRightInd w:val="0"/>
        <w:spacing w:after="0" w:line="288" w:lineRule="auto"/>
        <w:ind w:left="851"/>
        <w:jc w:val="both"/>
        <w:rPr>
          <w:rFonts w:ascii="Times New Roman" w:hAnsi="Times New Roman" w:cs="Times New Roman"/>
        </w:rPr>
      </w:pPr>
    </w:p>
    <w:p w:rsidR="008231C0" w:rsidRDefault="008231C0" w:rsidP="008231C0">
      <w:pPr>
        <w:pStyle w:val="Prrafodelista"/>
        <w:numPr>
          <w:ilvl w:val="0"/>
          <w:numId w:val="7"/>
        </w:numPr>
        <w:autoSpaceDE w:val="0"/>
        <w:autoSpaceDN w:val="0"/>
        <w:adjustRightInd w:val="0"/>
        <w:spacing w:after="0" w:line="288" w:lineRule="auto"/>
        <w:jc w:val="both"/>
        <w:rPr>
          <w:rFonts w:ascii="Times New Roman" w:hAnsi="Times New Roman" w:cs="Times New Roman"/>
          <w:smallCaps/>
          <w:sz w:val="24"/>
          <w:szCs w:val="24"/>
        </w:rPr>
      </w:pPr>
      <w:r>
        <w:rPr>
          <w:rFonts w:ascii="Times New Roman" w:hAnsi="Times New Roman" w:cs="Times New Roman"/>
          <w:b/>
          <w:bCs/>
        </w:rPr>
        <w:t xml:space="preserve"> </w:t>
      </w:r>
      <w:r>
        <w:rPr>
          <w:rFonts w:ascii="Times New Roman" w:hAnsi="Times New Roman" w:cs="Times New Roman"/>
          <w:b/>
          <w:sz w:val="28"/>
        </w:rPr>
        <w:t xml:space="preserve">RESOLUCION Nº 142: </w:t>
      </w:r>
      <w:r>
        <w:rPr>
          <w:rFonts w:ascii="Times New Roman" w:hAnsi="Times New Roman" w:cs="Times New Roman"/>
          <w:sz w:val="24"/>
          <w:szCs w:val="24"/>
        </w:rPr>
        <w:t>Por la que</w:t>
      </w:r>
      <w:r>
        <w:rPr>
          <w:rFonts w:ascii="Times New Roman" w:hAnsi="Times New Roman" w:cs="Times New Roman"/>
          <w:bCs/>
          <w:sz w:val="24"/>
          <w:szCs w:val="24"/>
        </w:rPr>
        <w:t xml:space="preserve"> se declara</w:t>
      </w:r>
      <w:r>
        <w:rPr>
          <w:rFonts w:ascii="Times New Roman" w:hAnsi="Times New Roman" w:cs="Times New Roman"/>
          <w:sz w:val="24"/>
          <w:szCs w:val="24"/>
        </w:rPr>
        <w:t xml:space="preserve"> de interés religioso, social y turístico las Fiestas Patronales en honor a Santa Rosa de Lima, departamento de 25 de Mayo. </w:t>
      </w:r>
      <w:r>
        <w:rPr>
          <w:rFonts w:ascii="Times New Roman" w:hAnsi="Times New Roman" w:cs="Times New Roman"/>
          <w:bCs/>
          <w:sz w:val="24"/>
          <w:szCs w:val="24"/>
        </w:rPr>
        <w:t>(p. 2; 6 y sig.)</w:t>
      </w:r>
    </w:p>
    <w:p w:rsidR="008231C0" w:rsidRDefault="008231C0" w:rsidP="008231C0">
      <w:pPr>
        <w:autoSpaceDE w:val="0"/>
        <w:autoSpaceDN w:val="0"/>
        <w:adjustRightInd w:val="0"/>
        <w:spacing w:after="0" w:line="288" w:lineRule="auto"/>
        <w:ind w:left="851"/>
        <w:jc w:val="both"/>
        <w:rPr>
          <w:rFonts w:ascii="Times New Roman" w:hAnsi="Times New Roman" w:cs="Times New Roman"/>
        </w:rPr>
      </w:pPr>
    </w:p>
    <w:p w:rsidR="008231C0" w:rsidRDefault="008231C0" w:rsidP="008231C0">
      <w:pPr>
        <w:pStyle w:val="Prrafodelista"/>
        <w:numPr>
          <w:ilvl w:val="0"/>
          <w:numId w:val="7"/>
        </w:numPr>
        <w:autoSpaceDE w:val="0"/>
        <w:autoSpaceDN w:val="0"/>
        <w:adjustRightInd w:val="0"/>
        <w:spacing w:after="0" w:line="288" w:lineRule="auto"/>
        <w:jc w:val="both"/>
        <w:rPr>
          <w:rFonts w:ascii="Times New Roman" w:hAnsi="Times New Roman" w:cs="Times New Roman"/>
          <w:sz w:val="24"/>
        </w:rPr>
      </w:pPr>
      <w:r>
        <w:rPr>
          <w:rFonts w:ascii="Times New Roman" w:hAnsi="Times New Roman" w:cs="Times New Roman"/>
          <w:b/>
          <w:bCs/>
          <w:color w:val="FF0000"/>
        </w:rPr>
        <w:t xml:space="preserve"> </w:t>
      </w:r>
      <w:r>
        <w:rPr>
          <w:rFonts w:ascii="Times New Roman" w:hAnsi="Times New Roman" w:cs="Times New Roman"/>
          <w:b/>
          <w:sz w:val="28"/>
        </w:rPr>
        <w:t xml:space="preserve">RESOLUCION Nº 145: </w:t>
      </w:r>
      <w:r>
        <w:rPr>
          <w:rFonts w:ascii="Times New Roman" w:hAnsi="Times New Roman" w:cs="Times New Roman"/>
          <w:sz w:val="24"/>
        </w:rPr>
        <w:t>Por la que se</w:t>
      </w:r>
      <w:r>
        <w:rPr>
          <w:rFonts w:ascii="Times New Roman" w:hAnsi="Times New Roman" w:cs="Times New Roman"/>
          <w:color w:val="FF0000"/>
        </w:rPr>
        <w:t xml:space="preserve"> </w:t>
      </w:r>
      <w:r>
        <w:rPr>
          <w:rFonts w:ascii="Times New Roman" w:hAnsi="Times New Roman" w:cs="Times New Roman"/>
          <w:sz w:val="24"/>
        </w:rPr>
        <w:t xml:space="preserve">declara de interés educativo y social el XXV Congreso Nacional de Profesionales en Ciencias Económicas. </w:t>
      </w:r>
      <w:r>
        <w:rPr>
          <w:rFonts w:ascii="Times New Roman" w:hAnsi="Times New Roman" w:cs="Times New Roman"/>
          <w:bCs/>
          <w:sz w:val="24"/>
        </w:rPr>
        <w:t>(p. 2;  6 y sig.)</w:t>
      </w:r>
    </w:p>
    <w:p w:rsidR="008231C0" w:rsidRDefault="008231C0" w:rsidP="008231C0">
      <w:pPr>
        <w:autoSpaceDE w:val="0"/>
        <w:autoSpaceDN w:val="0"/>
        <w:adjustRightInd w:val="0"/>
        <w:spacing w:after="0" w:line="288" w:lineRule="auto"/>
        <w:ind w:left="851"/>
        <w:jc w:val="both"/>
        <w:rPr>
          <w:rFonts w:ascii="Times New Roman" w:hAnsi="Times New Roman" w:cs="Times New Roman"/>
        </w:rPr>
      </w:pPr>
    </w:p>
    <w:p w:rsidR="008231C0" w:rsidRDefault="008231C0" w:rsidP="008231C0">
      <w:pPr>
        <w:pStyle w:val="Prrafodelista"/>
        <w:numPr>
          <w:ilvl w:val="0"/>
          <w:numId w:val="7"/>
        </w:numPr>
        <w:autoSpaceDE w:val="0"/>
        <w:autoSpaceDN w:val="0"/>
        <w:adjustRightInd w:val="0"/>
        <w:spacing w:after="0" w:line="288" w:lineRule="auto"/>
        <w:jc w:val="both"/>
        <w:rPr>
          <w:rFonts w:ascii="Times New Roman" w:hAnsi="Times New Roman" w:cs="Times New Roman"/>
          <w:sz w:val="24"/>
        </w:rPr>
      </w:pPr>
      <w:r>
        <w:rPr>
          <w:rFonts w:ascii="Times New Roman" w:hAnsi="Times New Roman" w:cs="Times New Roman"/>
          <w:b/>
          <w:bCs/>
        </w:rPr>
        <w:t xml:space="preserve"> </w:t>
      </w:r>
      <w:r>
        <w:rPr>
          <w:rFonts w:ascii="Times New Roman" w:hAnsi="Times New Roman" w:cs="Times New Roman"/>
          <w:b/>
          <w:sz w:val="28"/>
        </w:rPr>
        <w:t xml:space="preserve">RESOLUCION Nº 146: </w:t>
      </w:r>
      <w:r>
        <w:rPr>
          <w:rFonts w:ascii="Times New Roman" w:hAnsi="Times New Roman" w:cs="Times New Roman"/>
          <w:sz w:val="24"/>
        </w:rPr>
        <w:t xml:space="preserve">Por la que se </w:t>
      </w:r>
      <w:r>
        <w:rPr>
          <w:rFonts w:ascii="Times New Roman" w:hAnsi="Times New Roman" w:cs="Times New Roman"/>
          <w:b/>
          <w:bCs/>
        </w:rPr>
        <w:t xml:space="preserve"> </w:t>
      </w:r>
      <w:r>
        <w:rPr>
          <w:rFonts w:ascii="Times New Roman" w:hAnsi="Times New Roman" w:cs="Times New Roman"/>
          <w:sz w:val="24"/>
          <w:szCs w:val="24"/>
        </w:rPr>
        <w:t>declara de interés deportivo, turístico y cultural el “CAV-Campeonato Argentino de Velocidad”.</w:t>
      </w:r>
      <w:r>
        <w:rPr>
          <w:rFonts w:ascii="Times New Roman" w:hAnsi="Times New Roman" w:cs="Times New Roman"/>
          <w:b/>
          <w:bCs/>
        </w:rPr>
        <w:t xml:space="preserve">  </w:t>
      </w:r>
      <w:r>
        <w:rPr>
          <w:rFonts w:ascii="Times New Roman" w:hAnsi="Times New Roman" w:cs="Times New Roman"/>
          <w:bCs/>
          <w:sz w:val="24"/>
        </w:rPr>
        <w:t xml:space="preserve"> (p. 2; 6 y sig.)</w:t>
      </w:r>
    </w:p>
    <w:p w:rsidR="008231C0" w:rsidRDefault="008231C0" w:rsidP="008231C0">
      <w:pPr>
        <w:autoSpaceDE w:val="0"/>
        <w:autoSpaceDN w:val="0"/>
        <w:adjustRightInd w:val="0"/>
        <w:spacing w:after="0" w:line="288" w:lineRule="auto"/>
        <w:ind w:left="851"/>
        <w:jc w:val="both"/>
        <w:rPr>
          <w:rFonts w:ascii="Times New Roman" w:hAnsi="Times New Roman" w:cs="Times New Roman"/>
        </w:rPr>
      </w:pPr>
    </w:p>
    <w:p w:rsidR="008231C0" w:rsidRDefault="008231C0" w:rsidP="008231C0">
      <w:pPr>
        <w:pStyle w:val="Prrafodelista"/>
        <w:numPr>
          <w:ilvl w:val="0"/>
          <w:numId w:val="7"/>
        </w:numPr>
        <w:autoSpaceDE w:val="0"/>
        <w:autoSpaceDN w:val="0"/>
        <w:adjustRightInd w:val="0"/>
        <w:spacing w:after="0" w:line="288" w:lineRule="auto"/>
        <w:jc w:val="both"/>
        <w:rPr>
          <w:rFonts w:ascii="Times New Roman" w:hAnsi="Times New Roman" w:cs="Times New Roman"/>
          <w:sz w:val="24"/>
          <w:szCs w:val="24"/>
        </w:rPr>
      </w:pPr>
      <w:r>
        <w:rPr>
          <w:rFonts w:ascii="Times New Roman" w:hAnsi="Times New Roman" w:cs="Times New Roman"/>
          <w:b/>
          <w:sz w:val="28"/>
        </w:rPr>
        <w:t>RESOLUCION Nº 148</w:t>
      </w:r>
      <w:r>
        <w:rPr>
          <w:rFonts w:ascii="Times New Roman" w:hAnsi="Times New Roman" w:cs="Times New Roman"/>
          <w:b/>
          <w:sz w:val="24"/>
          <w:szCs w:val="24"/>
        </w:rPr>
        <w:t xml:space="preserve">: </w:t>
      </w:r>
      <w:r>
        <w:rPr>
          <w:rFonts w:ascii="Times New Roman" w:hAnsi="Times New Roman" w:cs="Times New Roman"/>
          <w:sz w:val="24"/>
        </w:rPr>
        <w:t xml:space="preserve">Por la que se declara de interés educativo, social y cultural el Segundo MIMOFEST San Juan. </w:t>
      </w:r>
      <w:r>
        <w:rPr>
          <w:rFonts w:ascii="Times New Roman" w:hAnsi="Times New Roman" w:cs="Times New Roman"/>
          <w:bCs/>
          <w:sz w:val="24"/>
          <w:szCs w:val="24"/>
        </w:rPr>
        <w:t>(p. 2;  6 y sig.)</w:t>
      </w:r>
    </w:p>
    <w:p w:rsidR="008231C0" w:rsidRDefault="008231C0" w:rsidP="008231C0">
      <w:pPr>
        <w:autoSpaceDE w:val="0"/>
        <w:autoSpaceDN w:val="0"/>
        <w:adjustRightInd w:val="0"/>
        <w:spacing w:after="0" w:line="288" w:lineRule="auto"/>
        <w:ind w:left="851"/>
        <w:jc w:val="both"/>
        <w:rPr>
          <w:rFonts w:ascii="Times New Roman" w:hAnsi="Times New Roman" w:cs="Times New Roman"/>
        </w:rPr>
      </w:pPr>
    </w:p>
    <w:p w:rsidR="008231C0" w:rsidRDefault="008231C0" w:rsidP="008231C0">
      <w:pPr>
        <w:pStyle w:val="Prrafodelista"/>
        <w:numPr>
          <w:ilvl w:val="0"/>
          <w:numId w:val="7"/>
        </w:numPr>
        <w:autoSpaceDE w:val="0"/>
        <w:autoSpaceDN w:val="0"/>
        <w:adjustRightInd w:val="0"/>
        <w:spacing w:after="0" w:line="288" w:lineRule="auto"/>
        <w:jc w:val="both"/>
        <w:rPr>
          <w:rFonts w:ascii="Times New Roman" w:hAnsi="Times New Roman" w:cs="Times New Roman"/>
          <w:sz w:val="24"/>
        </w:rPr>
      </w:pPr>
      <w:r>
        <w:rPr>
          <w:rFonts w:ascii="Times New Roman" w:hAnsi="Times New Roman" w:cs="Times New Roman"/>
          <w:b/>
          <w:bCs/>
          <w:color w:val="FF0000"/>
        </w:rPr>
        <w:t xml:space="preserve"> </w:t>
      </w:r>
      <w:r>
        <w:rPr>
          <w:rFonts w:ascii="Times New Roman" w:hAnsi="Times New Roman" w:cs="Times New Roman"/>
          <w:b/>
          <w:sz w:val="28"/>
        </w:rPr>
        <w:t>RESOLU</w:t>
      </w:r>
      <w:bookmarkStart w:id="0" w:name="_GoBack"/>
      <w:bookmarkEnd w:id="0"/>
      <w:r>
        <w:rPr>
          <w:rFonts w:ascii="Times New Roman" w:hAnsi="Times New Roman" w:cs="Times New Roman"/>
          <w:b/>
          <w:sz w:val="28"/>
        </w:rPr>
        <w:t>CION Nº 149:</w:t>
      </w:r>
      <w:r>
        <w:rPr>
          <w:rFonts w:ascii="Times New Roman" w:hAnsi="Times New Roman" w:cs="Times New Roman"/>
          <w:sz w:val="28"/>
        </w:rPr>
        <w:t xml:space="preserve"> </w:t>
      </w:r>
      <w:r>
        <w:rPr>
          <w:rFonts w:ascii="Times New Roman" w:hAnsi="Times New Roman" w:cs="Times New Roman"/>
          <w:sz w:val="24"/>
        </w:rPr>
        <w:t xml:space="preserve">Por la que se declara de interés social, cultural y turístico el Foro Nacional de Turismo 2025. </w:t>
      </w:r>
      <w:r>
        <w:rPr>
          <w:rFonts w:ascii="Times New Roman" w:hAnsi="Times New Roman" w:cs="Times New Roman"/>
          <w:bCs/>
          <w:sz w:val="24"/>
        </w:rPr>
        <w:t>(p. 2; 6 y sig.)</w:t>
      </w:r>
    </w:p>
    <w:p w:rsidR="008231C0" w:rsidRDefault="008231C0" w:rsidP="008231C0">
      <w:pPr>
        <w:autoSpaceDE w:val="0"/>
        <w:autoSpaceDN w:val="0"/>
        <w:adjustRightInd w:val="0"/>
        <w:spacing w:after="0" w:line="288" w:lineRule="auto"/>
        <w:ind w:left="851"/>
        <w:jc w:val="both"/>
        <w:rPr>
          <w:rFonts w:ascii="Times New Roman" w:hAnsi="Times New Roman" w:cs="Times New Roman"/>
        </w:rPr>
      </w:pPr>
    </w:p>
    <w:p w:rsidR="008231C0" w:rsidRDefault="008231C0" w:rsidP="008231C0">
      <w:pPr>
        <w:pStyle w:val="Prrafodelista"/>
        <w:numPr>
          <w:ilvl w:val="0"/>
          <w:numId w:val="7"/>
        </w:numPr>
        <w:autoSpaceDE w:val="0"/>
        <w:autoSpaceDN w:val="0"/>
        <w:adjustRightInd w:val="0"/>
        <w:spacing w:after="0" w:line="288" w:lineRule="auto"/>
        <w:jc w:val="both"/>
        <w:rPr>
          <w:rFonts w:ascii="Times New Roman" w:hAnsi="Times New Roman" w:cs="Times New Roman"/>
          <w:sz w:val="24"/>
        </w:rPr>
      </w:pPr>
      <w:r>
        <w:rPr>
          <w:rFonts w:ascii="Times New Roman" w:hAnsi="Times New Roman" w:cs="Times New Roman"/>
          <w:b/>
          <w:bCs/>
        </w:rPr>
        <w:t xml:space="preserve"> </w:t>
      </w:r>
      <w:r>
        <w:rPr>
          <w:rFonts w:ascii="Times New Roman" w:hAnsi="Times New Roman" w:cs="Times New Roman"/>
          <w:b/>
          <w:sz w:val="28"/>
        </w:rPr>
        <w:t>RESOLUCION Nº 143:</w:t>
      </w:r>
      <w:r>
        <w:rPr>
          <w:rFonts w:ascii="Times New Roman" w:hAnsi="Times New Roman" w:cs="Times New Roman"/>
          <w:sz w:val="28"/>
        </w:rPr>
        <w:t xml:space="preserve"> </w:t>
      </w:r>
      <w:r>
        <w:rPr>
          <w:rFonts w:ascii="Times New Roman" w:hAnsi="Times New Roman" w:cs="Times New Roman"/>
          <w:sz w:val="24"/>
        </w:rPr>
        <w:t>Por la que</w:t>
      </w:r>
      <w:r>
        <w:rPr>
          <w:rFonts w:ascii="Times New Roman" w:hAnsi="Times New Roman" w:cs="Times New Roman"/>
          <w:b/>
          <w:bCs/>
          <w:sz w:val="24"/>
        </w:rPr>
        <w:t xml:space="preserve"> </w:t>
      </w:r>
      <w:r>
        <w:rPr>
          <w:rFonts w:ascii="Times New Roman" w:hAnsi="Times New Roman" w:cs="Times New Roman"/>
          <w:sz w:val="24"/>
        </w:rPr>
        <w:t xml:space="preserve"> se declara de interés el 90º aniversario de la Biblioteca Popular Cervantes. </w:t>
      </w:r>
      <w:r>
        <w:rPr>
          <w:rFonts w:ascii="Times New Roman" w:hAnsi="Times New Roman" w:cs="Times New Roman"/>
          <w:bCs/>
          <w:sz w:val="24"/>
        </w:rPr>
        <w:t>(p. 3; 8)</w:t>
      </w:r>
    </w:p>
    <w:p w:rsidR="008231C0" w:rsidRDefault="008231C0" w:rsidP="008231C0">
      <w:pPr>
        <w:tabs>
          <w:tab w:val="left" w:pos="4860"/>
        </w:tabs>
        <w:spacing w:after="0" w:line="288" w:lineRule="auto"/>
        <w:ind w:left="964"/>
        <w:jc w:val="both"/>
        <w:rPr>
          <w:rFonts w:ascii="Times New Roman" w:hAnsi="Times New Roman" w:cs="Times New Roman"/>
          <w:b/>
        </w:rPr>
      </w:pPr>
    </w:p>
    <w:p w:rsidR="008231C0" w:rsidRDefault="008231C0" w:rsidP="008231C0">
      <w:pPr>
        <w:pStyle w:val="Prrafodelista"/>
        <w:numPr>
          <w:ilvl w:val="0"/>
          <w:numId w:val="7"/>
        </w:numPr>
        <w:tabs>
          <w:tab w:val="left" w:pos="4860"/>
        </w:tabs>
        <w:spacing w:after="0" w:line="288" w:lineRule="auto"/>
        <w:jc w:val="both"/>
        <w:rPr>
          <w:rFonts w:ascii="Times New Roman" w:hAnsi="Times New Roman" w:cs="Times New Roman"/>
          <w:b/>
          <w:sz w:val="24"/>
        </w:rPr>
      </w:pPr>
      <w:r>
        <w:rPr>
          <w:rFonts w:ascii="Times New Roman" w:hAnsi="Times New Roman" w:cs="Times New Roman"/>
          <w:b/>
        </w:rPr>
        <w:t xml:space="preserve"> </w:t>
      </w:r>
      <w:r>
        <w:rPr>
          <w:rFonts w:ascii="Times New Roman" w:hAnsi="Times New Roman" w:cs="Times New Roman"/>
          <w:b/>
          <w:sz w:val="28"/>
        </w:rPr>
        <w:t>RESOLUCION Nº 144:</w:t>
      </w:r>
      <w:r>
        <w:rPr>
          <w:rFonts w:ascii="Times New Roman" w:hAnsi="Times New Roman" w:cs="Times New Roman"/>
          <w:sz w:val="28"/>
        </w:rPr>
        <w:t xml:space="preserve"> </w:t>
      </w:r>
      <w:r>
        <w:rPr>
          <w:rFonts w:ascii="Times New Roman" w:hAnsi="Times New Roman" w:cs="Times New Roman"/>
          <w:sz w:val="24"/>
        </w:rPr>
        <w:t>Por la que se aprueba el Convenio Marco de Colaboración suscripto entre el Ministerio de Salud de la Provincia de San Juan y la Iglesia de los Santos de los Últimos Días (CHC). (p. 3)</w:t>
      </w:r>
    </w:p>
    <w:p w:rsidR="00A241A3" w:rsidRDefault="00A241A3" w:rsidP="00C037F0">
      <w:pPr>
        <w:spacing w:after="0" w:line="312" w:lineRule="auto"/>
        <w:ind w:left="397" w:right="397"/>
        <w:jc w:val="both"/>
        <w:rPr>
          <w:rFonts w:ascii="Arial" w:hAnsi="Arial" w:cs="Arial"/>
          <w:lang w:val="es-AR"/>
        </w:rPr>
        <w:sectPr w:rsidR="00A241A3" w:rsidSect="001B7464">
          <w:headerReference w:type="default" r:id="rId10"/>
          <w:footerReference w:type="default" r:id="rId11"/>
          <w:pgSz w:w="11906" w:h="16838" w:code="9"/>
          <w:pgMar w:top="1417" w:right="1701" w:bottom="1417" w:left="1701" w:header="708" w:footer="708" w:gutter="0"/>
          <w:pgNumType w:start="1"/>
          <w:cols w:space="708"/>
          <w:docGrid w:linePitch="360"/>
        </w:sectPr>
      </w:pPr>
    </w:p>
    <w:p w:rsidR="008231C0" w:rsidRDefault="008231C0" w:rsidP="00C037F0">
      <w:pPr>
        <w:spacing w:after="0" w:line="312" w:lineRule="auto"/>
        <w:ind w:left="397" w:right="397"/>
        <w:jc w:val="both"/>
        <w:rPr>
          <w:rFonts w:ascii="Arial" w:hAnsi="Arial" w:cs="Arial"/>
          <w:lang w:val="es-AR"/>
        </w:rPr>
      </w:pPr>
    </w:p>
    <w:p w:rsidR="008231C0" w:rsidRDefault="008231C0" w:rsidP="00C037F0">
      <w:pPr>
        <w:spacing w:after="0" w:line="312" w:lineRule="auto"/>
        <w:ind w:left="397" w:right="397"/>
        <w:jc w:val="both"/>
        <w:rPr>
          <w:rFonts w:ascii="Arial" w:hAnsi="Arial" w:cs="Arial"/>
          <w:lang w:val="es-AR"/>
        </w:rPr>
      </w:pPr>
    </w:p>
    <w:p w:rsidR="008231C0" w:rsidRDefault="008231C0" w:rsidP="00C037F0">
      <w:pPr>
        <w:spacing w:after="0" w:line="312" w:lineRule="auto"/>
        <w:ind w:left="397" w:right="397"/>
        <w:jc w:val="both"/>
        <w:rPr>
          <w:rFonts w:ascii="Arial" w:hAnsi="Arial" w:cs="Arial"/>
          <w:lang w:val="es-AR"/>
        </w:rPr>
      </w:pPr>
    </w:p>
    <w:p w:rsidR="008231C0" w:rsidRDefault="008231C0" w:rsidP="00C037F0">
      <w:pPr>
        <w:spacing w:after="0" w:line="312" w:lineRule="auto"/>
        <w:ind w:left="397" w:right="397"/>
        <w:jc w:val="both"/>
        <w:rPr>
          <w:rFonts w:ascii="Arial" w:hAnsi="Arial" w:cs="Arial"/>
          <w:lang w:val="es-AR"/>
        </w:rPr>
      </w:pPr>
    </w:p>
    <w:p w:rsidR="008231C0" w:rsidRDefault="008231C0" w:rsidP="00C037F0">
      <w:pPr>
        <w:spacing w:after="0" w:line="312" w:lineRule="auto"/>
        <w:ind w:left="397" w:right="397"/>
        <w:jc w:val="both"/>
        <w:rPr>
          <w:rFonts w:ascii="Arial" w:hAnsi="Arial" w:cs="Arial"/>
          <w:lang w:val="es-AR"/>
        </w:rPr>
      </w:pPr>
    </w:p>
    <w:p w:rsidR="00C037F0" w:rsidRPr="00C037F0" w:rsidRDefault="00C037F0" w:rsidP="00C037F0">
      <w:pPr>
        <w:spacing w:after="0" w:line="312" w:lineRule="auto"/>
        <w:ind w:left="397" w:right="397"/>
        <w:jc w:val="both"/>
        <w:rPr>
          <w:rFonts w:ascii="Times New Roman" w:hAnsi="Times New Roman" w:cs="Times New Roman"/>
          <w:lang w:val="es-AR"/>
        </w:rPr>
      </w:pPr>
      <w:r w:rsidRPr="00C037F0">
        <w:rPr>
          <w:rFonts w:ascii="Arial" w:hAnsi="Arial" w:cs="Arial"/>
          <w:lang w:val="es-AR"/>
        </w:rPr>
        <w:lastRenderedPageBreak/>
        <w:t xml:space="preserve">En la Ciudad de San Juan, República Argentina, a los </w:t>
      </w:r>
      <w:r>
        <w:rPr>
          <w:rFonts w:ascii="Arial" w:hAnsi="Arial" w:cs="Arial"/>
          <w:lang w:val="es-AR"/>
        </w:rPr>
        <w:t>catorce</w:t>
      </w:r>
      <w:r w:rsidRPr="00C037F0">
        <w:rPr>
          <w:rFonts w:ascii="Arial" w:hAnsi="Arial" w:cs="Arial"/>
          <w:lang w:val="es-AR"/>
        </w:rPr>
        <w:t xml:space="preserve"> días del mes de </w:t>
      </w:r>
      <w:r>
        <w:rPr>
          <w:rFonts w:ascii="Arial" w:hAnsi="Arial" w:cs="Arial"/>
          <w:lang w:val="es-AR"/>
        </w:rPr>
        <w:t>agosto</w:t>
      </w:r>
      <w:r w:rsidRPr="00C037F0">
        <w:rPr>
          <w:rFonts w:ascii="Arial" w:hAnsi="Arial" w:cs="Arial"/>
          <w:lang w:val="es-AR"/>
        </w:rPr>
        <w:t xml:space="preserve"> del año dos mil veinticinco, reunidos los señores legisladores en el Recinto de Sesiones de la Cámara de Diputados, en el número que se indica, y siendo las 1</w:t>
      </w:r>
      <w:r w:rsidR="00621129">
        <w:rPr>
          <w:rFonts w:ascii="Arial" w:hAnsi="Arial" w:cs="Arial"/>
          <w:lang w:val="es-AR"/>
        </w:rPr>
        <w:t>1</w:t>
      </w:r>
      <w:r w:rsidRPr="00C037F0">
        <w:rPr>
          <w:rFonts w:ascii="Arial" w:hAnsi="Arial" w:cs="Arial"/>
          <w:lang w:val="es-AR"/>
        </w:rPr>
        <w:t>:</w:t>
      </w:r>
      <w:r w:rsidR="00621129">
        <w:rPr>
          <w:rFonts w:ascii="Arial" w:hAnsi="Arial" w:cs="Arial"/>
          <w:lang w:val="es-AR"/>
        </w:rPr>
        <w:t>24</w:t>
      </w:r>
      <w:r w:rsidRPr="00C037F0">
        <w:rPr>
          <w:rFonts w:ascii="Arial" w:hAnsi="Arial" w:cs="Arial"/>
          <w:lang w:val="es-AR"/>
        </w:rPr>
        <w:t xml:space="preserve"> horas, dice el:</w:t>
      </w:r>
    </w:p>
    <w:p w:rsidR="001B7464" w:rsidRDefault="001B7464" w:rsidP="00C037F0">
      <w:pPr>
        <w:jc w:val="both"/>
        <w:rPr>
          <w:rFonts w:ascii="Times New Roman" w:hAnsi="Times New Roman" w:cs="Times New Roman"/>
          <w:lang w:val="es-AR"/>
        </w:rPr>
        <w:sectPr w:rsidR="001B7464" w:rsidSect="00A241A3">
          <w:type w:val="continuous"/>
          <w:pgSz w:w="11906" w:h="16838" w:code="9"/>
          <w:pgMar w:top="1417" w:right="1701" w:bottom="1417" w:left="1701" w:header="708" w:footer="708" w:gutter="0"/>
          <w:pgNumType w:start="0"/>
          <w:cols w:space="708"/>
          <w:docGrid w:linePitch="360"/>
        </w:sectPr>
      </w:pPr>
    </w:p>
    <w:p w:rsidR="00C037F0" w:rsidRDefault="00C037F0" w:rsidP="00C037F0">
      <w:pPr>
        <w:jc w:val="both"/>
        <w:rPr>
          <w:rFonts w:ascii="Times New Roman" w:hAnsi="Times New Roman" w:cs="Times New Roman"/>
          <w:lang w:val="es-AR"/>
        </w:rPr>
      </w:pPr>
    </w:p>
    <w:p w:rsidR="00C037F0" w:rsidRDefault="00C037F0" w:rsidP="00C037F0">
      <w:pPr>
        <w:jc w:val="both"/>
        <w:rPr>
          <w:rFonts w:ascii="Times New Roman" w:hAnsi="Times New Roman" w:cs="Times New Roman"/>
          <w:lang w:val="es-AR"/>
        </w:rPr>
        <w:sectPr w:rsidR="00C037F0" w:rsidSect="001B7464">
          <w:type w:val="continuous"/>
          <w:pgSz w:w="11906" w:h="16838" w:code="9"/>
          <w:pgMar w:top="1417" w:right="1701" w:bottom="1417" w:left="1701" w:header="708" w:footer="708" w:gutter="0"/>
          <w:pgNumType w:start="1"/>
          <w:cols w:num="2" w:space="708"/>
          <w:docGrid w:linePitch="360"/>
        </w:sectPr>
      </w:pPr>
    </w:p>
    <w:p w:rsidR="00C037F0" w:rsidRPr="00C037F0" w:rsidRDefault="002A7898" w:rsidP="002A7898">
      <w:pPr>
        <w:spacing w:after="0" w:line="312" w:lineRule="auto"/>
        <w:rPr>
          <w:rFonts w:ascii="Arial" w:eastAsia="Calibri" w:hAnsi="Arial" w:cs="Arial"/>
          <w:sz w:val="20"/>
          <w:szCs w:val="20"/>
          <w:lang w:val="es-AR"/>
        </w:rPr>
      </w:pPr>
      <w:r>
        <w:rPr>
          <w:rFonts w:ascii="Arial" w:eastAsia="Calibri" w:hAnsi="Arial" w:cs="Arial"/>
          <w:sz w:val="20"/>
          <w:szCs w:val="20"/>
          <w:lang w:val="es-AR"/>
        </w:rPr>
        <w:lastRenderedPageBreak/>
        <w:t xml:space="preserve">          </w:t>
      </w:r>
      <w:r w:rsidR="00C037F0" w:rsidRPr="00C037F0">
        <w:rPr>
          <w:rFonts w:ascii="Arial" w:eastAsia="Calibri" w:hAnsi="Arial" w:cs="Arial"/>
          <w:sz w:val="20"/>
          <w:szCs w:val="20"/>
          <w:lang w:val="es-AR"/>
        </w:rPr>
        <w:t>–APERTURA DE LA SESIÓN–</w:t>
      </w:r>
    </w:p>
    <w:p w:rsidR="00C037F0" w:rsidRPr="00C037F0" w:rsidRDefault="00C037F0" w:rsidP="00C037F0">
      <w:pPr>
        <w:spacing w:after="0" w:line="312" w:lineRule="auto"/>
        <w:jc w:val="center"/>
        <w:rPr>
          <w:rFonts w:ascii="Arial" w:eastAsia="Calibri" w:hAnsi="Arial" w:cs="Arial"/>
          <w:sz w:val="20"/>
          <w:szCs w:val="20"/>
          <w:lang w:val="es-AR"/>
        </w:rPr>
      </w:pPr>
    </w:p>
    <w:p w:rsidR="00C037F0" w:rsidRPr="00C037F0" w:rsidRDefault="00C037F0" w:rsidP="00C037F0">
      <w:pPr>
        <w:spacing w:after="0" w:line="312" w:lineRule="auto"/>
        <w:jc w:val="both"/>
        <w:rPr>
          <w:rFonts w:ascii="Times New Roman" w:eastAsia="Calibri" w:hAnsi="Times New Roman" w:cs="Times New Roman"/>
          <w:color w:val="FF0000"/>
          <w:sz w:val="20"/>
          <w:szCs w:val="20"/>
          <w:lang w:val="es-AR"/>
        </w:rPr>
      </w:pPr>
      <w:r w:rsidRPr="00C037F0">
        <w:rPr>
          <w:rFonts w:ascii="Times New Roman" w:eastAsia="Calibri" w:hAnsi="Times New Roman" w:cs="Times New Roman"/>
          <w:b/>
          <w:bCs/>
          <w:lang w:val="es-AR"/>
        </w:rPr>
        <w:t>Sr. Presidente (</w:t>
      </w:r>
      <w:r w:rsidR="00621129">
        <w:rPr>
          <w:rFonts w:ascii="Times New Roman" w:eastAsia="Calibri" w:hAnsi="Times New Roman" w:cs="Times New Roman"/>
          <w:b/>
          <w:bCs/>
          <w:lang w:val="es-AR"/>
        </w:rPr>
        <w:t>Martín</w:t>
      </w:r>
      <w:r w:rsidRPr="00C037F0">
        <w:rPr>
          <w:rFonts w:ascii="Times New Roman" w:eastAsia="Calibri" w:hAnsi="Times New Roman" w:cs="Times New Roman"/>
          <w:b/>
          <w:bCs/>
          <w:lang w:val="es-AR"/>
        </w:rPr>
        <w:t>). -</w:t>
      </w:r>
      <w:r w:rsidRPr="00C037F0">
        <w:rPr>
          <w:rFonts w:ascii="Times New Roman" w:eastAsia="Calibri" w:hAnsi="Times New Roman" w:cs="Times New Roman"/>
          <w:b/>
          <w:lang w:val="es-AR"/>
        </w:rPr>
        <w:t xml:space="preserve"> </w:t>
      </w:r>
      <w:r w:rsidRPr="00C037F0">
        <w:rPr>
          <w:rFonts w:ascii="Times New Roman" w:eastAsia="Calibri" w:hAnsi="Times New Roman" w:cs="Times New Roman"/>
          <w:sz w:val="20"/>
          <w:szCs w:val="20"/>
          <w:lang w:val="es-AR"/>
        </w:rPr>
        <w:t xml:space="preserve">Con la presencia de </w:t>
      </w:r>
      <w:r w:rsidR="00621129">
        <w:rPr>
          <w:rFonts w:ascii="Times New Roman" w:eastAsia="Calibri" w:hAnsi="Times New Roman" w:cs="Times New Roman"/>
          <w:sz w:val="20"/>
          <w:szCs w:val="20"/>
          <w:lang w:val="es-AR"/>
        </w:rPr>
        <w:t>treinta y tres</w:t>
      </w:r>
      <w:r w:rsidRPr="00C037F0">
        <w:rPr>
          <w:rFonts w:ascii="Times New Roman" w:eastAsia="Calibri" w:hAnsi="Times New Roman" w:cs="Times New Roman"/>
          <w:sz w:val="20"/>
          <w:szCs w:val="20"/>
          <w:lang w:val="es-AR"/>
        </w:rPr>
        <w:t xml:space="preserve"> diputados, se da inicio a esta </w:t>
      </w:r>
      <w:r w:rsidR="00621129">
        <w:rPr>
          <w:rFonts w:ascii="Times New Roman" w:eastAsia="Calibri" w:hAnsi="Times New Roman" w:cs="Times New Roman"/>
          <w:sz w:val="20"/>
          <w:szCs w:val="20"/>
          <w:lang w:val="es-AR"/>
        </w:rPr>
        <w:t>Séptima</w:t>
      </w:r>
      <w:r w:rsidRPr="00C037F0">
        <w:rPr>
          <w:rFonts w:ascii="Times New Roman" w:eastAsia="Calibri" w:hAnsi="Times New Roman" w:cs="Times New Roman"/>
          <w:sz w:val="20"/>
          <w:szCs w:val="20"/>
          <w:lang w:val="es-AR"/>
        </w:rPr>
        <w:t xml:space="preserve"> Sesión Ordinaria.</w:t>
      </w:r>
    </w:p>
    <w:p w:rsidR="00C037F0" w:rsidRPr="00C037F0" w:rsidRDefault="00C037F0" w:rsidP="00C037F0">
      <w:pPr>
        <w:spacing w:after="0" w:line="312" w:lineRule="auto"/>
        <w:jc w:val="both"/>
        <w:rPr>
          <w:rFonts w:ascii="Calibri" w:eastAsia="Calibri" w:hAnsi="Calibri" w:cs="Times New Roman"/>
          <w:lang w:val="es-AR"/>
        </w:rPr>
      </w:pPr>
    </w:p>
    <w:p w:rsidR="00C037F0" w:rsidRPr="00C037F0" w:rsidRDefault="00C037F0" w:rsidP="00C037F0">
      <w:pPr>
        <w:spacing w:after="0" w:line="312" w:lineRule="auto"/>
        <w:jc w:val="center"/>
        <w:rPr>
          <w:rFonts w:ascii="Arial" w:eastAsia="Calibri" w:hAnsi="Arial" w:cs="Arial"/>
          <w:sz w:val="20"/>
          <w:szCs w:val="20"/>
          <w:lang w:val="es-AR"/>
        </w:rPr>
      </w:pPr>
      <w:r w:rsidRPr="00C037F0">
        <w:rPr>
          <w:rFonts w:ascii="Arial" w:eastAsia="Calibri" w:hAnsi="Arial" w:cs="Arial"/>
          <w:sz w:val="20"/>
          <w:szCs w:val="20"/>
          <w:lang w:val="es-AR"/>
        </w:rPr>
        <w:t>– IZAMIENTO DE BANDERAS –</w:t>
      </w:r>
    </w:p>
    <w:p w:rsidR="00C037F0" w:rsidRPr="00C037F0" w:rsidRDefault="00C037F0" w:rsidP="00C037F0">
      <w:pPr>
        <w:spacing w:after="0" w:line="312" w:lineRule="auto"/>
        <w:jc w:val="both"/>
        <w:rPr>
          <w:rFonts w:ascii="Calibri" w:eastAsia="Calibri" w:hAnsi="Calibri" w:cs="Times New Roman"/>
          <w:lang w:val="es-AR"/>
        </w:rPr>
      </w:pPr>
    </w:p>
    <w:p w:rsidR="00C037F0" w:rsidRPr="00C037F0" w:rsidRDefault="00C037F0" w:rsidP="00C037F0">
      <w:pPr>
        <w:spacing w:after="0" w:line="312" w:lineRule="auto"/>
        <w:ind w:firstLine="708"/>
        <w:jc w:val="both"/>
        <w:rPr>
          <w:rFonts w:ascii="Times New Roman" w:eastAsia="Calibri" w:hAnsi="Times New Roman" w:cs="Times New Roman"/>
          <w:sz w:val="20"/>
          <w:szCs w:val="20"/>
          <w:lang w:val="es-AR"/>
        </w:rPr>
      </w:pPr>
      <w:r w:rsidRPr="00C037F0">
        <w:rPr>
          <w:rFonts w:ascii="Times New Roman" w:eastAsia="Calibri" w:hAnsi="Times New Roman" w:cs="Times New Roman"/>
          <w:sz w:val="20"/>
          <w:szCs w:val="20"/>
          <w:lang w:val="es-AR"/>
        </w:rPr>
        <w:t xml:space="preserve">Invito al diputado </w:t>
      </w:r>
      <w:r w:rsidR="00621129">
        <w:rPr>
          <w:rFonts w:ascii="Times New Roman" w:eastAsia="Calibri" w:hAnsi="Times New Roman" w:cs="Times New Roman"/>
          <w:sz w:val="20"/>
          <w:szCs w:val="20"/>
          <w:lang w:val="es-AR"/>
        </w:rPr>
        <w:t xml:space="preserve">Pedro </w:t>
      </w:r>
      <w:proofErr w:type="spellStart"/>
      <w:r w:rsidR="00621129">
        <w:rPr>
          <w:rFonts w:ascii="Times New Roman" w:eastAsia="Calibri" w:hAnsi="Times New Roman" w:cs="Times New Roman"/>
          <w:sz w:val="20"/>
          <w:szCs w:val="20"/>
          <w:lang w:val="es-AR"/>
        </w:rPr>
        <w:t>Albagli</w:t>
      </w:r>
      <w:proofErr w:type="spellEnd"/>
      <w:r w:rsidRPr="00C037F0">
        <w:rPr>
          <w:rFonts w:ascii="Times New Roman" w:eastAsia="Calibri" w:hAnsi="Times New Roman" w:cs="Times New Roman"/>
          <w:sz w:val="20"/>
          <w:szCs w:val="20"/>
          <w:lang w:val="es-AR"/>
        </w:rPr>
        <w:t xml:space="preserve"> para que proceda a izar los Pabellones Nacional y Provincial. </w:t>
      </w:r>
    </w:p>
    <w:p w:rsidR="00C037F0" w:rsidRPr="00C037F0" w:rsidRDefault="00C037F0" w:rsidP="00C037F0">
      <w:pPr>
        <w:spacing w:after="0" w:line="312" w:lineRule="auto"/>
        <w:jc w:val="both"/>
        <w:rPr>
          <w:rFonts w:ascii="Times New Roman" w:eastAsia="Calibri" w:hAnsi="Times New Roman" w:cs="Times New Roman"/>
          <w:lang w:val="es-AR"/>
        </w:rPr>
      </w:pPr>
    </w:p>
    <w:p w:rsidR="00C037F0" w:rsidRPr="00C037F0" w:rsidRDefault="00C037F0" w:rsidP="00C037F0">
      <w:pPr>
        <w:spacing w:after="0" w:line="240" w:lineRule="auto"/>
        <w:jc w:val="center"/>
        <w:rPr>
          <w:rFonts w:ascii="Times New Roman" w:eastAsia="Calibri" w:hAnsi="Times New Roman" w:cs="Times New Roman"/>
          <w:sz w:val="20"/>
          <w:szCs w:val="20"/>
          <w:lang w:val="es-AR"/>
        </w:rPr>
      </w:pPr>
      <w:r w:rsidRPr="00C037F0">
        <w:rPr>
          <w:rFonts w:ascii="Times New Roman" w:eastAsia="Calibri" w:hAnsi="Times New Roman" w:cs="Times New Roman"/>
          <w:sz w:val="20"/>
          <w:szCs w:val="20"/>
          <w:lang w:val="es-AR"/>
        </w:rPr>
        <w:t>–Así se hace–</w:t>
      </w:r>
    </w:p>
    <w:p w:rsidR="00C037F0" w:rsidRPr="00C037F0" w:rsidRDefault="00C037F0" w:rsidP="00C037F0">
      <w:pPr>
        <w:spacing w:after="0" w:line="240" w:lineRule="auto"/>
        <w:jc w:val="center"/>
        <w:rPr>
          <w:rFonts w:ascii="Times New Roman" w:eastAsia="Calibri" w:hAnsi="Times New Roman" w:cs="Times New Roman"/>
          <w:sz w:val="20"/>
          <w:szCs w:val="20"/>
          <w:lang w:val="es-AR"/>
        </w:rPr>
      </w:pPr>
    </w:p>
    <w:p w:rsidR="00C037F0" w:rsidRPr="00C037F0" w:rsidRDefault="00C037F0" w:rsidP="00C037F0">
      <w:pPr>
        <w:spacing w:after="0" w:line="240" w:lineRule="auto"/>
        <w:jc w:val="center"/>
        <w:rPr>
          <w:rFonts w:ascii="Times New Roman" w:eastAsia="Calibri" w:hAnsi="Times New Roman" w:cs="Times New Roman"/>
          <w:sz w:val="20"/>
          <w:szCs w:val="20"/>
          <w:lang w:val="es-AR"/>
        </w:rPr>
      </w:pPr>
      <w:r w:rsidRPr="00C037F0">
        <w:rPr>
          <w:rFonts w:ascii="Times New Roman" w:eastAsia="Calibri" w:hAnsi="Times New Roman" w:cs="Times New Roman"/>
          <w:sz w:val="20"/>
          <w:szCs w:val="20"/>
          <w:lang w:val="es-AR"/>
        </w:rPr>
        <w:t>–Aplausos–</w:t>
      </w:r>
    </w:p>
    <w:p w:rsidR="00C037F0" w:rsidRPr="00C037F0" w:rsidRDefault="00C037F0" w:rsidP="00C037F0">
      <w:pPr>
        <w:spacing w:after="0" w:line="312" w:lineRule="auto"/>
        <w:jc w:val="center"/>
        <w:rPr>
          <w:rFonts w:ascii="Times New Roman" w:eastAsia="Calibri" w:hAnsi="Times New Roman" w:cs="Times New Roman"/>
          <w:lang w:val="es-AR"/>
        </w:rPr>
      </w:pPr>
    </w:p>
    <w:p w:rsidR="00621129" w:rsidRDefault="00621129" w:rsidP="00C037F0">
      <w:pPr>
        <w:spacing w:after="0" w:line="312" w:lineRule="auto"/>
        <w:jc w:val="center"/>
        <w:rPr>
          <w:rFonts w:ascii="Arial" w:eastAsia="Calibri" w:hAnsi="Arial" w:cs="Arial"/>
          <w:sz w:val="20"/>
          <w:szCs w:val="20"/>
          <w:lang w:val="es-AR"/>
        </w:rPr>
      </w:pPr>
    </w:p>
    <w:p w:rsidR="00C037F0" w:rsidRPr="00C037F0" w:rsidRDefault="00C037F0" w:rsidP="00C037F0">
      <w:pPr>
        <w:spacing w:after="0" w:line="312" w:lineRule="auto"/>
        <w:jc w:val="center"/>
        <w:rPr>
          <w:rFonts w:ascii="Arial" w:eastAsia="Calibri" w:hAnsi="Arial" w:cs="Arial"/>
          <w:sz w:val="20"/>
          <w:szCs w:val="20"/>
          <w:lang w:val="es-AR"/>
        </w:rPr>
      </w:pPr>
      <w:r w:rsidRPr="00C037F0">
        <w:rPr>
          <w:rFonts w:ascii="Arial" w:eastAsia="Calibri" w:hAnsi="Arial" w:cs="Arial"/>
          <w:sz w:val="20"/>
          <w:szCs w:val="20"/>
          <w:lang w:val="es-AR"/>
        </w:rPr>
        <w:t>– DECRETO DE CONVOCATORIA</w:t>
      </w:r>
    </w:p>
    <w:p w:rsidR="00C037F0" w:rsidRPr="00C037F0" w:rsidRDefault="00C037F0" w:rsidP="00C037F0">
      <w:pPr>
        <w:spacing w:after="0" w:line="312" w:lineRule="auto"/>
        <w:jc w:val="center"/>
        <w:rPr>
          <w:rFonts w:ascii="Arial" w:eastAsia="Calibri" w:hAnsi="Arial" w:cs="Arial"/>
          <w:sz w:val="20"/>
          <w:szCs w:val="20"/>
          <w:lang w:val="es-AR"/>
        </w:rPr>
      </w:pPr>
      <w:r w:rsidRPr="00C037F0">
        <w:rPr>
          <w:rFonts w:ascii="Arial" w:eastAsia="Calibri" w:hAnsi="Arial" w:cs="Arial"/>
          <w:sz w:val="20"/>
          <w:szCs w:val="20"/>
          <w:lang w:val="es-AR"/>
        </w:rPr>
        <w:t>Y ORDEN DEL DÍA –</w:t>
      </w:r>
    </w:p>
    <w:p w:rsidR="00C037F0" w:rsidRPr="00C037F0" w:rsidRDefault="00C037F0" w:rsidP="00C037F0">
      <w:pPr>
        <w:spacing w:after="0" w:line="312" w:lineRule="auto"/>
        <w:jc w:val="center"/>
        <w:rPr>
          <w:rFonts w:ascii="Arial" w:eastAsia="Calibri" w:hAnsi="Arial" w:cs="Arial"/>
          <w:sz w:val="20"/>
          <w:szCs w:val="20"/>
          <w:lang w:val="es-AR"/>
        </w:rPr>
      </w:pPr>
    </w:p>
    <w:p w:rsidR="00C037F0" w:rsidRPr="00C037F0" w:rsidRDefault="00C037F0" w:rsidP="00C037F0">
      <w:pPr>
        <w:spacing w:after="0" w:line="312" w:lineRule="auto"/>
        <w:jc w:val="both"/>
        <w:rPr>
          <w:rFonts w:ascii="Times New Roman" w:eastAsia="Calibri" w:hAnsi="Times New Roman" w:cs="Times New Roman"/>
          <w:sz w:val="20"/>
          <w:szCs w:val="20"/>
          <w:lang w:val="es-AR"/>
        </w:rPr>
      </w:pPr>
      <w:r w:rsidRPr="00C037F0">
        <w:rPr>
          <w:rFonts w:ascii="Times New Roman" w:eastAsia="Calibri" w:hAnsi="Times New Roman" w:cs="Times New Roman"/>
          <w:lang w:val="es-AR"/>
        </w:rPr>
        <w:tab/>
      </w:r>
      <w:r w:rsidRPr="00C037F0">
        <w:rPr>
          <w:rFonts w:ascii="Times New Roman" w:eastAsia="Calibri" w:hAnsi="Times New Roman" w:cs="Times New Roman"/>
          <w:sz w:val="20"/>
          <w:szCs w:val="20"/>
          <w:lang w:val="es-AR"/>
        </w:rPr>
        <w:t>Por Secretaría Legislativa, se dará lectura al Orden del Día.</w:t>
      </w:r>
    </w:p>
    <w:p w:rsidR="00C037F0" w:rsidRDefault="00C037F0" w:rsidP="00C037F0">
      <w:pPr>
        <w:spacing w:after="0" w:line="312" w:lineRule="auto"/>
        <w:jc w:val="both"/>
        <w:rPr>
          <w:rFonts w:ascii="Times New Roman" w:eastAsia="Calibri" w:hAnsi="Times New Roman" w:cs="Times New Roman"/>
          <w:sz w:val="20"/>
          <w:szCs w:val="20"/>
          <w:lang w:val="es-AR"/>
        </w:rPr>
      </w:pPr>
      <w:r w:rsidRPr="00C037F0">
        <w:rPr>
          <w:rFonts w:ascii="Times New Roman" w:eastAsia="Calibri" w:hAnsi="Times New Roman" w:cs="Times New Roman"/>
          <w:b/>
          <w:lang w:val="es-AR"/>
        </w:rPr>
        <w:t>Sr. Secretario Legislativo (Velert).-</w:t>
      </w:r>
      <w:r w:rsidRPr="00C037F0">
        <w:rPr>
          <w:rFonts w:ascii="Times New Roman" w:eastAsia="Calibri" w:hAnsi="Times New Roman" w:cs="Times New Roman"/>
          <w:lang w:val="es-AR"/>
        </w:rPr>
        <w:t xml:space="preserve"> </w:t>
      </w:r>
      <w:r w:rsidRPr="00C037F0">
        <w:rPr>
          <w:rFonts w:ascii="Times New Roman" w:eastAsia="Calibri" w:hAnsi="Times New Roman" w:cs="Times New Roman"/>
          <w:sz w:val="20"/>
          <w:szCs w:val="20"/>
          <w:lang w:val="es-AR"/>
        </w:rPr>
        <w:t>Lee:</w:t>
      </w:r>
    </w:p>
    <w:p w:rsidR="00DE3479" w:rsidRDefault="00DE3479" w:rsidP="00C037F0">
      <w:pPr>
        <w:spacing w:after="0" w:line="240" w:lineRule="auto"/>
        <w:ind w:left="708" w:firstLine="708"/>
        <w:jc w:val="both"/>
        <w:rPr>
          <w:rFonts w:ascii="Arial" w:eastAsia="Calibri" w:hAnsi="Arial" w:cs="Arial"/>
          <w:i/>
          <w:sz w:val="16"/>
          <w:szCs w:val="16"/>
          <w:lang w:val="es-AR"/>
        </w:rPr>
      </w:pPr>
    </w:p>
    <w:p w:rsidR="002A7898" w:rsidRDefault="002A7898" w:rsidP="00C037F0">
      <w:pPr>
        <w:spacing w:after="0" w:line="240" w:lineRule="auto"/>
        <w:ind w:left="708" w:firstLine="708"/>
        <w:jc w:val="both"/>
        <w:rPr>
          <w:rFonts w:ascii="Arial" w:eastAsia="Calibri" w:hAnsi="Arial" w:cs="Arial"/>
          <w:i/>
          <w:sz w:val="16"/>
          <w:szCs w:val="16"/>
          <w:lang w:val="es-AR"/>
        </w:rPr>
      </w:pPr>
    </w:p>
    <w:p w:rsidR="00C037F0" w:rsidRPr="00C037F0" w:rsidRDefault="00C037F0" w:rsidP="00C037F0">
      <w:pPr>
        <w:spacing w:after="0" w:line="240" w:lineRule="auto"/>
        <w:ind w:left="708" w:firstLine="708"/>
        <w:jc w:val="both"/>
        <w:rPr>
          <w:rFonts w:ascii="Arial" w:eastAsia="Calibri" w:hAnsi="Arial" w:cs="Arial"/>
          <w:i/>
          <w:sz w:val="16"/>
          <w:szCs w:val="16"/>
          <w:lang w:val="es-AR"/>
        </w:rPr>
      </w:pPr>
      <w:r w:rsidRPr="00C037F0">
        <w:rPr>
          <w:rFonts w:ascii="Arial" w:eastAsia="Calibri" w:hAnsi="Arial" w:cs="Arial"/>
          <w:i/>
          <w:sz w:val="16"/>
          <w:szCs w:val="16"/>
          <w:lang w:val="es-AR"/>
        </w:rPr>
        <w:t>San Juan, 12 de agosto de 2025.</w:t>
      </w:r>
    </w:p>
    <w:p w:rsidR="00C037F0" w:rsidRDefault="00C037F0" w:rsidP="00C037F0">
      <w:pPr>
        <w:spacing w:after="0" w:line="240" w:lineRule="auto"/>
        <w:jc w:val="both"/>
        <w:rPr>
          <w:rFonts w:ascii="Arial" w:eastAsia="Calibri" w:hAnsi="Arial" w:cs="Arial"/>
          <w:i/>
          <w:sz w:val="16"/>
          <w:szCs w:val="16"/>
          <w:lang w:val="es-AR"/>
        </w:rPr>
      </w:pPr>
    </w:p>
    <w:p w:rsidR="00C037F0" w:rsidRPr="00C037F0" w:rsidRDefault="00C037F0" w:rsidP="00C037F0">
      <w:pPr>
        <w:spacing w:after="0" w:line="240" w:lineRule="auto"/>
        <w:jc w:val="both"/>
        <w:rPr>
          <w:rFonts w:ascii="Arial" w:eastAsia="Calibri" w:hAnsi="Arial" w:cs="Arial"/>
          <w:i/>
          <w:sz w:val="16"/>
          <w:szCs w:val="16"/>
          <w:lang w:val="es-AR"/>
        </w:rPr>
      </w:pPr>
      <w:r w:rsidRPr="00C037F0">
        <w:rPr>
          <w:rFonts w:ascii="Arial" w:eastAsia="Calibri" w:hAnsi="Arial" w:cs="Arial"/>
          <w:i/>
          <w:sz w:val="16"/>
          <w:szCs w:val="16"/>
          <w:lang w:val="es-AR"/>
        </w:rPr>
        <w:t>DECRETO Nº 377-P-2025</w:t>
      </w:r>
    </w:p>
    <w:p w:rsidR="00C037F0" w:rsidRDefault="00C037F0" w:rsidP="00C037F0">
      <w:pPr>
        <w:spacing w:after="0" w:line="240" w:lineRule="auto"/>
        <w:jc w:val="both"/>
        <w:rPr>
          <w:rFonts w:ascii="Arial" w:eastAsia="Calibri" w:hAnsi="Arial" w:cs="Arial"/>
          <w:i/>
          <w:sz w:val="16"/>
          <w:szCs w:val="16"/>
          <w:lang w:val="es-AR"/>
        </w:rPr>
      </w:pPr>
    </w:p>
    <w:p w:rsidR="00C037F0" w:rsidRPr="00C037F0" w:rsidRDefault="00C037F0" w:rsidP="00C037F0">
      <w:pPr>
        <w:spacing w:after="0" w:line="240" w:lineRule="auto"/>
        <w:jc w:val="both"/>
        <w:rPr>
          <w:rFonts w:ascii="Arial" w:eastAsia="Calibri" w:hAnsi="Arial" w:cs="Arial"/>
          <w:i/>
          <w:sz w:val="16"/>
          <w:szCs w:val="16"/>
          <w:lang w:val="es-AR"/>
        </w:rPr>
      </w:pPr>
      <w:r w:rsidRPr="00C037F0">
        <w:rPr>
          <w:rFonts w:ascii="Arial" w:eastAsia="Calibri" w:hAnsi="Arial" w:cs="Arial"/>
          <w:i/>
          <w:sz w:val="16"/>
          <w:szCs w:val="16"/>
          <w:lang w:val="es-AR"/>
        </w:rPr>
        <w:t>VISTO:</w:t>
      </w:r>
    </w:p>
    <w:p w:rsidR="00C037F0" w:rsidRDefault="00C037F0" w:rsidP="00C037F0">
      <w:pPr>
        <w:spacing w:after="0" w:line="240" w:lineRule="auto"/>
        <w:jc w:val="both"/>
        <w:rPr>
          <w:rFonts w:ascii="Arial" w:eastAsia="Calibri" w:hAnsi="Arial" w:cs="Arial"/>
          <w:i/>
          <w:sz w:val="16"/>
          <w:szCs w:val="16"/>
          <w:lang w:val="es-AR"/>
        </w:rPr>
      </w:pPr>
    </w:p>
    <w:p w:rsidR="00C037F0" w:rsidRPr="00C037F0" w:rsidRDefault="00C037F0" w:rsidP="00C037F0">
      <w:pPr>
        <w:spacing w:after="0" w:line="240" w:lineRule="auto"/>
        <w:ind w:firstLine="708"/>
        <w:jc w:val="both"/>
        <w:rPr>
          <w:rFonts w:ascii="Arial" w:eastAsia="Calibri" w:hAnsi="Arial" w:cs="Arial"/>
          <w:i/>
          <w:sz w:val="16"/>
          <w:szCs w:val="16"/>
          <w:lang w:val="es-AR"/>
        </w:rPr>
      </w:pPr>
      <w:r w:rsidRPr="00C037F0">
        <w:rPr>
          <w:rFonts w:ascii="Arial" w:eastAsia="Calibri" w:hAnsi="Arial" w:cs="Arial"/>
          <w:i/>
          <w:sz w:val="16"/>
          <w:szCs w:val="16"/>
          <w:lang w:val="es-AR"/>
        </w:rPr>
        <w:t>Los asuntos ingresados a la Cámara de Diputados para su tratamiento, y;</w:t>
      </w:r>
    </w:p>
    <w:p w:rsidR="00C037F0" w:rsidRDefault="00C037F0" w:rsidP="00C037F0">
      <w:pPr>
        <w:spacing w:after="0" w:line="240" w:lineRule="auto"/>
        <w:jc w:val="both"/>
        <w:rPr>
          <w:rFonts w:ascii="Arial" w:eastAsia="Calibri" w:hAnsi="Arial" w:cs="Arial"/>
          <w:i/>
          <w:sz w:val="16"/>
          <w:szCs w:val="16"/>
          <w:lang w:val="es-AR"/>
        </w:rPr>
      </w:pPr>
    </w:p>
    <w:p w:rsidR="00621129" w:rsidRDefault="00621129" w:rsidP="00C037F0">
      <w:pPr>
        <w:spacing w:after="0" w:line="240" w:lineRule="auto"/>
        <w:jc w:val="both"/>
        <w:rPr>
          <w:rFonts w:ascii="Arial" w:eastAsia="Calibri" w:hAnsi="Arial" w:cs="Arial"/>
          <w:i/>
          <w:sz w:val="16"/>
          <w:szCs w:val="16"/>
          <w:lang w:val="es-AR"/>
        </w:rPr>
      </w:pPr>
    </w:p>
    <w:p w:rsidR="00C037F0" w:rsidRDefault="00C037F0" w:rsidP="00C037F0">
      <w:pPr>
        <w:spacing w:after="0" w:line="240" w:lineRule="auto"/>
        <w:jc w:val="both"/>
        <w:rPr>
          <w:rFonts w:ascii="Arial" w:eastAsia="Calibri" w:hAnsi="Arial" w:cs="Arial"/>
          <w:i/>
          <w:sz w:val="16"/>
          <w:szCs w:val="16"/>
          <w:lang w:val="es-AR"/>
        </w:rPr>
      </w:pPr>
      <w:r w:rsidRPr="00C037F0">
        <w:rPr>
          <w:rFonts w:ascii="Arial" w:eastAsia="Calibri" w:hAnsi="Arial" w:cs="Arial"/>
          <w:i/>
          <w:sz w:val="16"/>
          <w:szCs w:val="16"/>
          <w:lang w:val="es-AR"/>
        </w:rPr>
        <w:t>CONSIDERANDO:</w:t>
      </w:r>
    </w:p>
    <w:p w:rsidR="00621129" w:rsidRPr="00C037F0" w:rsidRDefault="00621129" w:rsidP="00C037F0">
      <w:pPr>
        <w:spacing w:after="0" w:line="240" w:lineRule="auto"/>
        <w:jc w:val="both"/>
        <w:rPr>
          <w:rFonts w:ascii="Arial" w:eastAsia="Calibri" w:hAnsi="Arial" w:cs="Arial"/>
          <w:i/>
          <w:sz w:val="16"/>
          <w:szCs w:val="16"/>
          <w:lang w:val="es-AR"/>
        </w:rPr>
      </w:pPr>
    </w:p>
    <w:p w:rsidR="00C037F0" w:rsidRPr="00C037F0" w:rsidRDefault="00C037F0" w:rsidP="00621129">
      <w:pPr>
        <w:spacing w:after="0" w:line="240" w:lineRule="auto"/>
        <w:ind w:firstLine="708"/>
        <w:jc w:val="both"/>
        <w:rPr>
          <w:rFonts w:ascii="Arial" w:eastAsia="Calibri" w:hAnsi="Arial" w:cs="Arial"/>
          <w:i/>
          <w:sz w:val="16"/>
          <w:szCs w:val="16"/>
          <w:lang w:val="es-AR"/>
        </w:rPr>
      </w:pPr>
      <w:r w:rsidRPr="00C037F0">
        <w:rPr>
          <w:rFonts w:ascii="Arial" w:eastAsia="Calibri" w:hAnsi="Arial" w:cs="Arial"/>
          <w:i/>
          <w:sz w:val="16"/>
          <w:szCs w:val="16"/>
          <w:lang w:val="es-AR"/>
        </w:rPr>
        <w:t>Que, la Cámara de Diputados, reunida en Comisión de Labor Parlamentaria decidió fijar día y hora para la realización de la séptima sesión ordinaria del corriente año.</w:t>
      </w:r>
      <w:r>
        <w:rPr>
          <w:rFonts w:ascii="Arial" w:eastAsia="Calibri" w:hAnsi="Arial" w:cs="Arial"/>
          <w:i/>
          <w:sz w:val="16"/>
          <w:szCs w:val="16"/>
          <w:lang w:val="es-AR"/>
        </w:rPr>
        <w:t xml:space="preserve"> </w:t>
      </w:r>
      <w:r w:rsidRPr="00C037F0">
        <w:rPr>
          <w:rFonts w:ascii="Arial" w:eastAsia="Calibri" w:hAnsi="Arial" w:cs="Arial"/>
          <w:i/>
          <w:sz w:val="16"/>
          <w:szCs w:val="16"/>
          <w:lang w:val="es-AR"/>
        </w:rPr>
        <w:t>Lo dispuesto por el Reglamento Interno de la Cámara de Diputados, en el artículo 30, incisos 1 y 3, y artículos 137 y 182.</w:t>
      </w:r>
    </w:p>
    <w:p w:rsidR="00C037F0" w:rsidRDefault="00C037F0" w:rsidP="00C037F0">
      <w:pPr>
        <w:spacing w:after="0" w:line="240" w:lineRule="auto"/>
        <w:jc w:val="both"/>
        <w:rPr>
          <w:rFonts w:ascii="Arial" w:eastAsia="Calibri" w:hAnsi="Arial" w:cs="Arial"/>
          <w:i/>
          <w:sz w:val="16"/>
          <w:szCs w:val="16"/>
          <w:lang w:val="es-AR"/>
        </w:rPr>
      </w:pPr>
    </w:p>
    <w:p w:rsidR="00C037F0" w:rsidRPr="00C037F0" w:rsidRDefault="00C037F0" w:rsidP="00C037F0">
      <w:pPr>
        <w:spacing w:after="0" w:line="240" w:lineRule="auto"/>
        <w:jc w:val="both"/>
        <w:rPr>
          <w:rFonts w:ascii="Arial" w:eastAsia="Calibri" w:hAnsi="Arial" w:cs="Arial"/>
          <w:i/>
          <w:sz w:val="16"/>
          <w:szCs w:val="16"/>
          <w:lang w:val="es-AR"/>
        </w:rPr>
      </w:pPr>
      <w:r w:rsidRPr="00C037F0">
        <w:rPr>
          <w:rFonts w:ascii="Arial" w:eastAsia="Calibri" w:hAnsi="Arial" w:cs="Arial"/>
          <w:i/>
          <w:sz w:val="16"/>
          <w:szCs w:val="16"/>
          <w:lang w:val="es-AR"/>
        </w:rPr>
        <w:t>POR ELLO:</w:t>
      </w:r>
    </w:p>
    <w:p w:rsidR="00C037F0" w:rsidRDefault="00C037F0" w:rsidP="00C037F0">
      <w:pPr>
        <w:spacing w:after="0" w:line="240" w:lineRule="auto"/>
        <w:jc w:val="both"/>
        <w:rPr>
          <w:rFonts w:ascii="Arial" w:eastAsia="Calibri" w:hAnsi="Arial" w:cs="Arial"/>
          <w:i/>
          <w:sz w:val="16"/>
          <w:szCs w:val="16"/>
          <w:lang w:val="es-AR"/>
        </w:rPr>
      </w:pPr>
    </w:p>
    <w:p w:rsidR="00C037F0" w:rsidRDefault="00DE3479" w:rsidP="00C037F0">
      <w:pPr>
        <w:spacing w:after="0" w:line="240" w:lineRule="auto"/>
        <w:ind w:firstLine="708"/>
        <w:jc w:val="both"/>
        <w:rPr>
          <w:rFonts w:ascii="Arial" w:eastAsia="Calibri" w:hAnsi="Arial" w:cs="Arial"/>
          <w:i/>
          <w:sz w:val="16"/>
          <w:szCs w:val="16"/>
          <w:lang w:val="es-AR"/>
        </w:rPr>
      </w:pPr>
      <w:r>
        <w:rPr>
          <w:rFonts w:ascii="Arial" w:eastAsia="Calibri" w:hAnsi="Arial" w:cs="Arial"/>
          <w:i/>
          <w:sz w:val="16"/>
          <w:szCs w:val="16"/>
          <w:lang w:val="es-AR"/>
        </w:rPr>
        <w:t xml:space="preserve">    </w:t>
      </w:r>
      <w:r w:rsidR="00C037F0" w:rsidRPr="00C037F0">
        <w:rPr>
          <w:rFonts w:ascii="Arial" w:eastAsia="Calibri" w:hAnsi="Arial" w:cs="Arial"/>
          <w:i/>
          <w:sz w:val="16"/>
          <w:szCs w:val="16"/>
          <w:lang w:val="es-AR"/>
        </w:rPr>
        <w:t xml:space="preserve">EL VICEGOBERNADOR </w:t>
      </w:r>
    </w:p>
    <w:p w:rsidR="00C037F0" w:rsidRDefault="00C037F0" w:rsidP="00C037F0">
      <w:pPr>
        <w:spacing w:after="0" w:line="240" w:lineRule="auto"/>
        <w:jc w:val="both"/>
        <w:rPr>
          <w:rFonts w:ascii="Arial" w:eastAsia="Calibri" w:hAnsi="Arial" w:cs="Arial"/>
          <w:i/>
          <w:sz w:val="16"/>
          <w:szCs w:val="16"/>
          <w:lang w:val="es-AR"/>
        </w:rPr>
      </w:pPr>
      <w:r>
        <w:rPr>
          <w:rFonts w:ascii="Arial" w:eastAsia="Calibri" w:hAnsi="Arial" w:cs="Arial"/>
          <w:i/>
          <w:sz w:val="16"/>
          <w:szCs w:val="16"/>
          <w:lang w:val="es-AR"/>
        </w:rPr>
        <w:t xml:space="preserve">         </w:t>
      </w:r>
      <w:r w:rsidR="00DE3479">
        <w:rPr>
          <w:rFonts w:ascii="Arial" w:eastAsia="Calibri" w:hAnsi="Arial" w:cs="Arial"/>
          <w:i/>
          <w:sz w:val="16"/>
          <w:szCs w:val="16"/>
          <w:lang w:val="es-AR"/>
        </w:rPr>
        <w:t xml:space="preserve">  </w:t>
      </w:r>
      <w:r>
        <w:rPr>
          <w:rFonts w:ascii="Arial" w:eastAsia="Calibri" w:hAnsi="Arial" w:cs="Arial"/>
          <w:i/>
          <w:sz w:val="16"/>
          <w:szCs w:val="16"/>
          <w:lang w:val="es-AR"/>
        </w:rPr>
        <w:t xml:space="preserve"> </w:t>
      </w:r>
      <w:r w:rsidRPr="00C037F0">
        <w:rPr>
          <w:rFonts w:ascii="Arial" w:eastAsia="Calibri" w:hAnsi="Arial" w:cs="Arial"/>
          <w:i/>
          <w:sz w:val="16"/>
          <w:szCs w:val="16"/>
          <w:lang w:val="es-AR"/>
        </w:rPr>
        <w:t xml:space="preserve">DE LA PROVINCIA DE SAN JUAN </w:t>
      </w:r>
    </w:p>
    <w:p w:rsidR="00C037F0" w:rsidRDefault="00C037F0" w:rsidP="00C037F0">
      <w:pPr>
        <w:spacing w:after="0" w:line="240" w:lineRule="auto"/>
        <w:ind w:firstLine="708"/>
        <w:jc w:val="both"/>
        <w:rPr>
          <w:rFonts w:ascii="Arial" w:eastAsia="Calibri" w:hAnsi="Arial" w:cs="Arial"/>
          <w:i/>
          <w:sz w:val="16"/>
          <w:szCs w:val="16"/>
          <w:lang w:val="es-AR"/>
        </w:rPr>
      </w:pPr>
      <w:r>
        <w:rPr>
          <w:rFonts w:ascii="Arial" w:eastAsia="Calibri" w:hAnsi="Arial" w:cs="Arial"/>
          <w:i/>
          <w:sz w:val="16"/>
          <w:szCs w:val="16"/>
          <w:lang w:val="es-AR"/>
        </w:rPr>
        <w:t xml:space="preserve"> </w:t>
      </w:r>
      <w:r w:rsidR="00DE3479">
        <w:rPr>
          <w:rFonts w:ascii="Arial" w:eastAsia="Calibri" w:hAnsi="Arial" w:cs="Arial"/>
          <w:i/>
          <w:sz w:val="16"/>
          <w:szCs w:val="16"/>
          <w:lang w:val="es-AR"/>
        </w:rPr>
        <w:t xml:space="preserve">    </w:t>
      </w:r>
      <w:r w:rsidRPr="00C037F0">
        <w:rPr>
          <w:rFonts w:ascii="Arial" w:eastAsia="Calibri" w:hAnsi="Arial" w:cs="Arial"/>
          <w:i/>
          <w:sz w:val="16"/>
          <w:szCs w:val="16"/>
          <w:lang w:val="es-AR"/>
        </w:rPr>
        <w:t>Y</w:t>
      </w:r>
      <w:r>
        <w:rPr>
          <w:rFonts w:ascii="Arial" w:eastAsia="Calibri" w:hAnsi="Arial" w:cs="Arial"/>
          <w:i/>
          <w:sz w:val="16"/>
          <w:szCs w:val="16"/>
          <w:lang w:val="es-AR"/>
        </w:rPr>
        <w:t xml:space="preserve"> </w:t>
      </w:r>
      <w:r w:rsidRPr="00C037F0">
        <w:rPr>
          <w:rFonts w:ascii="Arial" w:eastAsia="Calibri" w:hAnsi="Arial" w:cs="Arial"/>
          <w:i/>
          <w:sz w:val="16"/>
          <w:szCs w:val="16"/>
          <w:lang w:val="es-AR"/>
        </w:rPr>
        <w:t xml:space="preserve">PRESIDENTE NATO </w:t>
      </w:r>
    </w:p>
    <w:p w:rsidR="00C037F0" w:rsidRDefault="00C037F0" w:rsidP="00C037F0">
      <w:pPr>
        <w:spacing w:after="0" w:line="240" w:lineRule="auto"/>
        <w:jc w:val="both"/>
        <w:rPr>
          <w:rFonts w:ascii="Arial" w:eastAsia="Calibri" w:hAnsi="Arial" w:cs="Arial"/>
          <w:i/>
          <w:sz w:val="16"/>
          <w:szCs w:val="16"/>
          <w:lang w:val="es-AR"/>
        </w:rPr>
      </w:pPr>
      <w:r>
        <w:rPr>
          <w:rFonts w:ascii="Arial" w:eastAsia="Calibri" w:hAnsi="Arial" w:cs="Arial"/>
          <w:i/>
          <w:sz w:val="16"/>
          <w:szCs w:val="16"/>
          <w:lang w:val="es-AR"/>
        </w:rPr>
        <w:t xml:space="preserve">        </w:t>
      </w:r>
      <w:r w:rsidR="00DE3479">
        <w:rPr>
          <w:rFonts w:ascii="Arial" w:eastAsia="Calibri" w:hAnsi="Arial" w:cs="Arial"/>
          <w:i/>
          <w:sz w:val="16"/>
          <w:szCs w:val="16"/>
          <w:lang w:val="es-AR"/>
        </w:rPr>
        <w:t xml:space="preserve">  </w:t>
      </w:r>
      <w:r>
        <w:rPr>
          <w:rFonts w:ascii="Arial" w:eastAsia="Calibri" w:hAnsi="Arial" w:cs="Arial"/>
          <w:i/>
          <w:sz w:val="16"/>
          <w:szCs w:val="16"/>
          <w:lang w:val="es-AR"/>
        </w:rPr>
        <w:t xml:space="preserve">  </w:t>
      </w:r>
      <w:r w:rsidRPr="00C037F0">
        <w:rPr>
          <w:rFonts w:ascii="Arial" w:eastAsia="Calibri" w:hAnsi="Arial" w:cs="Arial"/>
          <w:i/>
          <w:sz w:val="16"/>
          <w:szCs w:val="16"/>
          <w:lang w:val="es-AR"/>
        </w:rPr>
        <w:t>DE LA CÁMARA DE DIPUTADOS</w:t>
      </w:r>
    </w:p>
    <w:p w:rsidR="00C037F0" w:rsidRPr="00C037F0" w:rsidRDefault="00C037F0" w:rsidP="00C037F0">
      <w:pPr>
        <w:spacing w:after="0" w:line="240" w:lineRule="auto"/>
        <w:ind w:left="708"/>
        <w:jc w:val="both"/>
        <w:rPr>
          <w:rFonts w:ascii="Arial" w:eastAsia="Calibri" w:hAnsi="Arial" w:cs="Arial"/>
          <w:i/>
          <w:sz w:val="16"/>
          <w:szCs w:val="16"/>
          <w:u w:val="single"/>
          <w:lang w:val="es-AR"/>
        </w:rPr>
      </w:pPr>
      <w:r>
        <w:rPr>
          <w:rFonts w:ascii="Arial" w:eastAsia="Calibri" w:hAnsi="Arial" w:cs="Arial"/>
          <w:i/>
          <w:sz w:val="16"/>
          <w:szCs w:val="16"/>
          <w:lang w:val="es-AR"/>
        </w:rPr>
        <w:lastRenderedPageBreak/>
        <w:t xml:space="preserve">           </w:t>
      </w:r>
      <w:r w:rsidRPr="00C037F0">
        <w:rPr>
          <w:rFonts w:ascii="Arial" w:eastAsia="Calibri" w:hAnsi="Arial" w:cs="Arial"/>
          <w:i/>
          <w:sz w:val="16"/>
          <w:szCs w:val="16"/>
          <w:u w:val="single"/>
          <w:lang w:val="es-AR"/>
        </w:rPr>
        <w:t>DECRETA:</w:t>
      </w:r>
    </w:p>
    <w:p w:rsidR="00621129" w:rsidRDefault="00621129" w:rsidP="00C037F0">
      <w:pPr>
        <w:spacing w:after="0" w:line="240" w:lineRule="auto"/>
        <w:jc w:val="both"/>
        <w:rPr>
          <w:rFonts w:ascii="Arial" w:eastAsia="Calibri" w:hAnsi="Arial" w:cs="Arial"/>
          <w:i/>
          <w:sz w:val="16"/>
          <w:szCs w:val="16"/>
          <w:lang w:val="es-AR"/>
        </w:rPr>
      </w:pPr>
    </w:p>
    <w:p w:rsidR="00DE3479" w:rsidRDefault="00C037F0" w:rsidP="00C037F0">
      <w:pPr>
        <w:spacing w:after="0" w:line="240" w:lineRule="auto"/>
        <w:jc w:val="both"/>
        <w:rPr>
          <w:rFonts w:ascii="Arial" w:eastAsia="Calibri" w:hAnsi="Arial" w:cs="Arial"/>
          <w:i/>
          <w:sz w:val="16"/>
          <w:szCs w:val="16"/>
          <w:lang w:val="es-AR"/>
        </w:rPr>
      </w:pPr>
      <w:r w:rsidRPr="00C037F0">
        <w:rPr>
          <w:rFonts w:ascii="Arial" w:eastAsia="Calibri" w:hAnsi="Arial" w:cs="Arial"/>
          <w:i/>
          <w:sz w:val="16"/>
          <w:szCs w:val="16"/>
          <w:lang w:val="es-AR"/>
        </w:rPr>
        <w:t xml:space="preserve">ARTÍCULO 1°.- Se convoca a la Cámara de Diputados </w:t>
      </w:r>
    </w:p>
    <w:p w:rsidR="00C037F0" w:rsidRDefault="00DE3479" w:rsidP="00C037F0">
      <w:pPr>
        <w:spacing w:after="0" w:line="240" w:lineRule="auto"/>
        <w:jc w:val="both"/>
        <w:rPr>
          <w:rFonts w:ascii="Arial" w:eastAsia="Calibri" w:hAnsi="Arial" w:cs="Arial"/>
          <w:i/>
          <w:sz w:val="16"/>
          <w:szCs w:val="16"/>
          <w:lang w:val="es-AR"/>
        </w:rPr>
      </w:pPr>
      <w:r>
        <w:rPr>
          <w:rFonts w:ascii="Arial" w:eastAsia="Calibri" w:hAnsi="Arial" w:cs="Arial"/>
          <w:i/>
          <w:sz w:val="16"/>
          <w:szCs w:val="16"/>
          <w:lang w:val="es-AR"/>
        </w:rPr>
        <w:t xml:space="preserve">                           </w:t>
      </w:r>
      <w:proofErr w:type="gramStart"/>
      <w:r w:rsidR="00C037F0" w:rsidRPr="00C037F0">
        <w:rPr>
          <w:rFonts w:ascii="Arial" w:eastAsia="Calibri" w:hAnsi="Arial" w:cs="Arial"/>
          <w:i/>
          <w:sz w:val="16"/>
          <w:szCs w:val="16"/>
          <w:lang w:val="es-AR"/>
        </w:rPr>
        <w:t>a</w:t>
      </w:r>
      <w:proofErr w:type="gramEnd"/>
      <w:r w:rsidR="00C037F0" w:rsidRPr="00C037F0">
        <w:rPr>
          <w:rFonts w:ascii="Arial" w:eastAsia="Calibri" w:hAnsi="Arial" w:cs="Arial"/>
          <w:i/>
          <w:sz w:val="16"/>
          <w:szCs w:val="16"/>
          <w:lang w:val="es-AR"/>
        </w:rPr>
        <w:t xml:space="preserve"> celebrar la Séptima Sesión Ordinaria para el día 14 de agosto del año 2025 a las 10:30 horas.</w:t>
      </w:r>
    </w:p>
    <w:p w:rsidR="002A7898" w:rsidRPr="00C037F0" w:rsidRDefault="002A7898" w:rsidP="00C037F0">
      <w:pPr>
        <w:spacing w:after="0" w:line="240" w:lineRule="auto"/>
        <w:jc w:val="both"/>
        <w:rPr>
          <w:rFonts w:ascii="Arial" w:eastAsia="Calibri" w:hAnsi="Arial" w:cs="Arial"/>
          <w:i/>
          <w:sz w:val="16"/>
          <w:szCs w:val="16"/>
          <w:lang w:val="es-AR"/>
        </w:rPr>
      </w:pPr>
    </w:p>
    <w:p w:rsidR="00DE3479" w:rsidRDefault="00C037F0" w:rsidP="00C037F0">
      <w:pPr>
        <w:spacing w:after="0" w:line="240" w:lineRule="auto"/>
        <w:jc w:val="both"/>
        <w:rPr>
          <w:rFonts w:ascii="Arial" w:eastAsia="Calibri" w:hAnsi="Arial" w:cs="Arial"/>
          <w:i/>
          <w:sz w:val="16"/>
          <w:szCs w:val="16"/>
          <w:lang w:val="es-AR"/>
        </w:rPr>
      </w:pPr>
      <w:r w:rsidRPr="00C037F0">
        <w:rPr>
          <w:rFonts w:ascii="Arial" w:eastAsia="Calibri" w:hAnsi="Arial" w:cs="Arial"/>
          <w:i/>
          <w:sz w:val="16"/>
          <w:szCs w:val="16"/>
          <w:lang w:val="es-AR"/>
        </w:rPr>
        <w:t xml:space="preserve">ARTÍCULO 2°.- Se cite, por Secretaría Legislativa, a </w:t>
      </w:r>
    </w:p>
    <w:p w:rsidR="00C037F0" w:rsidRPr="00C037F0" w:rsidRDefault="00DE3479" w:rsidP="00C037F0">
      <w:pPr>
        <w:spacing w:after="0" w:line="240" w:lineRule="auto"/>
        <w:jc w:val="both"/>
        <w:rPr>
          <w:rFonts w:ascii="Arial" w:eastAsia="Calibri" w:hAnsi="Arial" w:cs="Arial"/>
          <w:i/>
          <w:sz w:val="16"/>
          <w:szCs w:val="16"/>
          <w:lang w:val="es-AR"/>
        </w:rPr>
      </w:pPr>
      <w:r>
        <w:rPr>
          <w:rFonts w:ascii="Arial" w:eastAsia="Calibri" w:hAnsi="Arial" w:cs="Arial"/>
          <w:i/>
          <w:sz w:val="16"/>
          <w:szCs w:val="16"/>
          <w:lang w:val="es-AR"/>
        </w:rPr>
        <w:t xml:space="preserve">                           </w:t>
      </w:r>
      <w:proofErr w:type="gramStart"/>
      <w:r w:rsidR="00C037F0" w:rsidRPr="00C037F0">
        <w:rPr>
          <w:rFonts w:ascii="Arial" w:eastAsia="Calibri" w:hAnsi="Arial" w:cs="Arial"/>
          <w:i/>
          <w:sz w:val="16"/>
          <w:szCs w:val="16"/>
          <w:lang w:val="es-AR"/>
        </w:rPr>
        <w:t>los</w:t>
      </w:r>
      <w:proofErr w:type="gramEnd"/>
      <w:r w:rsidR="00C037F0" w:rsidRPr="00C037F0">
        <w:rPr>
          <w:rFonts w:ascii="Arial" w:eastAsia="Calibri" w:hAnsi="Arial" w:cs="Arial"/>
          <w:i/>
          <w:sz w:val="16"/>
          <w:szCs w:val="16"/>
          <w:lang w:val="es-AR"/>
        </w:rPr>
        <w:t xml:space="preserve"> Diputados para el tratamiento del orden del día que se acompaña como Anexo I de este decreto.</w:t>
      </w:r>
    </w:p>
    <w:p w:rsidR="00DE3479" w:rsidRDefault="00DE3479" w:rsidP="00C037F0">
      <w:pPr>
        <w:spacing w:after="0" w:line="240" w:lineRule="auto"/>
        <w:jc w:val="both"/>
        <w:rPr>
          <w:rFonts w:ascii="Arial" w:eastAsia="Calibri" w:hAnsi="Arial" w:cs="Arial"/>
          <w:i/>
          <w:sz w:val="16"/>
          <w:szCs w:val="16"/>
          <w:lang w:val="es-AR"/>
        </w:rPr>
      </w:pPr>
    </w:p>
    <w:p w:rsidR="00C037F0" w:rsidRPr="00C037F0" w:rsidRDefault="00C037F0" w:rsidP="00C037F0">
      <w:pPr>
        <w:spacing w:after="0" w:line="240" w:lineRule="auto"/>
        <w:jc w:val="both"/>
        <w:rPr>
          <w:rFonts w:ascii="Arial" w:eastAsia="Calibri" w:hAnsi="Arial" w:cs="Arial"/>
          <w:i/>
          <w:sz w:val="16"/>
          <w:szCs w:val="16"/>
          <w:lang w:val="es-AR"/>
        </w:rPr>
      </w:pPr>
      <w:r w:rsidRPr="00C037F0">
        <w:rPr>
          <w:rFonts w:ascii="Arial" w:eastAsia="Calibri" w:hAnsi="Arial" w:cs="Arial"/>
          <w:i/>
          <w:sz w:val="16"/>
          <w:szCs w:val="16"/>
          <w:lang w:val="es-AR"/>
        </w:rPr>
        <w:t>ARTÍCULO 3°.- Se comunique y archive.</w:t>
      </w:r>
    </w:p>
    <w:p w:rsidR="00DE3479" w:rsidRDefault="00DE3479" w:rsidP="00C037F0">
      <w:pPr>
        <w:spacing w:after="0" w:line="240" w:lineRule="auto"/>
        <w:jc w:val="both"/>
        <w:rPr>
          <w:rFonts w:ascii="Arial" w:eastAsia="Calibri" w:hAnsi="Arial" w:cs="Arial"/>
          <w:i/>
          <w:sz w:val="16"/>
          <w:szCs w:val="16"/>
          <w:lang w:val="es-AR"/>
        </w:rPr>
      </w:pPr>
    </w:p>
    <w:p w:rsidR="00C037F0" w:rsidRPr="00C037F0" w:rsidRDefault="00C037F0" w:rsidP="00C037F0">
      <w:pPr>
        <w:spacing w:after="0" w:line="240" w:lineRule="auto"/>
        <w:jc w:val="both"/>
        <w:rPr>
          <w:rFonts w:ascii="Arial" w:eastAsia="Calibri" w:hAnsi="Arial" w:cs="Arial"/>
          <w:i/>
          <w:sz w:val="16"/>
          <w:szCs w:val="16"/>
          <w:lang w:val="es-AR"/>
        </w:rPr>
      </w:pPr>
      <w:r w:rsidRPr="00C037F0">
        <w:rPr>
          <w:rFonts w:ascii="Arial" w:eastAsia="Calibri" w:hAnsi="Arial" w:cs="Arial"/>
          <w:i/>
          <w:sz w:val="16"/>
          <w:szCs w:val="16"/>
          <w:lang w:val="es-AR"/>
        </w:rPr>
        <w:t>FIRMADO:</w:t>
      </w:r>
    </w:p>
    <w:p w:rsidR="00DE3479" w:rsidRDefault="00DE3479" w:rsidP="00C037F0">
      <w:pPr>
        <w:spacing w:after="0" w:line="240" w:lineRule="auto"/>
        <w:jc w:val="both"/>
        <w:rPr>
          <w:rFonts w:ascii="Arial" w:eastAsia="Calibri" w:hAnsi="Arial" w:cs="Arial"/>
          <w:i/>
          <w:sz w:val="16"/>
          <w:szCs w:val="16"/>
          <w:lang w:val="es-AR"/>
        </w:rPr>
      </w:pPr>
    </w:p>
    <w:p w:rsidR="00C037F0" w:rsidRPr="00C037F0" w:rsidRDefault="00C037F0" w:rsidP="00C037F0">
      <w:pPr>
        <w:spacing w:after="0" w:line="240" w:lineRule="auto"/>
        <w:jc w:val="both"/>
        <w:rPr>
          <w:rFonts w:ascii="Arial" w:eastAsia="Calibri" w:hAnsi="Arial" w:cs="Arial"/>
          <w:i/>
          <w:sz w:val="16"/>
          <w:szCs w:val="16"/>
          <w:lang w:val="es-AR"/>
        </w:rPr>
      </w:pPr>
      <w:proofErr w:type="spellStart"/>
      <w:r w:rsidRPr="00C037F0">
        <w:rPr>
          <w:rFonts w:ascii="Arial" w:eastAsia="Calibri" w:hAnsi="Arial" w:cs="Arial"/>
          <w:i/>
          <w:sz w:val="16"/>
          <w:szCs w:val="16"/>
          <w:lang w:val="es-AR"/>
        </w:rPr>
        <w:t>Fabian</w:t>
      </w:r>
      <w:proofErr w:type="spellEnd"/>
      <w:r w:rsidRPr="00C037F0">
        <w:rPr>
          <w:rFonts w:ascii="Arial" w:eastAsia="Calibri" w:hAnsi="Arial" w:cs="Arial"/>
          <w:i/>
          <w:sz w:val="16"/>
          <w:szCs w:val="16"/>
          <w:lang w:val="es-AR"/>
        </w:rPr>
        <w:t xml:space="preserve"> Martín, Vicegobernador de la Provincia de San Juan y Presidente Nato de la Cámara de Diputados.</w:t>
      </w:r>
    </w:p>
    <w:p w:rsidR="002814EF" w:rsidRDefault="002814EF" w:rsidP="00C037F0">
      <w:pPr>
        <w:spacing w:after="0" w:line="240" w:lineRule="auto"/>
        <w:jc w:val="both"/>
        <w:rPr>
          <w:rFonts w:ascii="Arial" w:eastAsia="Calibri" w:hAnsi="Arial" w:cs="Arial"/>
          <w:i/>
          <w:sz w:val="16"/>
          <w:szCs w:val="16"/>
          <w:lang w:val="es-AR"/>
        </w:rPr>
      </w:pPr>
    </w:p>
    <w:p w:rsidR="00C037F0" w:rsidRPr="00C037F0" w:rsidRDefault="00C037F0" w:rsidP="00C037F0">
      <w:pPr>
        <w:spacing w:after="0" w:line="240" w:lineRule="auto"/>
        <w:jc w:val="both"/>
        <w:rPr>
          <w:rFonts w:ascii="Arial" w:eastAsia="Calibri" w:hAnsi="Arial" w:cs="Arial"/>
          <w:i/>
          <w:sz w:val="16"/>
          <w:szCs w:val="16"/>
          <w:lang w:val="es-AR"/>
        </w:rPr>
      </w:pPr>
      <w:r w:rsidRPr="00C037F0">
        <w:rPr>
          <w:rFonts w:ascii="Arial" w:eastAsia="Calibri" w:hAnsi="Arial" w:cs="Arial"/>
          <w:i/>
          <w:sz w:val="16"/>
          <w:szCs w:val="16"/>
          <w:lang w:val="es-AR"/>
        </w:rPr>
        <w:t>Dr. Gustavo A. Velert, Secretario Legislativo de la Cámara de Diputados</w:t>
      </w:r>
    </w:p>
    <w:p w:rsidR="00C037F0" w:rsidRDefault="00C037F0" w:rsidP="00C037F0">
      <w:pPr>
        <w:spacing w:after="0" w:line="240" w:lineRule="auto"/>
        <w:jc w:val="both"/>
        <w:rPr>
          <w:rFonts w:ascii="Arial" w:hAnsi="Arial" w:cs="Arial"/>
          <w:sz w:val="16"/>
          <w:szCs w:val="16"/>
          <w:lang w:val="es-AR"/>
        </w:rPr>
      </w:pPr>
      <w:r w:rsidRPr="00C037F0">
        <w:rPr>
          <w:rFonts w:ascii="Arial" w:hAnsi="Arial" w:cs="Arial"/>
          <w:sz w:val="16"/>
          <w:szCs w:val="16"/>
          <w:lang w:val="es-AR"/>
        </w:rPr>
        <w:t xml:space="preserve">                                    </w:t>
      </w:r>
    </w:p>
    <w:p w:rsidR="00C037F0" w:rsidRDefault="00C037F0" w:rsidP="00C037F0">
      <w:pPr>
        <w:spacing w:after="0" w:line="240" w:lineRule="auto"/>
        <w:jc w:val="both"/>
        <w:rPr>
          <w:rFonts w:ascii="Arial" w:hAnsi="Arial" w:cs="Arial"/>
          <w:sz w:val="16"/>
          <w:szCs w:val="16"/>
          <w:lang w:val="es-AR"/>
        </w:rPr>
      </w:pPr>
    </w:p>
    <w:p w:rsidR="00C037F0" w:rsidRPr="00C037F0" w:rsidRDefault="00C037F0" w:rsidP="00C037F0">
      <w:pPr>
        <w:spacing w:after="0" w:line="312" w:lineRule="auto"/>
        <w:jc w:val="both"/>
        <w:rPr>
          <w:rFonts w:ascii="Times New Roman" w:hAnsi="Times New Roman"/>
          <w:sz w:val="20"/>
          <w:szCs w:val="20"/>
          <w:lang w:val="es-MX"/>
        </w:rPr>
      </w:pPr>
      <w:r w:rsidRPr="00C037F0">
        <w:rPr>
          <w:rFonts w:ascii="Times New Roman" w:hAnsi="Times New Roman"/>
          <w:b/>
          <w:szCs w:val="20"/>
          <w:lang w:val="es-MX"/>
        </w:rPr>
        <w:t xml:space="preserve">Sr. Usín.- </w:t>
      </w:r>
      <w:r w:rsidRPr="00C037F0">
        <w:rPr>
          <w:rFonts w:ascii="Times New Roman" w:hAnsi="Times New Roman"/>
          <w:sz w:val="20"/>
          <w:szCs w:val="20"/>
          <w:lang w:val="es-MX"/>
        </w:rPr>
        <w:t>Pido la palabra.</w:t>
      </w:r>
    </w:p>
    <w:p w:rsidR="00C037F0" w:rsidRDefault="00C037F0" w:rsidP="00621129">
      <w:pPr>
        <w:spacing w:after="0" w:line="312" w:lineRule="auto"/>
        <w:jc w:val="both"/>
        <w:rPr>
          <w:rFonts w:ascii="Times New Roman" w:hAnsi="Times New Roman"/>
          <w:sz w:val="20"/>
          <w:szCs w:val="20"/>
          <w:lang w:val="es-MX"/>
        </w:rPr>
      </w:pPr>
      <w:r w:rsidRPr="00C037F0">
        <w:rPr>
          <w:rFonts w:ascii="Times New Roman" w:hAnsi="Times New Roman"/>
          <w:sz w:val="20"/>
          <w:szCs w:val="20"/>
          <w:lang w:val="es-MX"/>
        </w:rPr>
        <w:tab/>
        <w:t xml:space="preserve">Señor Presidente, </w:t>
      </w:r>
      <w:r w:rsidR="00621129">
        <w:rPr>
          <w:rFonts w:ascii="Times New Roman" w:hAnsi="Times New Roman"/>
          <w:sz w:val="20"/>
          <w:szCs w:val="20"/>
          <w:lang w:val="es-MX"/>
        </w:rPr>
        <w:t xml:space="preserve"> voy</w:t>
      </w:r>
      <w:r w:rsidR="00CE5CFF">
        <w:rPr>
          <w:rFonts w:ascii="Times New Roman" w:hAnsi="Times New Roman"/>
          <w:sz w:val="20"/>
          <w:szCs w:val="20"/>
          <w:lang w:val="es-MX"/>
        </w:rPr>
        <w:t xml:space="preserve"> a</w:t>
      </w:r>
      <w:r w:rsidR="00621129">
        <w:rPr>
          <w:rFonts w:ascii="Times New Roman" w:hAnsi="Times New Roman"/>
          <w:sz w:val="20"/>
          <w:szCs w:val="20"/>
          <w:lang w:val="es-MX"/>
        </w:rPr>
        <w:t xml:space="preserve"> hacer moción para que sea omitida la lectura del </w:t>
      </w:r>
      <w:r w:rsidRPr="00C037F0">
        <w:rPr>
          <w:rFonts w:ascii="Times New Roman" w:hAnsi="Times New Roman"/>
          <w:sz w:val="20"/>
          <w:szCs w:val="20"/>
          <w:lang w:val="es-MX"/>
        </w:rPr>
        <w:t xml:space="preserve">Orden del </w:t>
      </w:r>
      <w:r w:rsidR="002A7898" w:rsidRPr="00C037F0">
        <w:rPr>
          <w:rFonts w:ascii="Times New Roman" w:hAnsi="Times New Roman"/>
          <w:sz w:val="20"/>
          <w:szCs w:val="20"/>
          <w:lang w:val="es-MX"/>
        </w:rPr>
        <w:t>Día,</w:t>
      </w:r>
      <w:r w:rsidR="00621129">
        <w:rPr>
          <w:rFonts w:ascii="Times New Roman" w:hAnsi="Times New Roman"/>
          <w:sz w:val="20"/>
          <w:szCs w:val="20"/>
          <w:lang w:val="es-MX"/>
        </w:rPr>
        <w:t xml:space="preserve"> ya que todos lo tenemos </w:t>
      </w:r>
      <w:r w:rsidRPr="00C037F0">
        <w:rPr>
          <w:rFonts w:ascii="Times New Roman" w:hAnsi="Times New Roman"/>
          <w:sz w:val="20"/>
          <w:szCs w:val="20"/>
          <w:lang w:val="es-MX"/>
        </w:rPr>
        <w:t>en nuestras bancas en forma</w:t>
      </w:r>
      <w:r w:rsidR="00621129">
        <w:rPr>
          <w:rFonts w:ascii="Times New Roman" w:hAnsi="Times New Roman"/>
          <w:sz w:val="20"/>
          <w:szCs w:val="20"/>
          <w:lang w:val="es-MX"/>
        </w:rPr>
        <w:t>to papel y en formato digital.</w:t>
      </w:r>
    </w:p>
    <w:p w:rsidR="00CE5CFF" w:rsidRDefault="00CE5CFF" w:rsidP="00CE5CFF">
      <w:pPr>
        <w:spacing w:after="0" w:line="312" w:lineRule="auto"/>
        <w:ind w:firstLine="708"/>
        <w:jc w:val="both"/>
        <w:rPr>
          <w:rFonts w:ascii="Times New Roman" w:hAnsi="Times New Roman"/>
          <w:sz w:val="20"/>
          <w:szCs w:val="20"/>
          <w:lang w:val="es-MX"/>
        </w:rPr>
      </w:pPr>
      <w:r>
        <w:rPr>
          <w:rFonts w:ascii="Times New Roman" w:hAnsi="Times New Roman"/>
          <w:sz w:val="20"/>
          <w:szCs w:val="20"/>
          <w:lang w:val="es-MX"/>
        </w:rPr>
        <w:t>Gracias, señor Presidente.</w:t>
      </w:r>
    </w:p>
    <w:p w:rsidR="00621129" w:rsidRDefault="00621129" w:rsidP="00621129">
      <w:pPr>
        <w:spacing w:after="0" w:line="312" w:lineRule="auto"/>
        <w:jc w:val="both"/>
        <w:rPr>
          <w:rFonts w:ascii="Times New Roman" w:hAnsi="Times New Roman"/>
          <w:sz w:val="20"/>
          <w:szCs w:val="20"/>
          <w:lang w:val="es-MX"/>
        </w:rPr>
      </w:pPr>
      <w:r w:rsidRPr="00CE5CFF">
        <w:rPr>
          <w:rFonts w:ascii="Times New Roman" w:hAnsi="Times New Roman"/>
          <w:b/>
          <w:lang w:val="es-MX"/>
        </w:rPr>
        <w:t>Sr. Presidente (</w:t>
      </w:r>
      <w:r w:rsidR="00CE5CFF" w:rsidRPr="00CE5CFF">
        <w:rPr>
          <w:rFonts w:ascii="Times New Roman" w:hAnsi="Times New Roman"/>
          <w:b/>
          <w:lang w:val="es-MX"/>
        </w:rPr>
        <w:t>Martin</w:t>
      </w:r>
      <w:r w:rsidRPr="00CE5CFF">
        <w:rPr>
          <w:rFonts w:ascii="Times New Roman" w:hAnsi="Times New Roman"/>
          <w:b/>
          <w:lang w:val="es-MX"/>
        </w:rPr>
        <w:t>).-</w:t>
      </w:r>
      <w:r w:rsidR="00CE5CFF">
        <w:rPr>
          <w:rFonts w:ascii="Times New Roman" w:hAnsi="Times New Roman"/>
          <w:sz w:val="20"/>
          <w:szCs w:val="20"/>
          <w:lang w:val="es-MX"/>
        </w:rPr>
        <w:t xml:space="preserve"> </w:t>
      </w:r>
      <w:r>
        <w:rPr>
          <w:rFonts w:ascii="Times New Roman" w:hAnsi="Times New Roman"/>
          <w:sz w:val="20"/>
          <w:szCs w:val="20"/>
          <w:lang w:val="es-MX"/>
        </w:rPr>
        <w:t>Está en consideración la moción</w:t>
      </w:r>
      <w:r w:rsidR="002A7898">
        <w:rPr>
          <w:rFonts w:ascii="Times New Roman" w:hAnsi="Times New Roman"/>
          <w:sz w:val="20"/>
          <w:szCs w:val="20"/>
          <w:lang w:val="es-MX"/>
        </w:rPr>
        <w:t xml:space="preserve"> del diputado Usín.</w:t>
      </w:r>
    </w:p>
    <w:p w:rsidR="00621129" w:rsidRDefault="00621129" w:rsidP="00621129">
      <w:pPr>
        <w:spacing w:after="0" w:line="312" w:lineRule="auto"/>
        <w:jc w:val="both"/>
        <w:rPr>
          <w:rFonts w:ascii="Times New Roman" w:hAnsi="Times New Roman"/>
          <w:sz w:val="20"/>
          <w:szCs w:val="20"/>
          <w:lang w:val="es-MX"/>
        </w:rPr>
      </w:pPr>
      <w:r>
        <w:rPr>
          <w:rFonts w:ascii="Times New Roman" w:hAnsi="Times New Roman"/>
          <w:sz w:val="20"/>
          <w:szCs w:val="20"/>
          <w:lang w:val="es-MX"/>
        </w:rPr>
        <w:tab/>
        <w:t>Se va a votar</w:t>
      </w:r>
    </w:p>
    <w:p w:rsidR="00621129" w:rsidRDefault="00621129" w:rsidP="00621129">
      <w:pPr>
        <w:spacing w:after="0" w:line="312" w:lineRule="auto"/>
        <w:jc w:val="both"/>
        <w:rPr>
          <w:rFonts w:ascii="Times New Roman" w:hAnsi="Times New Roman"/>
          <w:sz w:val="20"/>
          <w:szCs w:val="20"/>
          <w:lang w:val="es-MX"/>
        </w:rPr>
      </w:pPr>
    </w:p>
    <w:p w:rsidR="001B7464" w:rsidRDefault="002A7898" w:rsidP="00621129">
      <w:pPr>
        <w:spacing w:after="0" w:line="312" w:lineRule="auto"/>
        <w:jc w:val="both"/>
        <w:rPr>
          <w:rFonts w:ascii="Times New Roman" w:hAnsi="Times New Roman"/>
          <w:sz w:val="20"/>
          <w:szCs w:val="20"/>
          <w:lang w:val="es-MX"/>
        </w:rPr>
      </w:pPr>
      <w:r>
        <w:rPr>
          <w:rFonts w:ascii="Times New Roman" w:hAnsi="Times New Roman"/>
          <w:sz w:val="20"/>
          <w:szCs w:val="20"/>
          <w:lang w:val="es-MX"/>
        </w:rPr>
        <w:tab/>
        <w:t xml:space="preserve">      </w:t>
      </w:r>
      <w:r w:rsidR="00621129">
        <w:rPr>
          <w:rFonts w:ascii="Times New Roman" w:hAnsi="Times New Roman"/>
          <w:sz w:val="20"/>
          <w:szCs w:val="20"/>
          <w:lang w:val="es-MX"/>
        </w:rPr>
        <w:t>-</w:t>
      </w:r>
      <w:r>
        <w:rPr>
          <w:rFonts w:ascii="Times New Roman" w:hAnsi="Times New Roman"/>
          <w:sz w:val="20"/>
          <w:szCs w:val="20"/>
          <w:lang w:val="es-MX"/>
        </w:rPr>
        <w:t>S</w:t>
      </w:r>
      <w:r w:rsidR="00621129">
        <w:rPr>
          <w:rFonts w:ascii="Times New Roman" w:hAnsi="Times New Roman"/>
          <w:sz w:val="20"/>
          <w:szCs w:val="20"/>
          <w:lang w:val="es-MX"/>
        </w:rPr>
        <w:t>e vota y</w:t>
      </w:r>
      <w:r>
        <w:rPr>
          <w:rFonts w:ascii="Times New Roman" w:hAnsi="Times New Roman"/>
          <w:sz w:val="20"/>
          <w:szCs w:val="20"/>
          <w:lang w:val="es-MX"/>
        </w:rPr>
        <w:t xml:space="preserve"> es aprobada </w:t>
      </w:r>
    </w:p>
    <w:p w:rsidR="00621129" w:rsidRDefault="002A7898" w:rsidP="001B7464">
      <w:pPr>
        <w:spacing w:after="0" w:line="312" w:lineRule="auto"/>
        <w:jc w:val="center"/>
        <w:rPr>
          <w:rFonts w:ascii="Times New Roman" w:hAnsi="Times New Roman"/>
          <w:sz w:val="20"/>
          <w:szCs w:val="20"/>
          <w:lang w:val="es-MX"/>
        </w:rPr>
      </w:pPr>
      <w:proofErr w:type="gramStart"/>
      <w:r>
        <w:rPr>
          <w:rFonts w:ascii="Times New Roman" w:hAnsi="Times New Roman"/>
          <w:sz w:val="20"/>
          <w:szCs w:val="20"/>
          <w:lang w:val="es-MX"/>
        </w:rPr>
        <w:t>con</w:t>
      </w:r>
      <w:proofErr w:type="gramEnd"/>
      <w:r w:rsidR="00CE5CFF">
        <w:rPr>
          <w:rFonts w:ascii="Times New Roman" w:hAnsi="Times New Roman"/>
          <w:sz w:val="20"/>
          <w:szCs w:val="20"/>
          <w:lang w:val="es-MX"/>
        </w:rPr>
        <w:t xml:space="preserve"> </w:t>
      </w:r>
      <w:r w:rsidR="00621129">
        <w:rPr>
          <w:rFonts w:ascii="Times New Roman" w:hAnsi="Times New Roman"/>
          <w:sz w:val="20"/>
          <w:szCs w:val="20"/>
          <w:lang w:val="es-MX"/>
        </w:rPr>
        <w:t>33 votos-</w:t>
      </w:r>
    </w:p>
    <w:p w:rsidR="002A7898" w:rsidRDefault="002A7898" w:rsidP="00621129">
      <w:pPr>
        <w:spacing w:after="0" w:line="312" w:lineRule="auto"/>
        <w:jc w:val="both"/>
        <w:rPr>
          <w:rFonts w:ascii="Times New Roman" w:hAnsi="Times New Roman"/>
          <w:sz w:val="20"/>
          <w:szCs w:val="20"/>
          <w:lang w:val="es-MX"/>
        </w:rPr>
      </w:pPr>
    </w:p>
    <w:p w:rsidR="00621129" w:rsidRDefault="00621129" w:rsidP="00621129">
      <w:pPr>
        <w:spacing w:after="0" w:line="312" w:lineRule="auto"/>
        <w:jc w:val="both"/>
        <w:rPr>
          <w:rFonts w:ascii="Times New Roman" w:hAnsi="Times New Roman"/>
          <w:sz w:val="20"/>
          <w:szCs w:val="20"/>
          <w:lang w:val="es-MX"/>
        </w:rPr>
      </w:pPr>
      <w:r w:rsidRPr="002A7898">
        <w:rPr>
          <w:rFonts w:ascii="Times New Roman" w:hAnsi="Times New Roman"/>
          <w:b/>
          <w:lang w:val="es-MX"/>
        </w:rPr>
        <w:t>Sr. Córdoba.-</w:t>
      </w:r>
      <w:r>
        <w:rPr>
          <w:rFonts w:ascii="Times New Roman" w:hAnsi="Times New Roman"/>
          <w:sz w:val="20"/>
          <w:szCs w:val="20"/>
          <w:lang w:val="es-MX"/>
        </w:rPr>
        <w:t xml:space="preserve"> Pido la palabra.</w:t>
      </w:r>
    </w:p>
    <w:p w:rsidR="00621129" w:rsidRDefault="00621129" w:rsidP="00621129">
      <w:pPr>
        <w:spacing w:after="0" w:line="312" w:lineRule="auto"/>
        <w:jc w:val="both"/>
        <w:rPr>
          <w:rFonts w:ascii="Times New Roman" w:hAnsi="Times New Roman"/>
          <w:sz w:val="20"/>
          <w:szCs w:val="20"/>
          <w:lang w:val="es-MX"/>
        </w:rPr>
      </w:pPr>
      <w:r>
        <w:rPr>
          <w:rFonts w:ascii="Times New Roman" w:hAnsi="Times New Roman"/>
          <w:sz w:val="20"/>
          <w:szCs w:val="20"/>
          <w:lang w:val="es-MX"/>
        </w:rPr>
        <w:tab/>
        <w:t>Señor Presidente, es para  incorporar el Expediente Nº 1572-2025</w:t>
      </w:r>
      <w:r w:rsidR="00CE5CFF">
        <w:rPr>
          <w:rFonts w:ascii="Times New Roman" w:hAnsi="Times New Roman"/>
          <w:sz w:val="20"/>
          <w:szCs w:val="20"/>
          <w:lang w:val="es-MX"/>
        </w:rPr>
        <w:t>. E</w:t>
      </w:r>
      <w:r>
        <w:rPr>
          <w:rFonts w:ascii="Times New Roman" w:hAnsi="Times New Roman"/>
          <w:sz w:val="20"/>
          <w:szCs w:val="20"/>
          <w:lang w:val="es-MX"/>
        </w:rPr>
        <w:t>l Despacho de este expediente ha sido</w:t>
      </w:r>
      <w:r w:rsidR="00CE5CFF">
        <w:rPr>
          <w:rFonts w:ascii="Times New Roman" w:hAnsi="Times New Roman"/>
          <w:sz w:val="20"/>
          <w:szCs w:val="20"/>
          <w:lang w:val="es-MX"/>
        </w:rPr>
        <w:t xml:space="preserve"> emitido</w:t>
      </w:r>
      <w:r>
        <w:rPr>
          <w:rFonts w:ascii="Times New Roman" w:hAnsi="Times New Roman"/>
          <w:sz w:val="20"/>
          <w:szCs w:val="20"/>
          <w:lang w:val="es-MX"/>
        </w:rPr>
        <w:t xml:space="preserve"> por las Comisiones de Hacienda</w:t>
      </w:r>
      <w:r w:rsidR="002A7898">
        <w:rPr>
          <w:rFonts w:ascii="Times New Roman" w:hAnsi="Times New Roman"/>
          <w:sz w:val="20"/>
          <w:szCs w:val="20"/>
          <w:lang w:val="es-MX"/>
        </w:rPr>
        <w:t>,</w:t>
      </w:r>
      <w:r>
        <w:rPr>
          <w:rFonts w:ascii="Times New Roman" w:hAnsi="Times New Roman"/>
          <w:sz w:val="20"/>
          <w:szCs w:val="20"/>
          <w:lang w:val="es-MX"/>
        </w:rPr>
        <w:t xml:space="preserve"> y de Legislación y Asuntos Constitucionales</w:t>
      </w:r>
      <w:r w:rsidR="002A7898">
        <w:rPr>
          <w:rFonts w:ascii="Times New Roman" w:hAnsi="Times New Roman"/>
          <w:sz w:val="20"/>
          <w:szCs w:val="20"/>
          <w:lang w:val="es-MX"/>
        </w:rPr>
        <w:t xml:space="preserve">, conforme lo dispone el </w:t>
      </w:r>
      <w:r w:rsidR="002814EF">
        <w:rPr>
          <w:rFonts w:ascii="Times New Roman" w:hAnsi="Times New Roman"/>
          <w:sz w:val="20"/>
          <w:szCs w:val="20"/>
          <w:lang w:val="es-MX"/>
        </w:rPr>
        <w:t>a</w:t>
      </w:r>
      <w:r w:rsidR="002A7898">
        <w:rPr>
          <w:rFonts w:ascii="Times New Roman" w:hAnsi="Times New Roman"/>
          <w:sz w:val="20"/>
          <w:szCs w:val="20"/>
          <w:lang w:val="es-MX"/>
        </w:rPr>
        <w:t>rtículo 220º del Reglamento Interno, para que sea tratado sobre tablas.</w:t>
      </w:r>
    </w:p>
    <w:p w:rsidR="002A7898" w:rsidRDefault="002A7898" w:rsidP="00621129">
      <w:pPr>
        <w:spacing w:after="0" w:line="312" w:lineRule="auto"/>
        <w:jc w:val="both"/>
        <w:rPr>
          <w:rFonts w:ascii="Times New Roman" w:hAnsi="Times New Roman"/>
          <w:sz w:val="20"/>
          <w:szCs w:val="20"/>
          <w:lang w:val="es-MX"/>
        </w:rPr>
      </w:pPr>
      <w:r>
        <w:rPr>
          <w:rFonts w:ascii="Times New Roman" w:hAnsi="Times New Roman"/>
          <w:sz w:val="20"/>
          <w:szCs w:val="20"/>
          <w:lang w:val="es-MX"/>
        </w:rPr>
        <w:tab/>
      </w:r>
      <w:r w:rsidR="002814EF">
        <w:rPr>
          <w:rFonts w:ascii="Times New Roman" w:hAnsi="Times New Roman"/>
          <w:sz w:val="20"/>
          <w:szCs w:val="20"/>
          <w:lang w:val="es-MX"/>
        </w:rPr>
        <w:t>T</w:t>
      </w:r>
      <w:r>
        <w:rPr>
          <w:rFonts w:ascii="Times New Roman" w:hAnsi="Times New Roman"/>
          <w:sz w:val="20"/>
          <w:szCs w:val="20"/>
          <w:lang w:val="es-MX"/>
        </w:rPr>
        <w:t xml:space="preserve">ambién, pido la incorporación de un Expediente por el cual había hecho reserva, el Expediente Nº 1796-2025, que es una declaración de interés por el aniversario del </w:t>
      </w:r>
      <w:r>
        <w:rPr>
          <w:rFonts w:ascii="Times New Roman" w:hAnsi="Times New Roman"/>
          <w:sz w:val="20"/>
          <w:szCs w:val="20"/>
          <w:lang w:val="es-MX"/>
        </w:rPr>
        <w:lastRenderedPageBreak/>
        <w:t>departamento de Rivadavia, también para ser tratado sobre tablas.</w:t>
      </w:r>
    </w:p>
    <w:p w:rsidR="002A7898" w:rsidRDefault="002A7898" w:rsidP="00621129">
      <w:pPr>
        <w:spacing w:after="0" w:line="312" w:lineRule="auto"/>
        <w:jc w:val="both"/>
        <w:rPr>
          <w:rFonts w:ascii="Times New Roman" w:hAnsi="Times New Roman"/>
          <w:sz w:val="20"/>
          <w:szCs w:val="20"/>
          <w:lang w:val="es-MX"/>
        </w:rPr>
      </w:pPr>
      <w:r>
        <w:rPr>
          <w:rFonts w:ascii="Times New Roman" w:hAnsi="Times New Roman"/>
          <w:sz w:val="20"/>
          <w:szCs w:val="20"/>
          <w:lang w:val="es-MX"/>
        </w:rPr>
        <w:tab/>
        <w:t>Es moción.</w:t>
      </w:r>
    </w:p>
    <w:p w:rsidR="00C037F0" w:rsidRPr="00C037F0" w:rsidRDefault="002A7898" w:rsidP="001B7464">
      <w:pPr>
        <w:spacing w:after="0" w:line="312" w:lineRule="auto"/>
        <w:jc w:val="both"/>
        <w:rPr>
          <w:rFonts w:ascii="Times New Roman" w:hAnsi="Times New Roman"/>
          <w:sz w:val="20"/>
          <w:szCs w:val="20"/>
          <w:lang w:val="es-MX"/>
        </w:rPr>
      </w:pPr>
      <w:r>
        <w:rPr>
          <w:rFonts w:ascii="Times New Roman" w:hAnsi="Times New Roman"/>
          <w:sz w:val="20"/>
          <w:szCs w:val="20"/>
          <w:lang w:val="es-MX"/>
        </w:rPr>
        <w:tab/>
        <w:t>Gracias, señor Presidente.</w:t>
      </w:r>
      <w:r w:rsidR="00C037F0" w:rsidRPr="00C037F0">
        <w:rPr>
          <w:rFonts w:ascii="Times New Roman" w:hAnsi="Times New Roman"/>
          <w:sz w:val="20"/>
          <w:szCs w:val="20"/>
          <w:lang w:val="es-MX"/>
        </w:rPr>
        <w:t xml:space="preserve"> </w:t>
      </w:r>
    </w:p>
    <w:p w:rsidR="001B7464" w:rsidRDefault="001B7464" w:rsidP="00ED6511">
      <w:pPr>
        <w:spacing w:after="0" w:line="312" w:lineRule="auto"/>
        <w:jc w:val="both"/>
        <w:rPr>
          <w:rFonts w:ascii="Times New Roman" w:hAnsi="Times New Roman" w:cs="Times New Roman"/>
          <w:sz w:val="20"/>
          <w:szCs w:val="20"/>
        </w:rPr>
      </w:pPr>
      <w:r w:rsidRPr="002B3E09">
        <w:rPr>
          <w:rFonts w:ascii="Times New Roman" w:hAnsi="Times New Roman" w:cs="Times New Roman"/>
          <w:b/>
        </w:rPr>
        <w:t>Sra. Paredes.-</w:t>
      </w:r>
      <w:r>
        <w:rPr>
          <w:rFonts w:ascii="Times New Roman" w:hAnsi="Times New Roman" w:cs="Times New Roman"/>
          <w:sz w:val="20"/>
          <w:szCs w:val="20"/>
        </w:rPr>
        <w:t xml:space="preserve"> Pido la palabra.</w:t>
      </w:r>
    </w:p>
    <w:p w:rsidR="001B7464" w:rsidRDefault="001B7464" w:rsidP="002B3E0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Señor Presidente, a los fines de solicitar la incorporación al Orden del Día para ser tratado sobre tablas, el Expediente N° 1588, Proyecto de Declaración, por el cual se declara de interés social el Tercer Congreso Nacional, Penal, Adolescente y Juvenil. Esto es por la proximidad de la fecha.</w:t>
      </w:r>
    </w:p>
    <w:p w:rsidR="001B7464" w:rsidRDefault="001B7464" w:rsidP="00AD62E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Es moción, señor Presidente.</w:t>
      </w:r>
    </w:p>
    <w:p w:rsidR="001B7464" w:rsidRDefault="001B7464" w:rsidP="002B3E09">
      <w:pPr>
        <w:spacing w:after="0" w:line="312" w:lineRule="auto"/>
        <w:jc w:val="both"/>
        <w:rPr>
          <w:rFonts w:ascii="Times New Roman" w:hAnsi="Times New Roman" w:cs="Times New Roman"/>
          <w:sz w:val="20"/>
          <w:szCs w:val="20"/>
        </w:rPr>
      </w:pPr>
      <w:r w:rsidRPr="002B3E09">
        <w:rPr>
          <w:rFonts w:ascii="Times New Roman" w:hAnsi="Times New Roman" w:cs="Times New Roman"/>
          <w:b/>
        </w:rPr>
        <w:t xml:space="preserve">Sr. </w:t>
      </w:r>
      <w:r>
        <w:rPr>
          <w:rFonts w:ascii="Times New Roman" w:hAnsi="Times New Roman" w:cs="Times New Roman"/>
          <w:b/>
        </w:rPr>
        <w:t>Rizo</w:t>
      </w:r>
      <w:r w:rsidRPr="002B3E09">
        <w:rPr>
          <w:rFonts w:ascii="Times New Roman" w:hAnsi="Times New Roman" w:cs="Times New Roman"/>
          <w:b/>
        </w:rPr>
        <w:t>.-</w:t>
      </w:r>
      <w:r>
        <w:rPr>
          <w:rFonts w:ascii="Times New Roman" w:hAnsi="Times New Roman" w:cs="Times New Roman"/>
          <w:sz w:val="20"/>
          <w:szCs w:val="20"/>
        </w:rPr>
        <w:t xml:space="preserve"> Pido la palabra.</w:t>
      </w:r>
    </w:p>
    <w:p w:rsidR="001B7464" w:rsidRDefault="001B7464" w:rsidP="00AD62E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Señor Presidente, para solicitar la incorporación al Orden del Día del Expediente N° 1802, Proyecto de </w:t>
      </w:r>
      <w:r w:rsidR="002814EF">
        <w:rPr>
          <w:rFonts w:ascii="Times New Roman" w:hAnsi="Times New Roman" w:cs="Times New Roman"/>
          <w:sz w:val="20"/>
          <w:szCs w:val="20"/>
        </w:rPr>
        <w:t>Resolu</w:t>
      </w:r>
      <w:r>
        <w:rPr>
          <w:rFonts w:ascii="Times New Roman" w:hAnsi="Times New Roman" w:cs="Times New Roman"/>
          <w:sz w:val="20"/>
          <w:szCs w:val="20"/>
        </w:rPr>
        <w:t>ción, por el cual se declara de interés cultural y religioso las actividades realizadas por el Colegio Santa Rosa de Lima, durante el mes de Santa Rosa, que se están desarrollando durante el presente mes de agosto. Por esa razón solicito que sea tratado sobre tablas.</w:t>
      </w:r>
    </w:p>
    <w:p w:rsidR="001B7464" w:rsidRDefault="001B7464" w:rsidP="00AD62E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Es moción, señor Presidente.</w:t>
      </w:r>
    </w:p>
    <w:p w:rsidR="001B7464" w:rsidRDefault="001B7464" w:rsidP="002B3E09">
      <w:pPr>
        <w:spacing w:after="0" w:line="312" w:lineRule="auto"/>
        <w:jc w:val="both"/>
        <w:rPr>
          <w:rFonts w:ascii="Times New Roman" w:hAnsi="Times New Roman" w:cs="Times New Roman"/>
          <w:sz w:val="20"/>
          <w:szCs w:val="20"/>
        </w:rPr>
      </w:pPr>
      <w:r w:rsidRPr="002B3E09">
        <w:rPr>
          <w:rFonts w:ascii="Times New Roman" w:hAnsi="Times New Roman" w:cs="Times New Roman"/>
          <w:b/>
        </w:rPr>
        <w:t xml:space="preserve">Sr. </w:t>
      </w:r>
      <w:r>
        <w:rPr>
          <w:rFonts w:ascii="Times New Roman" w:hAnsi="Times New Roman" w:cs="Times New Roman"/>
          <w:b/>
        </w:rPr>
        <w:t>Mallea</w:t>
      </w:r>
      <w:r w:rsidRPr="002B3E09">
        <w:rPr>
          <w:rFonts w:ascii="Times New Roman" w:hAnsi="Times New Roman" w:cs="Times New Roman"/>
          <w:b/>
        </w:rPr>
        <w:t>.-</w:t>
      </w:r>
      <w:r>
        <w:rPr>
          <w:rFonts w:ascii="Times New Roman" w:hAnsi="Times New Roman" w:cs="Times New Roman"/>
          <w:sz w:val="20"/>
          <w:szCs w:val="20"/>
        </w:rPr>
        <w:t xml:space="preserve"> Pido la palabra.</w:t>
      </w:r>
    </w:p>
    <w:p w:rsidR="001B7464" w:rsidRDefault="001B7464" w:rsidP="002B3E0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Señor Presidente, para solicitar la incorporación al Orden del Día del Expediente N° 1797, Proyecto de </w:t>
      </w:r>
      <w:r w:rsidR="002814EF">
        <w:rPr>
          <w:rFonts w:ascii="Times New Roman" w:hAnsi="Times New Roman" w:cs="Times New Roman"/>
          <w:sz w:val="20"/>
          <w:szCs w:val="20"/>
        </w:rPr>
        <w:t>Resolu</w:t>
      </w:r>
      <w:r>
        <w:rPr>
          <w:rFonts w:ascii="Times New Roman" w:hAnsi="Times New Roman" w:cs="Times New Roman"/>
          <w:sz w:val="20"/>
          <w:szCs w:val="20"/>
        </w:rPr>
        <w:t>ción por el cual se declara de interés cultural, social y artístico la presentación de la obra realizada por el ballet estable del Teatro Colón, la obra se llama “Carmen”, y está dirigida por Julio Boca.</w:t>
      </w:r>
    </w:p>
    <w:p w:rsidR="001B7464" w:rsidRDefault="001B7464" w:rsidP="002B3E0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Es moción, señor Presidente.</w:t>
      </w:r>
    </w:p>
    <w:p w:rsidR="001B7464" w:rsidRDefault="001B7464" w:rsidP="002B3E09">
      <w:pPr>
        <w:spacing w:after="0" w:line="312" w:lineRule="auto"/>
        <w:jc w:val="both"/>
        <w:rPr>
          <w:rFonts w:ascii="Times New Roman" w:hAnsi="Times New Roman" w:cs="Times New Roman"/>
          <w:sz w:val="20"/>
          <w:szCs w:val="20"/>
        </w:rPr>
      </w:pPr>
      <w:r w:rsidRPr="002B3E09">
        <w:rPr>
          <w:rFonts w:ascii="Times New Roman" w:hAnsi="Times New Roman" w:cs="Times New Roman"/>
          <w:b/>
        </w:rPr>
        <w:t xml:space="preserve">Sr. </w:t>
      </w:r>
      <w:r>
        <w:rPr>
          <w:rFonts w:ascii="Times New Roman" w:hAnsi="Times New Roman" w:cs="Times New Roman"/>
          <w:b/>
        </w:rPr>
        <w:t>Quiroga</w:t>
      </w:r>
      <w:r w:rsidRPr="002B3E09">
        <w:rPr>
          <w:rFonts w:ascii="Times New Roman" w:hAnsi="Times New Roman" w:cs="Times New Roman"/>
          <w:b/>
        </w:rPr>
        <w:t>.-</w:t>
      </w:r>
      <w:r>
        <w:rPr>
          <w:rFonts w:ascii="Times New Roman" w:hAnsi="Times New Roman" w:cs="Times New Roman"/>
          <w:sz w:val="20"/>
          <w:szCs w:val="20"/>
        </w:rPr>
        <w:t xml:space="preserve"> Pido la palabra.</w:t>
      </w:r>
    </w:p>
    <w:p w:rsidR="001B7464" w:rsidRDefault="001B7464" w:rsidP="002B3E0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Señor Presidente, para solicitar la incorporación al Orden del Día, del Expediente N° 1801, Proyecto de Resolución, que tiene por objetivo declarar de interés religioso, social y turístico las fiestas patronales en honor a Santa Rosa de Lima, que se desarrollan en la misma localidad, del departamento 25 de Mayo.</w:t>
      </w:r>
    </w:p>
    <w:p w:rsidR="001B7464" w:rsidRDefault="001B7464" w:rsidP="002B3E0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Solicito que tenga tratamiento sobre tablas, debido a la proximidad de la fecha.</w:t>
      </w:r>
    </w:p>
    <w:p w:rsidR="001B7464" w:rsidRDefault="001B7464" w:rsidP="002B3E0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Es moción, señor Presidente.</w:t>
      </w:r>
    </w:p>
    <w:p w:rsidR="001B7464" w:rsidRDefault="001B7464" w:rsidP="002B3E09">
      <w:pPr>
        <w:spacing w:after="0" w:line="312" w:lineRule="auto"/>
        <w:jc w:val="both"/>
        <w:rPr>
          <w:rFonts w:ascii="Times New Roman" w:hAnsi="Times New Roman" w:cs="Times New Roman"/>
          <w:sz w:val="20"/>
          <w:szCs w:val="20"/>
        </w:rPr>
      </w:pPr>
      <w:r w:rsidRPr="002B3E09">
        <w:rPr>
          <w:rFonts w:ascii="Times New Roman" w:hAnsi="Times New Roman" w:cs="Times New Roman"/>
          <w:b/>
        </w:rPr>
        <w:t xml:space="preserve">Sr. </w:t>
      </w:r>
      <w:r>
        <w:rPr>
          <w:rFonts w:ascii="Times New Roman" w:hAnsi="Times New Roman" w:cs="Times New Roman"/>
          <w:b/>
        </w:rPr>
        <w:t>Escudero</w:t>
      </w:r>
      <w:r w:rsidRPr="002B3E09">
        <w:rPr>
          <w:rFonts w:ascii="Times New Roman" w:hAnsi="Times New Roman" w:cs="Times New Roman"/>
          <w:b/>
        </w:rPr>
        <w:t>.-</w:t>
      </w:r>
      <w:r>
        <w:rPr>
          <w:rFonts w:ascii="Times New Roman" w:hAnsi="Times New Roman" w:cs="Times New Roman"/>
          <w:sz w:val="20"/>
          <w:szCs w:val="20"/>
        </w:rPr>
        <w:t xml:space="preserve"> Pido la palabra.</w:t>
      </w:r>
    </w:p>
    <w:p w:rsidR="001B7464" w:rsidRDefault="001B7464" w:rsidP="002B3E0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lastRenderedPageBreak/>
        <w:t>Señor Presidente, para solicitar la incorporación del Expediente N° 1811/2025, Proyecto de Comunicación dirigido al Poder Ejecutivo, específicamente a la Secretaría de Estado de Seguridad y Orden Público, para que se solicite intensificar las acciones de vigilancia y patrullaje de prevención en las rutas provinciales, principalmente la ruta N° 20, la ruta N° 141. Para que pase a estudio de las Comisión de Obras y Servicios Públicos.</w:t>
      </w:r>
    </w:p>
    <w:p w:rsidR="001B7464" w:rsidRDefault="001B7464" w:rsidP="002B3E0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Además, señor Presidente, el Expediente N° 1812, Proyecto de Ley que se busca generar herramientas para disuadir las conductas, principalmente que tienen que ver con el </w:t>
      </w:r>
      <w:r w:rsidR="00661DE3">
        <w:rPr>
          <w:rFonts w:ascii="Times New Roman" w:hAnsi="Times New Roman" w:cs="Times New Roman"/>
          <w:sz w:val="20"/>
          <w:szCs w:val="20"/>
        </w:rPr>
        <w:t>“</w:t>
      </w:r>
      <w:r>
        <w:rPr>
          <w:rFonts w:ascii="Times New Roman" w:hAnsi="Times New Roman" w:cs="Times New Roman"/>
          <w:sz w:val="20"/>
          <w:szCs w:val="20"/>
        </w:rPr>
        <w:t>apedreo</w:t>
      </w:r>
      <w:r w:rsidR="00661DE3">
        <w:rPr>
          <w:rFonts w:ascii="Times New Roman" w:hAnsi="Times New Roman" w:cs="Times New Roman"/>
          <w:sz w:val="20"/>
          <w:szCs w:val="20"/>
        </w:rPr>
        <w:t>”</w:t>
      </w:r>
      <w:r>
        <w:rPr>
          <w:rFonts w:ascii="Times New Roman" w:hAnsi="Times New Roman" w:cs="Times New Roman"/>
          <w:sz w:val="20"/>
          <w:szCs w:val="20"/>
        </w:rPr>
        <w:t>, que atentan contra la vida de las personas, en lo particular y en lo colectivo, que transitan a diario en vehículos y colectivos. Para que pase a estudio de la Comisión de Legislación y Asuntos Constitucionales.</w:t>
      </w:r>
    </w:p>
    <w:p w:rsidR="001B7464" w:rsidRDefault="001B7464" w:rsidP="00EA03A3">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Es moción, señor Presidente.</w:t>
      </w:r>
    </w:p>
    <w:p w:rsidR="001B7464" w:rsidRDefault="001B7464" w:rsidP="00EA03A3">
      <w:pPr>
        <w:spacing w:after="0" w:line="312" w:lineRule="auto"/>
        <w:jc w:val="both"/>
        <w:rPr>
          <w:rFonts w:ascii="Times New Roman" w:hAnsi="Times New Roman" w:cs="Times New Roman"/>
          <w:sz w:val="20"/>
          <w:szCs w:val="20"/>
        </w:rPr>
      </w:pPr>
      <w:r w:rsidRPr="00B405D7">
        <w:rPr>
          <w:rFonts w:ascii="Times New Roman" w:hAnsi="Times New Roman" w:cs="Times New Roman"/>
          <w:b/>
          <w:bCs/>
        </w:rPr>
        <w:t>Sr. Secretario Legislativo (</w:t>
      </w:r>
      <w:r>
        <w:rPr>
          <w:rFonts w:ascii="Times New Roman" w:hAnsi="Times New Roman" w:cs="Times New Roman"/>
          <w:b/>
          <w:bCs/>
        </w:rPr>
        <w:t>Velert</w:t>
      </w:r>
      <w:r w:rsidRPr="00B405D7">
        <w:rPr>
          <w:rFonts w:ascii="Times New Roman" w:hAnsi="Times New Roman" w:cs="Times New Roman"/>
          <w:b/>
          <w:bCs/>
        </w:rPr>
        <w:t>).-</w:t>
      </w:r>
      <w:r>
        <w:rPr>
          <w:rFonts w:ascii="Times New Roman" w:hAnsi="Times New Roman" w:cs="Times New Roman"/>
          <w:bCs/>
          <w:sz w:val="20"/>
          <w:szCs w:val="20"/>
        </w:rPr>
        <w:t xml:space="preserve"> Señor diputado Escudero, se le agregaría a la derivación del Expediente N° 1812, la Comisión de </w:t>
      </w:r>
      <w:r>
        <w:rPr>
          <w:rFonts w:ascii="Times New Roman" w:hAnsi="Times New Roman" w:cs="Times New Roman"/>
          <w:sz w:val="20"/>
          <w:szCs w:val="20"/>
        </w:rPr>
        <w:t>Legislación y Asuntos Constitucionales y también la Comisión de Justicia y Seguridad.</w:t>
      </w:r>
    </w:p>
    <w:p w:rsidR="001B7464" w:rsidRDefault="001B7464" w:rsidP="002B3E09">
      <w:pPr>
        <w:spacing w:after="0" w:line="312" w:lineRule="auto"/>
        <w:jc w:val="both"/>
        <w:rPr>
          <w:rFonts w:ascii="Times New Roman" w:hAnsi="Times New Roman" w:cs="Times New Roman"/>
          <w:sz w:val="20"/>
          <w:szCs w:val="20"/>
        </w:rPr>
      </w:pPr>
      <w:r w:rsidRPr="002B3E09">
        <w:rPr>
          <w:rFonts w:ascii="Times New Roman" w:hAnsi="Times New Roman" w:cs="Times New Roman"/>
          <w:b/>
        </w:rPr>
        <w:t xml:space="preserve">Sr. </w:t>
      </w:r>
      <w:r>
        <w:rPr>
          <w:rFonts w:ascii="Times New Roman" w:hAnsi="Times New Roman" w:cs="Times New Roman"/>
          <w:b/>
        </w:rPr>
        <w:t>Córdoba</w:t>
      </w:r>
      <w:r w:rsidRPr="002B3E09">
        <w:rPr>
          <w:rFonts w:ascii="Times New Roman" w:hAnsi="Times New Roman" w:cs="Times New Roman"/>
          <w:b/>
        </w:rPr>
        <w:t>.-</w:t>
      </w:r>
      <w:r>
        <w:rPr>
          <w:rFonts w:ascii="Times New Roman" w:hAnsi="Times New Roman" w:cs="Times New Roman"/>
          <w:sz w:val="20"/>
          <w:szCs w:val="20"/>
        </w:rPr>
        <w:t xml:space="preserve"> Pido la palabra.</w:t>
      </w:r>
    </w:p>
    <w:p w:rsidR="001B7464" w:rsidRDefault="001B7464" w:rsidP="00EA03A3">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Señor Presidente, respecto al otro expediente solicitado para su incorporación por el diputado Escudero, pongo a consideración si no debería ir también a la Comisión de Justicia y Seguridad.</w:t>
      </w:r>
    </w:p>
    <w:p w:rsidR="001B7464" w:rsidRDefault="001B7464" w:rsidP="00EA03A3">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Me refiero al Expediente N° 1811.</w:t>
      </w:r>
    </w:p>
    <w:p w:rsidR="00661DE3" w:rsidRDefault="001B7464" w:rsidP="00ED6511">
      <w:pPr>
        <w:spacing w:after="0" w:line="312" w:lineRule="auto"/>
        <w:jc w:val="both"/>
        <w:rPr>
          <w:rFonts w:ascii="Times New Roman" w:hAnsi="Times New Roman" w:cs="Times New Roman"/>
          <w:bCs/>
          <w:sz w:val="20"/>
          <w:szCs w:val="20"/>
        </w:rPr>
      </w:pPr>
      <w:r w:rsidRPr="00B405D7">
        <w:rPr>
          <w:rFonts w:ascii="Times New Roman" w:hAnsi="Times New Roman" w:cs="Times New Roman"/>
          <w:b/>
          <w:bCs/>
        </w:rPr>
        <w:t>Sr. Secretario Legislativo (</w:t>
      </w:r>
      <w:r>
        <w:rPr>
          <w:rFonts w:ascii="Times New Roman" w:hAnsi="Times New Roman" w:cs="Times New Roman"/>
          <w:b/>
          <w:bCs/>
        </w:rPr>
        <w:t>Velert</w:t>
      </w:r>
      <w:r w:rsidRPr="00B405D7">
        <w:rPr>
          <w:rFonts w:ascii="Times New Roman" w:hAnsi="Times New Roman" w:cs="Times New Roman"/>
          <w:b/>
          <w:bCs/>
        </w:rPr>
        <w:t>).-</w:t>
      </w:r>
      <w:r>
        <w:rPr>
          <w:rFonts w:ascii="Times New Roman" w:hAnsi="Times New Roman" w:cs="Times New Roman"/>
          <w:bCs/>
          <w:sz w:val="20"/>
          <w:szCs w:val="20"/>
        </w:rPr>
        <w:t xml:space="preserve"> </w:t>
      </w:r>
    </w:p>
    <w:p w:rsidR="001B7464" w:rsidRDefault="001B7464" w:rsidP="00661DE3">
      <w:pPr>
        <w:spacing w:after="0" w:line="312" w:lineRule="auto"/>
        <w:ind w:firstLine="708"/>
        <w:jc w:val="both"/>
        <w:rPr>
          <w:rFonts w:ascii="Times New Roman" w:hAnsi="Times New Roman" w:cs="Times New Roman"/>
          <w:bCs/>
          <w:sz w:val="20"/>
          <w:szCs w:val="20"/>
        </w:rPr>
      </w:pPr>
      <w:r>
        <w:rPr>
          <w:rFonts w:ascii="Times New Roman" w:hAnsi="Times New Roman" w:cs="Times New Roman"/>
          <w:bCs/>
          <w:sz w:val="20"/>
          <w:szCs w:val="20"/>
        </w:rPr>
        <w:t>Señores diputados, en realidad el Expediente N° 1811, por la competencia debería ir a la Comisión de Justicia y Seguridad, no a Obras y Servicios Públicos.</w:t>
      </w:r>
    </w:p>
    <w:p w:rsidR="001B7464" w:rsidRDefault="001B7464" w:rsidP="00EA03A3">
      <w:pPr>
        <w:spacing w:after="0" w:line="312" w:lineRule="auto"/>
        <w:ind w:firstLine="709"/>
        <w:jc w:val="both"/>
        <w:rPr>
          <w:rFonts w:ascii="Times New Roman" w:hAnsi="Times New Roman" w:cs="Times New Roman"/>
          <w:bCs/>
          <w:sz w:val="20"/>
          <w:szCs w:val="20"/>
        </w:rPr>
      </w:pPr>
      <w:r>
        <w:rPr>
          <w:rFonts w:ascii="Times New Roman" w:hAnsi="Times New Roman" w:cs="Times New Roman"/>
          <w:bCs/>
          <w:sz w:val="20"/>
          <w:szCs w:val="20"/>
        </w:rPr>
        <w:t>Debido a la incorporación solicitada por la diputada Paredes, el Expediente N° 1588 se encuentra en Comisión, y al mismo tiempo hay otros expedientes que por la fecha, también van a perder la declaración de interés.</w:t>
      </w:r>
    </w:p>
    <w:p w:rsidR="001B7464" w:rsidRDefault="001B7464" w:rsidP="00422D38">
      <w:pPr>
        <w:spacing w:after="0" w:line="312" w:lineRule="auto"/>
        <w:ind w:firstLine="709"/>
        <w:jc w:val="both"/>
        <w:rPr>
          <w:rFonts w:ascii="Times New Roman" w:hAnsi="Times New Roman" w:cs="Times New Roman"/>
          <w:bCs/>
          <w:sz w:val="20"/>
          <w:szCs w:val="20"/>
        </w:rPr>
      </w:pPr>
      <w:r>
        <w:rPr>
          <w:rFonts w:ascii="Times New Roman" w:hAnsi="Times New Roman" w:cs="Times New Roman"/>
          <w:bCs/>
          <w:sz w:val="20"/>
          <w:szCs w:val="20"/>
        </w:rPr>
        <w:t xml:space="preserve">Se tratarían, como Proyectos de Resolución, para declarar de interés, los Expedientes N° 1504/2025, el 1569/2025, 1588 </w:t>
      </w:r>
      <w:r>
        <w:rPr>
          <w:rFonts w:ascii="Times New Roman" w:hAnsi="Times New Roman" w:cs="Times New Roman"/>
          <w:bCs/>
          <w:sz w:val="20"/>
          <w:szCs w:val="20"/>
        </w:rPr>
        <w:lastRenderedPageBreak/>
        <w:t>incorporado por la diputada Paredes, 1590/2025 y 1630/2025.</w:t>
      </w:r>
    </w:p>
    <w:p w:rsidR="001B7464" w:rsidRDefault="001B7464" w:rsidP="00422D38">
      <w:pPr>
        <w:spacing w:after="0" w:line="312" w:lineRule="auto"/>
        <w:jc w:val="both"/>
        <w:rPr>
          <w:rFonts w:ascii="Times New Roman" w:hAnsi="Times New Roman" w:cs="Times New Roman"/>
          <w:sz w:val="20"/>
          <w:szCs w:val="20"/>
        </w:rPr>
      </w:pPr>
      <w:r w:rsidRPr="002B3E09">
        <w:rPr>
          <w:rFonts w:ascii="Times New Roman" w:hAnsi="Times New Roman" w:cs="Times New Roman"/>
          <w:b/>
        </w:rPr>
        <w:t xml:space="preserve">Sra. </w:t>
      </w:r>
      <w:proofErr w:type="spellStart"/>
      <w:r>
        <w:rPr>
          <w:rFonts w:ascii="Times New Roman" w:hAnsi="Times New Roman" w:cs="Times New Roman"/>
          <w:b/>
        </w:rPr>
        <w:t>Ferreyra</w:t>
      </w:r>
      <w:proofErr w:type="spellEnd"/>
      <w:r w:rsidRPr="002B3E09">
        <w:rPr>
          <w:rFonts w:ascii="Times New Roman" w:hAnsi="Times New Roman" w:cs="Times New Roman"/>
          <w:b/>
        </w:rPr>
        <w:t>.-</w:t>
      </w:r>
      <w:r>
        <w:rPr>
          <w:rFonts w:ascii="Times New Roman" w:hAnsi="Times New Roman" w:cs="Times New Roman"/>
          <w:sz w:val="20"/>
          <w:szCs w:val="20"/>
        </w:rPr>
        <w:t xml:space="preserve"> Pido la palabra.</w:t>
      </w:r>
    </w:p>
    <w:p w:rsidR="001B7464" w:rsidRDefault="001B7464" w:rsidP="002B3E0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Señor Presidente, para solicitar la incorporación del Expediente N° 1788, Proyecto de Resolución, por el cual se declara de interés al 90° Aniversario de la Biblioteca Popular Cervantes.</w:t>
      </w:r>
    </w:p>
    <w:p w:rsidR="001B7464" w:rsidRDefault="001B7464" w:rsidP="00422D38">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Es moción, señor Presidente.</w:t>
      </w:r>
    </w:p>
    <w:p w:rsidR="001B7464" w:rsidRDefault="001B7464" w:rsidP="00ED6511">
      <w:pPr>
        <w:spacing w:after="0" w:line="312" w:lineRule="auto"/>
        <w:jc w:val="both"/>
        <w:rPr>
          <w:rFonts w:ascii="Times New Roman" w:hAnsi="Times New Roman" w:cs="Times New Roman"/>
          <w:sz w:val="20"/>
          <w:szCs w:val="20"/>
        </w:rPr>
      </w:pPr>
      <w:r w:rsidRPr="00B177E8">
        <w:rPr>
          <w:rFonts w:ascii="Times New Roman" w:hAnsi="Times New Roman" w:cs="Times New Roman"/>
          <w:b/>
          <w:bCs/>
        </w:rPr>
        <w:t>Sr. P</w:t>
      </w:r>
      <w:r>
        <w:rPr>
          <w:rFonts w:ascii="Times New Roman" w:hAnsi="Times New Roman" w:cs="Times New Roman"/>
          <w:b/>
          <w:bCs/>
        </w:rPr>
        <w:t>r</w:t>
      </w:r>
      <w:r w:rsidRPr="00B177E8">
        <w:rPr>
          <w:rFonts w:ascii="Times New Roman" w:hAnsi="Times New Roman" w:cs="Times New Roman"/>
          <w:b/>
          <w:bCs/>
        </w:rPr>
        <w:t>esidente (</w:t>
      </w:r>
      <w:r>
        <w:rPr>
          <w:rFonts w:ascii="Times New Roman" w:hAnsi="Times New Roman" w:cs="Times New Roman"/>
          <w:b/>
          <w:bCs/>
        </w:rPr>
        <w:t>Martín</w:t>
      </w:r>
      <w:r w:rsidRPr="00B177E8">
        <w:rPr>
          <w:rFonts w:ascii="Times New Roman" w:hAnsi="Times New Roman" w:cs="Times New Roman"/>
          <w:b/>
          <w:bCs/>
        </w:rPr>
        <w:t>).-</w:t>
      </w:r>
      <w:r>
        <w:rPr>
          <w:rFonts w:ascii="Times New Roman" w:hAnsi="Times New Roman" w:cs="Times New Roman"/>
          <w:sz w:val="20"/>
          <w:szCs w:val="20"/>
        </w:rPr>
        <w:t xml:space="preserve"> No habiendo más señores diputados que soliciten hacer uso de la palabra, está en consideración el Orden del Día con las modificaciones propuestas por los diputados, más los expedientes mencionados por el Secretario Legislativo.</w:t>
      </w:r>
    </w:p>
    <w:p w:rsidR="001B7464" w:rsidRDefault="001B7464" w:rsidP="00ED6511">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Los señores diputados que estén por la afirmativa, sírvanse marcar su voto.</w:t>
      </w:r>
    </w:p>
    <w:p w:rsidR="001B7464" w:rsidRDefault="001B7464" w:rsidP="00ED6511">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 va a votar.</w:t>
      </w:r>
    </w:p>
    <w:p w:rsidR="001B7464" w:rsidRDefault="001B7464" w:rsidP="00ED6511">
      <w:pPr>
        <w:spacing w:after="0" w:line="312" w:lineRule="auto"/>
        <w:jc w:val="both"/>
        <w:rPr>
          <w:rFonts w:ascii="Times New Roman" w:hAnsi="Times New Roman" w:cs="Times New Roman"/>
          <w:sz w:val="20"/>
          <w:szCs w:val="20"/>
        </w:rPr>
      </w:pPr>
    </w:p>
    <w:p w:rsidR="001B7464" w:rsidRDefault="001B7464" w:rsidP="00422D38">
      <w:pPr>
        <w:pStyle w:val="Prrafodelista"/>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 xml:space="preserve">– </w:t>
      </w:r>
      <w:r w:rsidRPr="006662DE">
        <w:rPr>
          <w:rFonts w:ascii="Times New Roman" w:hAnsi="Times New Roman" w:cs="Times New Roman"/>
          <w:sz w:val="20"/>
          <w:szCs w:val="20"/>
        </w:rPr>
        <w:t>Se vota y es aprobad</w:t>
      </w:r>
      <w:r w:rsidR="00661DE3">
        <w:rPr>
          <w:rFonts w:ascii="Times New Roman" w:hAnsi="Times New Roman" w:cs="Times New Roman"/>
          <w:sz w:val="20"/>
          <w:szCs w:val="20"/>
        </w:rPr>
        <w:t>o</w:t>
      </w:r>
    </w:p>
    <w:p w:rsidR="001B7464" w:rsidRPr="006662DE" w:rsidRDefault="001B7464" w:rsidP="00422D38">
      <w:pPr>
        <w:pStyle w:val="Prrafodelista"/>
        <w:spacing w:after="0" w:line="240" w:lineRule="auto"/>
        <w:ind w:left="0"/>
        <w:jc w:val="center"/>
        <w:rPr>
          <w:rFonts w:ascii="Times New Roman" w:hAnsi="Times New Roman" w:cs="Times New Roman"/>
          <w:sz w:val="20"/>
          <w:szCs w:val="20"/>
        </w:rPr>
      </w:pPr>
      <w:proofErr w:type="gramStart"/>
      <w:r>
        <w:rPr>
          <w:rFonts w:ascii="Times New Roman" w:hAnsi="Times New Roman" w:cs="Times New Roman"/>
          <w:sz w:val="20"/>
          <w:szCs w:val="20"/>
        </w:rPr>
        <w:t>por</w:t>
      </w:r>
      <w:proofErr w:type="gramEnd"/>
      <w:r>
        <w:rPr>
          <w:rFonts w:ascii="Times New Roman" w:hAnsi="Times New Roman" w:cs="Times New Roman"/>
          <w:sz w:val="20"/>
          <w:szCs w:val="20"/>
        </w:rPr>
        <w:t xml:space="preserve"> 31 votos –</w:t>
      </w:r>
    </w:p>
    <w:p w:rsidR="001B7464" w:rsidRDefault="001B7464" w:rsidP="00ED6511">
      <w:pPr>
        <w:spacing w:after="0" w:line="312" w:lineRule="auto"/>
        <w:jc w:val="both"/>
        <w:rPr>
          <w:rFonts w:ascii="Times New Roman" w:hAnsi="Times New Roman" w:cs="Times New Roman"/>
          <w:sz w:val="20"/>
          <w:szCs w:val="20"/>
        </w:rPr>
      </w:pPr>
    </w:p>
    <w:p w:rsidR="001B7464" w:rsidRDefault="001B7464" w:rsidP="00422D38">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Queda aprobado el Orden del Día.</w:t>
      </w:r>
    </w:p>
    <w:p w:rsidR="001B7464" w:rsidRPr="00200905" w:rsidRDefault="001B7464" w:rsidP="008A166B">
      <w:pPr>
        <w:spacing w:after="0" w:line="312" w:lineRule="auto"/>
        <w:ind w:firstLine="708"/>
        <w:jc w:val="both"/>
        <w:rPr>
          <w:rFonts w:ascii="Times New Roman" w:hAnsi="Times New Roman"/>
          <w:sz w:val="20"/>
          <w:szCs w:val="20"/>
          <w:lang w:val="es-MX"/>
        </w:rPr>
      </w:pPr>
      <w:r>
        <w:rPr>
          <w:rFonts w:ascii="Times New Roman" w:hAnsi="Times New Roman"/>
          <w:sz w:val="20"/>
          <w:szCs w:val="20"/>
          <w:lang w:val="es-MX"/>
        </w:rPr>
        <w:t>E</w:t>
      </w:r>
      <w:r w:rsidRPr="00200905">
        <w:rPr>
          <w:rFonts w:ascii="Times New Roman" w:hAnsi="Times New Roman"/>
          <w:sz w:val="20"/>
          <w:szCs w:val="20"/>
          <w:lang w:val="es-MX"/>
        </w:rPr>
        <w:t xml:space="preserve">stá en consideración la </w:t>
      </w:r>
      <w:r>
        <w:rPr>
          <w:rFonts w:ascii="Times New Roman" w:hAnsi="Times New Roman"/>
          <w:sz w:val="20"/>
          <w:szCs w:val="20"/>
          <w:lang w:val="es-MX"/>
        </w:rPr>
        <w:t>Versión Taquigráfica, correspondiente a la 6ª Sesión Ordinaria llevada a cabo el día 31 de julio, del presente año.</w:t>
      </w:r>
    </w:p>
    <w:p w:rsidR="001B7464" w:rsidRPr="00200905" w:rsidRDefault="001B7464" w:rsidP="00200905">
      <w:pPr>
        <w:spacing w:after="0" w:line="312" w:lineRule="auto"/>
        <w:jc w:val="both"/>
        <w:rPr>
          <w:rFonts w:ascii="Times New Roman" w:hAnsi="Times New Roman"/>
          <w:sz w:val="20"/>
          <w:szCs w:val="20"/>
          <w:lang w:val="es-MX"/>
        </w:rPr>
      </w:pPr>
      <w:r w:rsidRPr="00200905">
        <w:rPr>
          <w:rFonts w:ascii="Times New Roman" w:hAnsi="Times New Roman"/>
          <w:sz w:val="20"/>
          <w:szCs w:val="20"/>
          <w:lang w:val="es-MX"/>
        </w:rPr>
        <w:tab/>
        <w:t>Se va a votar.</w:t>
      </w:r>
    </w:p>
    <w:p w:rsidR="001B7464" w:rsidRPr="00200905" w:rsidRDefault="001B7464" w:rsidP="00200905">
      <w:pPr>
        <w:spacing w:after="0" w:line="312" w:lineRule="auto"/>
        <w:jc w:val="both"/>
        <w:rPr>
          <w:rFonts w:ascii="Times New Roman" w:hAnsi="Times New Roman"/>
          <w:sz w:val="20"/>
          <w:szCs w:val="20"/>
          <w:lang w:val="es-MX"/>
        </w:rPr>
      </w:pPr>
    </w:p>
    <w:p w:rsidR="001B7464" w:rsidRDefault="001B7464" w:rsidP="00200905">
      <w:pPr>
        <w:spacing w:after="0" w:line="240" w:lineRule="auto"/>
        <w:jc w:val="center"/>
        <w:rPr>
          <w:rFonts w:ascii="Times New Roman" w:hAnsi="Times New Roman"/>
          <w:sz w:val="20"/>
          <w:szCs w:val="20"/>
          <w:lang w:val="es-MX"/>
        </w:rPr>
      </w:pPr>
      <w:r w:rsidRPr="00200905">
        <w:rPr>
          <w:rFonts w:ascii="Times New Roman" w:hAnsi="Times New Roman"/>
          <w:sz w:val="20"/>
          <w:szCs w:val="20"/>
          <w:lang w:val="es-MX"/>
        </w:rPr>
        <w:t xml:space="preserve">–Se vota y es aprobada </w:t>
      </w:r>
    </w:p>
    <w:p w:rsidR="001B7464" w:rsidRDefault="001B7464" w:rsidP="00200905">
      <w:pPr>
        <w:spacing w:after="0" w:line="240" w:lineRule="auto"/>
        <w:jc w:val="center"/>
        <w:rPr>
          <w:rFonts w:ascii="Times New Roman" w:hAnsi="Times New Roman"/>
          <w:sz w:val="20"/>
          <w:szCs w:val="20"/>
          <w:lang w:val="es-MX"/>
        </w:rPr>
      </w:pPr>
      <w:r>
        <w:rPr>
          <w:rFonts w:ascii="Times New Roman" w:hAnsi="Times New Roman"/>
          <w:sz w:val="20"/>
          <w:szCs w:val="20"/>
          <w:lang w:val="es-MX"/>
        </w:rPr>
        <w:t>con 31 votos</w:t>
      </w:r>
      <w:r w:rsidRPr="00200905">
        <w:rPr>
          <w:rFonts w:ascii="Times New Roman" w:hAnsi="Times New Roman"/>
          <w:sz w:val="20"/>
          <w:szCs w:val="20"/>
          <w:lang w:val="es-MX"/>
        </w:rPr>
        <w:t>–</w:t>
      </w:r>
    </w:p>
    <w:p w:rsidR="001B7464" w:rsidRDefault="001B7464" w:rsidP="00200905">
      <w:pPr>
        <w:spacing w:after="0" w:line="240" w:lineRule="auto"/>
        <w:jc w:val="center"/>
        <w:rPr>
          <w:rFonts w:ascii="Times New Roman" w:hAnsi="Times New Roman"/>
          <w:sz w:val="20"/>
          <w:szCs w:val="20"/>
          <w:lang w:val="es-MX"/>
        </w:rPr>
      </w:pPr>
    </w:p>
    <w:p w:rsidR="001B7464" w:rsidRDefault="001B7464" w:rsidP="00661DE3">
      <w:pPr>
        <w:spacing w:after="0" w:line="312" w:lineRule="auto"/>
        <w:jc w:val="both"/>
        <w:rPr>
          <w:rFonts w:ascii="Times New Roman" w:hAnsi="Times New Roman"/>
          <w:sz w:val="20"/>
          <w:szCs w:val="20"/>
          <w:lang w:val="es-MX"/>
        </w:rPr>
      </w:pPr>
      <w:r>
        <w:rPr>
          <w:rFonts w:ascii="Times New Roman" w:hAnsi="Times New Roman"/>
          <w:sz w:val="20"/>
          <w:szCs w:val="20"/>
          <w:lang w:val="es-MX"/>
        </w:rPr>
        <w:tab/>
        <w:t>Queda aprobada la Versión Taquigráfica.</w:t>
      </w:r>
    </w:p>
    <w:p w:rsidR="001B7464" w:rsidRDefault="001B7464" w:rsidP="00661DE3">
      <w:pPr>
        <w:spacing w:after="0" w:line="312" w:lineRule="auto"/>
        <w:jc w:val="both"/>
        <w:rPr>
          <w:rFonts w:ascii="Times New Roman" w:hAnsi="Times New Roman"/>
          <w:sz w:val="20"/>
          <w:szCs w:val="20"/>
          <w:lang w:val="es-MX"/>
        </w:rPr>
      </w:pPr>
      <w:r>
        <w:rPr>
          <w:rFonts w:ascii="Times New Roman" w:hAnsi="Times New Roman"/>
          <w:sz w:val="20"/>
          <w:szCs w:val="20"/>
          <w:lang w:val="es-MX"/>
        </w:rPr>
        <w:tab/>
        <w:t xml:space="preserve">Pasamos al Asunto 1 de Despachos de Comisión, Expediente 761/2025, Comunicación Oficial </w:t>
      </w:r>
      <w:r w:rsidRPr="002E2A80">
        <w:rPr>
          <w:rFonts w:ascii="Times New Roman" w:hAnsi="Times New Roman"/>
          <w:sz w:val="20"/>
          <w:szCs w:val="20"/>
          <w:lang w:val="es-MX"/>
        </w:rPr>
        <w:t xml:space="preserve">remitida por el Poder Ejecutivo, mediante </w:t>
      </w:r>
      <w:r>
        <w:rPr>
          <w:rFonts w:ascii="Times New Roman" w:hAnsi="Times New Roman"/>
          <w:sz w:val="20"/>
          <w:szCs w:val="20"/>
          <w:lang w:val="es-MX"/>
        </w:rPr>
        <w:t>M</w:t>
      </w:r>
      <w:r w:rsidRPr="002E2A80">
        <w:rPr>
          <w:rFonts w:ascii="Times New Roman" w:hAnsi="Times New Roman"/>
          <w:sz w:val="20"/>
          <w:szCs w:val="20"/>
          <w:lang w:val="es-MX"/>
        </w:rPr>
        <w:t>ensaje Nº 27, por la que se envía para su aprobación el Convenio Marco de Colaboración</w:t>
      </w:r>
      <w:r>
        <w:rPr>
          <w:rFonts w:ascii="Times New Roman" w:hAnsi="Times New Roman"/>
          <w:sz w:val="20"/>
          <w:szCs w:val="20"/>
          <w:lang w:val="es-MX"/>
        </w:rPr>
        <w:t>.</w:t>
      </w:r>
    </w:p>
    <w:p w:rsidR="001B7464" w:rsidRPr="00AE3552" w:rsidRDefault="001B7464" w:rsidP="00AE3552">
      <w:pPr>
        <w:spacing w:after="0" w:line="312" w:lineRule="auto"/>
        <w:jc w:val="both"/>
        <w:rPr>
          <w:rFonts w:ascii="Times New Roman" w:hAnsi="Times New Roman"/>
          <w:sz w:val="20"/>
          <w:szCs w:val="20"/>
          <w:lang w:val="es-MX"/>
        </w:rPr>
      </w:pPr>
      <w:r w:rsidRPr="00AE3552">
        <w:rPr>
          <w:rFonts w:ascii="Times New Roman" w:hAnsi="Times New Roman"/>
          <w:b/>
          <w:szCs w:val="20"/>
          <w:lang w:val="es-MX"/>
        </w:rPr>
        <w:t xml:space="preserve">Sr. </w:t>
      </w:r>
      <w:r>
        <w:rPr>
          <w:rFonts w:ascii="Times New Roman" w:hAnsi="Times New Roman"/>
          <w:b/>
          <w:szCs w:val="20"/>
          <w:lang w:val="es-MX"/>
        </w:rPr>
        <w:t>Núñez</w:t>
      </w:r>
      <w:r w:rsidRPr="00AE3552">
        <w:rPr>
          <w:rFonts w:ascii="Times New Roman" w:hAnsi="Times New Roman"/>
          <w:b/>
          <w:szCs w:val="20"/>
          <w:lang w:val="es-MX"/>
        </w:rPr>
        <w:t xml:space="preserve">.- </w:t>
      </w:r>
      <w:r w:rsidRPr="00AE3552">
        <w:rPr>
          <w:rFonts w:ascii="Times New Roman" w:hAnsi="Times New Roman"/>
          <w:sz w:val="20"/>
          <w:szCs w:val="20"/>
          <w:lang w:val="es-MX"/>
        </w:rPr>
        <w:t>Pido la palabra.</w:t>
      </w:r>
    </w:p>
    <w:p w:rsidR="001B7464" w:rsidRDefault="001B7464" w:rsidP="005922D4">
      <w:pPr>
        <w:spacing w:after="0" w:line="312" w:lineRule="auto"/>
        <w:jc w:val="both"/>
        <w:rPr>
          <w:rFonts w:ascii="Times New Roman" w:hAnsi="Times New Roman"/>
          <w:sz w:val="20"/>
          <w:szCs w:val="20"/>
          <w:lang w:val="es-MX"/>
        </w:rPr>
      </w:pPr>
      <w:r w:rsidRPr="00AE3552">
        <w:rPr>
          <w:rFonts w:ascii="Times New Roman" w:hAnsi="Times New Roman"/>
          <w:sz w:val="20"/>
          <w:szCs w:val="20"/>
          <w:lang w:val="es-MX"/>
        </w:rPr>
        <w:tab/>
        <w:t xml:space="preserve">Señor Presidente, </w:t>
      </w:r>
      <w:r>
        <w:rPr>
          <w:rFonts w:ascii="Times New Roman" w:hAnsi="Times New Roman"/>
          <w:sz w:val="20"/>
          <w:szCs w:val="20"/>
          <w:lang w:val="es-MX"/>
        </w:rPr>
        <w:t>voy a referirme al Expediente 761, que tiene como finalidad</w:t>
      </w:r>
      <w:r w:rsidRPr="005922D4">
        <w:rPr>
          <w:rFonts w:ascii="Times New Roman" w:hAnsi="Times New Roman"/>
          <w:sz w:val="20"/>
          <w:szCs w:val="20"/>
          <w:lang w:val="es-MX"/>
        </w:rPr>
        <w:t xml:space="preserve"> la firma del Convenio Marco </w:t>
      </w:r>
      <w:r>
        <w:rPr>
          <w:rFonts w:ascii="Times New Roman" w:hAnsi="Times New Roman"/>
          <w:sz w:val="20"/>
          <w:szCs w:val="20"/>
          <w:lang w:val="es-MX"/>
        </w:rPr>
        <w:t>de C</w:t>
      </w:r>
      <w:r w:rsidRPr="005922D4">
        <w:rPr>
          <w:rFonts w:ascii="Times New Roman" w:hAnsi="Times New Roman"/>
          <w:sz w:val="20"/>
          <w:szCs w:val="20"/>
          <w:lang w:val="es-MX"/>
        </w:rPr>
        <w:t xml:space="preserve">olaboración entre el Ministerio de Salud de la Provincia de </w:t>
      </w:r>
      <w:r w:rsidRPr="005922D4">
        <w:rPr>
          <w:rFonts w:ascii="Times New Roman" w:hAnsi="Times New Roman"/>
          <w:sz w:val="20"/>
          <w:szCs w:val="20"/>
          <w:lang w:val="es-MX"/>
        </w:rPr>
        <w:lastRenderedPageBreak/>
        <w:t xml:space="preserve">San Juan y la Iglesia de los Santos de los Últimos Días. </w:t>
      </w:r>
    </w:p>
    <w:p w:rsidR="001B7464" w:rsidRDefault="001B7464" w:rsidP="000E0F9F">
      <w:pPr>
        <w:spacing w:after="0" w:line="312" w:lineRule="auto"/>
        <w:ind w:firstLine="708"/>
        <w:jc w:val="both"/>
        <w:rPr>
          <w:rFonts w:ascii="Times New Roman" w:hAnsi="Times New Roman"/>
          <w:sz w:val="20"/>
          <w:szCs w:val="20"/>
          <w:lang w:val="es-MX"/>
        </w:rPr>
      </w:pPr>
      <w:r w:rsidRPr="005922D4">
        <w:rPr>
          <w:rFonts w:ascii="Times New Roman" w:hAnsi="Times New Roman"/>
          <w:sz w:val="20"/>
          <w:szCs w:val="20"/>
          <w:lang w:val="es-MX"/>
        </w:rPr>
        <w:t>A través del mismo se pretende coo</w:t>
      </w:r>
      <w:r>
        <w:rPr>
          <w:rFonts w:ascii="Times New Roman" w:hAnsi="Times New Roman"/>
          <w:sz w:val="20"/>
          <w:szCs w:val="20"/>
          <w:lang w:val="es-MX"/>
        </w:rPr>
        <w:t>perar en el proyecto de atender y</w:t>
      </w:r>
      <w:r w:rsidRPr="005922D4">
        <w:rPr>
          <w:rFonts w:ascii="Times New Roman" w:hAnsi="Times New Roman"/>
          <w:sz w:val="20"/>
          <w:szCs w:val="20"/>
          <w:lang w:val="es-MX"/>
        </w:rPr>
        <w:t xml:space="preserve"> diagnosticar pacientes desde lugares remotos mediante la telemedicina</w:t>
      </w:r>
      <w:r>
        <w:rPr>
          <w:rFonts w:ascii="Times New Roman" w:hAnsi="Times New Roman"/>
          <w:sz w:val="20"/>
          <w:szCs w:val="20"/>
          <w:lang w:val="es-MX"/>
        </w:rPr>
        <w:t>,</w:t>
      </w:r>
      <w:r w:rsidRPr="005922D4">
        <w:rPr>
          <w:rFonts w:ascii="Times New Roman" w:hAnsi="Times New Roman"/>
          <w:sz w:val="20"/>
          <w:szCs w:val="20"/>
          <w:lang w:val="es-MX"/>
        </w:rPr>
        <w:t xml:space="preserve"> en los principales centros de atención primaria. </w:t>
      </w:r>
    </w:p>
    <w:p w:rsidR="001B7464" w:rsidRDefault="001B7464" w:rsidP="000E0F9F">
      <w:pPr>
        <w:spacing w:after="0" w:line="312" w:lineRule="auto"/>
        <w:ind w:firstLine="708"/>
        <w:jc w:val="both"/>
        <w:rPr>
          <w:rFonts w:ascii="Times New Roman" w:hAnsi="Times New Roman"/>
          <w:sz w:val="20"/>
          <w:szCs w:val="20"/>
          <w:lang w:val="es-MX"/>
        </w:rPr>
      </w:pPr>
      <w:r w:rsidRPr="005922D4">
        <w:rPr>
          <w:rFonts w:ascii="Times New Roman" w:hAnsi="Times New Roman"/>
          <w:sz w:val="20"/>
          <w:szCs w:val="20"/>
          <w:lang w:val="es-MX"/>
        </w:rPr>
        <w:t xml:space="preserve">La iglesia donará dispositivos médicos de alta tecnología, digitalización de equipos de rayos X, a seis hospitales y a la Unidad Médica Móvil, comprometiéndose a gestionar la obtención de los fondos para la implementación del </w:t>
      </w:r>
      <w:r>
        <w:rPr>
          <w:rFonts w:ascii="Times New Roman" w:hAnsi="Times New Roman"/>
          <w:sz w:val="20"/>
          <w:szCs w:val="20"/>
          <w:lang w:val="es-MX"/>
        </w:rPr>
        <w:t>p</w:t>
      </w:r>
      <w:r w:rsidRPr="005922D4">
        <w:rPr>
          <w:rFonts w:ascii="Times New Roman" w:hAnsi="Times New Roman"/>
          <w:sz w:val="20"/>
          <w:szCs w:val="20"/>
          <w:lang w:val="es-MX"/>
        </w:rPr>
        <w:t>royecto. Mientras que</w:t>
      </w:r>
      <w:r>
        <w:rPr>
          <w:rFonts w:ascii="Times New Roman" w:hAnsi="Times New Roman"/>
          <w:sz w:val="20"/>
          <w:szCs w:val="20"/>
          <w:lang w:val="es-MX"/>
        </w:rPr>
        <w:t>,</w:t>
      </w:r>
      <w:r w:rsidRPr="005922D4">
        <w:rPr>
          <w:rFonts w:ascii="Times New Roman" w:hAnsi="Times New Roman"/>
          <w:sz w:val="20"/>
          <w:szCs w:val="20"/>
          <w:lang w:val="es-MX"/>
        </w:rPr>
        <w:t xml:space="preserve"> el Ministerio de Salud de la </w:t>
      </w:r>
      <w:r>
        <w:rPr>
          <w:rFonts w:ascii="Times New Roman" w:hAnsi="Times New Roman"/>
          <w:sz w:val="20"/>
          <w:szCs w:val="20"/>
          <w:lang w:val="es-MX"/>
        </w:rPr>
        <w:t>P</w:t>
      </w:r>
      <w:r w:rsidRPr="005922D4">
        <w:rPr>
          <w:rFonts w:ascii="Times New Roman" w:hAnsi="Times New Roman"/>
          <w:sz w:val="20"/>
          <w:szCs w:val="20"/>
          <w:lang w:val="es-MX"/>
        </w:rPr>
        <w:t xml:space="preserve">rovincia se compromete a proporcionar o gestionar distintos servicios enumerados para la implementación del proyecto. </w:t>
      </w:r>
    </w:p>
    <w:p w:rsidR="001B7464" w:rsidRDefault="001B7464" w:rsidP="000E0F9F">
      <w:pPr>
        <w:spacing w:after="0" w:line="312" w:lineRule="auto"/>
        <w:ind w:firstLine="708"/>
        <w:jc w:val="both"/>
        <w:rPr>
          <w:rFonts w:ascii="Times New Roman" w:hAnsi="Times New Roman"/>
          <w:sz w:val="20"/>
          <w:szCs w:val="20"/>
          <w:lang w:val="es-MX"/>
        </w:rPr>
      </w:pPr>
      <w:r w:rsidRPr="005922D4">
        <w:rPr>
          <w:rFonts w:ascii="Times New Roman" w:hAnsi="Times New Roman"/>
          <w:sz w:val="20"/>
          <w:szCs w:val="20"/>
          <w:lang w:val="es-MX"/>
        </w:rPr>
        <w:t>Los centros</w:t>
      </w:r>
      <w:r>
        <w:rPr>
          <w:rFonts w:ascii="Times New Roman" w:hAnsi="Times New Roman"/>
          <w:sz w:val="20"/>
          <w:szCs w:val="20"/>
          <w:lang w:val="es-MX"/>
        </w:rPr>
        <w:t xml:space="preserve"> de salud beneficiados en este C</w:t>
      </w:r>
      <w:r w:rsidRPr="005922D4">
        <w:rPr>
          <w:rFonts w:ascii="Times New Roman" w:hAnsi="Times New Roman"/>
          <w:sz w:val="20"/>
          <w:szCs w:val="20"/>
          <w:lang w:val="es-MX"/>
        </w:rPr>
        <w:t>onvenio son</w:t>
      </w:r>
      <w:r>
        <w:rPr>
          <w:rFonts w:ascii="Times New Roman" w:hAnsi="Times New Roman"/>
          <w:sz w:val="20"/>
          <w:szCs w:val="20"/>
          <w:lang w:val="es-MX"/>
        </w:rPr>
        <w:t>:</w:t>
      </w:r>
      <w:r w:rsidRPr="005922D4">
        <w:rPr>
          <w:rFonts w:ascii="Times New Roman" w:hAnsi="Times New Roman"/>
          <w:sz w:val="20"/>
          <w:szCs w:val="20"/>
          <w:lang w:val="es-MX"/>
        </w:rPr>
        <w:t xml:space="preserve"> el Hospital Doctor Alfredo Rizzo, el Hospital Estela Molina, el Hospital José Giordano, Centro de Salud de Ullúm, Hospital Ventura Lloveras, Micro Hospital Los Berros y el Tráiler Sanitario. </w:t>
      </w:r>
    </w:p>
    <w:p w:rsidR="001B7464" w:rsidRDefault="001B7464" w:rsidP="000E0F9F">
      <w:pPr>
        <w:spacing w:after="0" w:line="312" w:lineRule="auto"/>
        <w:ind w:firstLine="708"/>
        <w:jc w:val="both"/>
        <w:rPr>
          <w:rFonts w:ascii="Times New Roman" w:hAnsi="Times New Roman"/>
          <w:sz w:val="20"/>
          <w:szCs w:val="20"/>
          <w:lang w:val="es-MX"/>
        </w:rPr>
      </w:pPr>
      <w:r w:rsidRPr="005922D4">
        <w:rPr>
          <w:rFonts w:ascii="Times New Roman" w:hAnsi="Times New Roman"/>
          <w:sz w:val="20"/>
          <w:szCs w:val="20"/>
          <w:lang w:val="es-MX"/>
        </w:rPr>
        <w:t>Por todo lo dicho</w:t>
      </w:r>
      <w:r>
        <w:rPr>
          <w:rFonts w:ascii="Times New Roman" w:hAnsi="Times New Roman"/>
          <w:sz w:val="20"/>
          <w:szCs w:val="20"/>
          <w:lang w:val="es-MX"/>
        </w:rPr>
        <w:t>,</w:t>
      </w:r>
      <w:r w:rsidRPr="005922D4">
        <w:rPr>
          <w:rFonts w:ascii="Times New Roman" w:hAnsi="Times New Roman"/>
          <w:sz w:val="20"/>
          <w:szCs w:val="20"/>
          <w:lang w:val="es-MX"/>
        </w:rPr>
        <w:t xml:space="preserve"> queda agradecer a esta comunidad religiosa por tan generosa donación</w:t>
      </w:r>
      <w:r>
        <w:rPr>
          <w:rFonts w:ascii="Times New Roman" w:hAnsi="Times New Roman"/>
          <w:sz w:val="20"/>
          <w:szCs w:val="20"/>
          <w:lang w:val="es-MX"/>
        </w:rPr>
        <w:t>,</w:t>
      </w:r>
      <w:r w:rsidRPr="005922D4">
        <w:rPr>
          <w:rFonts w:ascii="Times New Roman" w:hAnsi="Times New Roman"/>
          <w:sz w:val="20"/>
          <w:szCs w:val="20"/>
          <w:lang w:val="es-MX"/>
        </w:rPr>
        <w:t xml:space="preserve"> en pos de los sanjuaninos. </w:t>
      </w:r>
    </w:p>
    <w:p w:rsidR="001B7464" w:rsidRDefault="001B7464" w:rsidP="000E0F9F">
      <w:pPr>
        <w:spacing w:after="0" w:line="312" w:lineRule="auto"/>
        <w:ind w:firstLine="708"/>
        <w:jc w:val="both"/>
        <w:rPr>
          <w:rFonts w:ascii="Times New Roman" w:hAnsi="Times New Roman"/>
          <w:sz w:val="20"/>
          <w:szCs w:val="20"/>
          <w:lang w:val="es-MX"/>
        </w:rPr>
      </w:pPr>
      <w:r w:rsidRPr="005922D4">
        <w:rPr>
          <w:rFonts w:ascii="Times New Roman" w:hAnsi="Times New Roman"/>
          <w:sz w:val="20"/>
          <w:szCs w:val="20"/>
          <w:lang w:val="es-MX"/>
        </w:rPr>
        <w:t>E</w:t>
      </w:r>
      <w:r>
        <w:rPr>
          <w:rFonts w:ascii="Times New Roman" w:hAnsi="Times New Roman"/>
          <w:sz w:val="20"/>
          <w:szCs w:val="20"/>
          <w:lang w:val="es-MX"/>
        </w:rPr>
        <w:t xml:space="preserve">s </w:t>
      </w:r>
      <w:r w:rsidRPr="005922D4">
        <w:rPr>
          <w:rFonts w:ascii="Times New Roman" w:hAnsi="Times New Roman"/>
          <w:sz w:val="20"/>
          <w:szCs w:val="20"/>
          <w:lang w:val="es-MX"/>
        </w:rPr>
        <w:t>moción, señor Presidente.</w:t>
      </w:r>
    </w:p>
    <w:p w:rsidR="001B7464" w:rsidRPr="00200905" w:rsidRDefault="001B7464" w:rsidP="00200905">
      <w:pPr>
        <w:spacing w:after="0" w:line="312" w:lineRule="auto"/>
        <w:jc w:val="both"/>
        <w:rPr>
          <w:rFonts w:ascii="Times New Roman" w:hAnsi="Times New Roman"/>
          <w:sz w:val="20"/>
          <w:szCs w:val="20"/>
          <w:lang w:val="es-MX"/>
        </w:rPr>
      </w:pPr>
      <w:r w:rsidRPr="00200905">
        <w:rPr>
          <w:rFonts w:ascii="Times New Roman" w:hAnsi="Times New Roman"/>
          <w:b/>
          <w:szCs w:val="20"/>
          <w:lang w:val="es-MX"/>
        </w:rPr>
        <w:t xml:space="preserve">Sr. Presidente (Martín).- </w:t>
      </w:r>
      <w:r w:rsidRPr="008F170D">
        <w:rPr>
          <w:rFonts w:ascii="Times New Roman" w:hAnsi="Times New Roman"/>
          <w:szCs w:val="20"/>
          <w:lang w:val="es-MX"/>
        </w:rPr>
        <w:t>N</w:t>
      </w:r>
      <w:r w:rsidRPr="005922D4">
        <w:rPr>
          <w:rFonts w:ascii="Times New Roman" w:hAnsi="Times New Roman"/>
          <w:sz w:val="20"/>
          <w:szCs w:val="20"/>
          <w:lang w:val="es-MX"/>
        </w:rPr>
        <w:t>o habiendo más diputados que soliciten la palabra, se somet</w:t>
      </w:r>
      <w:r>
        <w:rPr>
          <w:rFonts w:ascii="Times New Roman" w:hAnsi="Times New Roman"/>
          <w:sz w:val="20"/>
          <w:szCs w:val="20"/>
          <w:lang w:val="es-MX"/>
        </w:rPr>
        <w:t>e</w:t>
      </w:r>
      <w:r w:rsidRPr="005922D4">
        <w:rPr>
          <w:rFonts w:ascii="Times New Roman" w:hAnsi="Times New Roman"/>
          <w:sz w:val="20"/>
          <w:szCs w:val="20"/>
          <w:lang w:val="es-MX"/>
        </w:rPr>
        <w:t xml:space="preserve"> a consideración el </w:t>
      </w:r>
      <w:r>
        <w:rPr>
          <w:rFonts w:ascii="Times New Roman" w:hAnsi="Times New Roman"/>
          <w:sz w:val="20"/>
          <w:szCs w:val="20"/>
          <w:lang w:val="es-MX"/>
        </w:rPr>
        <w:t>presente Proyecto.</w:t>
      </w:r>
    </w:p>
    <w:p w:rsidR="001B7464" w:rsidRPr="00200905" w:rsidRDefault="001B7464" w:rsidP="00200905">
      <w:pPr>
        <w:spacing w:after="0" w:line="312" w:lineRule="auto"/>
        <w:jc w:val="both"/>
        <w:rPr>
          <w:rFonts w:ascii="Times New Roman" w:hAnsi="Times New Roman"/>
          <w:sz w:val="20"/>
          <w:szCs w:val="20"/>
          <w:lang w:val="es-MX"/>
        </w:rPr>
      </w:pPr>
      <w:r w:rsidRPr="00200905">
        <w:rPr>
          <w:rFonts w:ascii="Times New Roman" w:hAnsi="Times New Roman"/>
          <w:sz w:val="20"/>
          <w:szCs w:val="20"/>
          <w:lang w:val="es-MX"/>
        </w:rPr>
        <w:tab/>
        <w:t>Se va a votar.</w:t>
      </w:r>
    </w:p>
    <w:p w:rsidR="001B7464" w:rsidRPr="00200905" w:rsidRDefault="001B7464" w:rsidP="00200905">
      <w:pPr>
        <w:spacing w:after="0" w:line="312" w:lineRule="auto"/>
        <w:jc w:val="both"/>
        <w:rPr>
          <w:rFonts w:ascii="Times New Roman" w:hAnsi="Times New Roman"/>
          <w:sz w:val="20"/>
          <w:szCs w:val="20"/>
          <w:lang w:val="es-MX"/>
        </w:rPr>
      </w:pPr>
    </w:p>
    <w:p w:rsidR="001B7464" w:rsidRDefault="001B7464" w:rsidP="00200905">
      <w:pPr>
        <w:spacing w:after="0" w:line="240" w:lineRule="auto"/>
        <w:jc w:val="center"/>
        <w:rPr>
          <w:rFonts w:ascii="Times New Roman" w:hAnsi="Times New Roman"/>
          <w:sz w:val="20"/>
          <w:szCs w:val="20"/>
          <w:lang w:val="es-MX"/>
        </w:rPr>
      </w:pPr>
      <w:r w:rsidRPr="00200905">
        <w:rPr>
          <w:rFonts w:ascii="Times New Roman" w:hAnsi="Times New Roman"/>
          <w:sz w:val="20"/>
          <w:szCs w:val="20"/>
          <w:lang w:val="es-MX"/>
        </w:rPr>
        <w:t>–Se vota y es aprobad</w:t>
      </w:r>
      <w:r>
        <w:rPr>
          <w:rFonts w:ascii="Times New Roman" w:hAnsi="Times New Roman"/>
          <w:sz w:val="20"/>
          <w:szCs w:val="20"/>
          <w:lang w:val="es-MX"/>
        </w:rPr>
        <w:t>o</w:t>
      </w:r>
    </w:p>
    <w:p w:rsidR="001B7464" w:rsidRPr="00200905" w:rsidRDefault="001B7464" w:rsidP="00200905">
      <w:pPr>
        <w:spacing w:after="0" w:line="240" w:lineRule="auto"/>
        <w:jc w:val="center"/>
        <w:rPr>
          <w:rFonts w:ascii="Times New Roman" w:hAnsi="Times New Roman"/>
          <w:sz w:val="20"/>
          <w:szCs w:val="20"/>
          <w:lang w:val="es-MX"/>
        </w:rPr>
      </w:pPr>
      <w:r>
        <w:rPr>
          <w:rFonts w:ascii="Times New Roman" w:hAnsi="Times New Roman"/>
          <w:sz w:val="20"/>
          <w:szCs w:val="20"/>
          <w:lang w:val="es-MX"/>
        </w:rPr>
        <w:t xml:space="preserve"> con 30 votos</w:t>
      </w:r>
      <w:r w:rsidRPr="00200905">
        <w:rPr>
          <w:rFonts w:ascii="Times New Roman" w:hAnsi="Times New Roman"/>
          <w:sz w:val="20"/>
          <w:szCs w:val="20"/>
          <w:lang w:val="es-MX"/>
        </w:rPr>
        <w:t>–</w:t>
      </w:r>
    </w:p>
    <w:p w:rsidR="001B7464" w:rsidRPr="005922D4" w:rsidRDefault="001B7464" w:rsidP="008B56AD">
      <w:pPr>
        <w:spacing w:after="0" w:line="312" w:lineRule="auto"/>
        <w:jc w:val="both"/>
        <w:rPr>
          <w:rFonts w:ascii="Times New Roman" w:hAnsi="Times New Roman"/>
          <w:sz w:val="20"/>
          <w:szCs w:val="20"/>
          <w:lang w:val="es-MX"/>
        </w:rPr>
      </w:pPr>
    </w:p>
    <w:p w:rsidR="001B7464" w:rsidRPr="005922D4" w:rsidRDefault="001B7464" w:rsidP="00F54D3D">
      <w:pPr>
        <w:spacing w:after="0" w:line="312" w:lineRule="auto"/>
        <w:ind w:firstLine="708"/>
        <w:jc w:val="both"/>
        <w:rPr>
          <w:rFonts w:ascii="Times New Roman" w:hAnsi="Times New Roman"/>
          <w:sz w:val="20"/>
          <w:szCs w:val="20"/>
          <w:lang w:val="es-MX"/>
        </w:rPr>
      </w:pPr>
      <w:r>
        <w:rPr>
          <w:rFonts w:ascii="Times New Roman" w:hAnsi="Times New Roman"/>
          <w:sz w:val="20"/>
          <w:szCs w:val="20"/>
          <w:lang w:val="es-MX"/>
        </w:rPr>
        <w:t>Queda aprobada la R</w:t>
      </w:r>
      <w:r w:rsidRPr="005922D4">
        <w:rPr>
          <w:rFonts w:ascii="Times New Roman" w:hAnsi="Times New Roman"/>
          <w:sz w:val="20"/>
          <w:szCs w:val="20"/>
          <w:lang w:val="es-MX"/>
        </w:rPr>
        <w:t>esolución.</w:t>
      </w:r>
    </w:p>
    <w:p w:rsidR="001B7464" w:rsidRDefault="001B7464" w:rsidP="008F170D">
      <w:pPr>
        <w:spacing w:after="0" w:line="312" w:lineRule="auto"/>
        <w:ind w:firstLine="708"/>
        <w:jc w:val="both"/>
        <w:rPr>
          <w:rFonts w:ascii="Times New Roman" w:hAnsi="Times New Roman"/>
          <w:sz w:val="20"/>
          <w:szCs w:val="20"/>
          <w:lang w:val="es-MX"/>
        </w:rPr>
      </w:pPr>
      <w:r w:rsidRPr="005922D4">
        <w:rPr>
          <w:rFonts w:ascii="Times New Roman" w:hAnsi="Times New Roman"/>
          <w:sz w:val="20"/>
          <w:szCs w:val="20"/>
          <w:lang w:val="es-MX"/>
        </w:rPr>
        <w:t xml:space="preserve">Pasamos al </w:t>
      </w:r>
      <w:r>
        <w:rPr>
          <w:rFonts w:ascii="Times New Roman" w:hAnsi="Times New Roman"/>
          <w:sz w:val="20"/>
          <w:szCs w:val="20"/>
          <w:lang w:val="es-MX"/>
        </w:rPr>
        <w:t>Punto 18</w:t>
      </w:r>
      <w:r w:rsidRPr="005922D4">
        <w:rPr>
          <w:rFonts w:ascii="Times New Roman" w:hAnsi="Times New Roman"/>
          <w:sz w:val="20"/>
          <w:szCs w:val="20"/>
          <w:lang w:val="es-MX"/>
        </w:rPr>
        <w:t>, de</w:t>
      </w:r>
      <w:r>
        <w:rPr>
          <w:rFonts w:ascii="Times New Roman" w:hAnsi="Times New Roman"/>
          <w:sz w:val="20"/>
          <w:szCs w:val="20"/>
          <w:lang w:val="es-MX"/>
        </w:rPr>
        <w:t xml:space="preserve"> Proyectos Presentados con tratamiento</w:t>
      </w:r>
      <w:r w:rsidRPr="005922D4">
        <w:rPr>
          <w:rFonts w:ascii="Times New Roman" w:hAnsi="Times New Roman"/>
          <w:sz w:val="20"/>
          <w:szCs w:val="20"/>
          <w:lang w:val="es-MX"/>
        </w:rPr>
        <w:t xml:space="preserve"> sobre tabla</w:t>
      </w:r>
      <w:r>
        <w:rPr>
          <w:rFonts w:ascii="Times New Roman" w:hAnsi="Times New Roman"/>
          <w:sz w:val="20"/>
          <w:szCs w:val="20"/>
          <w:lang w:val="es-MX"/>
        </w:rPr>
        <w:t>s, referido al Expediente 1572, Proyecto de L</w:t>
      </w:r>
      <w:r w:rsidRPr="005922D4">
        <w:rPr>
          <w:rFonts w:ascii="Times New Roman" w:hAnsi="Times New Roman"/>
          <w:sz w:val="20"/>
          <w:szCs w:val="20"/>
          <w:lang w:val="es-MX"/>
        </w:rPr>
        <w:t>ey remitido por el Poder Ejecutivo</w:t>
      </w:r>
      <w:r>
        <w:rPr>
          <w:rFonts w:ascii="Times New Roman" w:hAnsi="Times New Roman"/>
          <w:sz w:val="20"/>
          <w:szCs w:val="20"/>
          <w:lang w:val="es-MX"/>
        </w:rPr>
        <w:t>,</w:t>
      </w:r>
      <w:r w:rsidRPr="005922D4">
        <w:rPr>
          <w:rFonts w:ascii="Times New Roman" w:hAnsi="Times New Roman"/>
          <w:sz w:val="20"/>
          <w:szCs w:val="20"/>
          <w:lang w:val="es-MX"/>
        </w:rPr>
        <w:t xml:space="preserve"> por el que se </w:t>
      </w:r>
      <w:r>
        <w:rPr>
          <w:rFonts w:ascii="Times New Roman" w:hAnsi="Times New Roman"/>
          <w:sz w:val="20"/>
          <w:szCs w:val="20"/>
          <w:lang w:val="es-MX"/>
        </w:rPr>
        <w:t>modifican artículos de la Ley 2730-I,</w:t>
      </w:r>
      <w:r w:rsidRPr="005922D4">
        <w:rPr>
          <w:rFonts w:ascii="Times New Roman" w:hAnsi="Times New Roman"/>
          <w:sz w:val="20"/>
          <w:szCs w:val="20"/>
          <w:lang w:val="es-MX"/>
        </w:rPr>
        <w:t xml:space="preserve"> Ley Impositiva Anual 2025. </w:t>
      </w:r>
    </w:p>
    <w:p w:rsidR="001B7464" w:rsidRPr="00AE3552" w:rsidRDefault="001B7464" w:rsidP="00AE3552">
      <w:pPr>
        <w:spacing w:after="0" w:line="312" w:lineRule="auto"/>
        <w:jc w:val="both"/>
        <w:rPr>
          <w:rFonts w:ascii="Times New Roman" w:hAnsi="Times New Roman"/>
          <w:sz w:val="20"/>
          <w:szCs w:val="20"/>
          <w:lang w:val="es-MX"/>
        </w:rPr>
      </w:pPr>
      <w:r w:rsidRPr="00AE3552">
        <w:rPr>
          <w:rFonts w:ascii="Times New Roman" w:hAnsi="Times New Roman"/>
          <w:b/>
          <w:szCs w:val="20"/>
          <w:lang w:val="es-MX"/>
        </w:rPr>
        <w:t xml:space="preserve">Sr. </w:t>
      </w:r>
      <w:r>
        <w:rPr>
          <w:rFonts w:ascii="Times New Roman" w:hAnsi="Times New Roman"/>
          <w:b/>
          <w:szCs w:val="20"/>
          <w:lang w:val="es-MX"/>
        </w:rPr>
        <w:t>Córdoba</w:t>
      </w:r>
      <w:r w:rsidRPr="00AE3552">
        <w:rPr>
          <w:rFonts w:ascii="Times New Roman" w:hAnsi="Times New Roman"/>
          <w:b/>
          <w:szCs w:val="20"/>
          <w:lang w:val="es-MX"/>
        </w:rPr>
        <w:t xml:space="preserve">.- </w:t>
      </w:r>
      <w:r w:rsidRPr="00AE3552">
        <w:rPr>
          <w:rFonts w:ascii="Times New Roman" w:hAnsi="Times New Roman"/>
          <w:sz w:val="20"/>
          <w:szCs w:val="20"/>
          <w:lang w:val="es-MX"/>
        </w:rPr>
        <w:t>Pido la palabra.</w:t>
      </w:r>
    </w:p>
    <w:p w:rsidR="00B75E54" w:rsidRDefault="001B7464" w:rsidP="005922D4">
      <w:pPr>
        <w:spacing w:after="0" w:line="312" w:lineRule="auto"/>
        <w:jc w:val="both"/>
        <w:rPr>
          <w:rFonts w:ascii="Times New Roman" w:hAnsi="Times New Roman"/>
          <w:sz w:val="20"/>
          <w:szCs w:val="20"/>
          <w:lang w:val="es-MX"/>
        </w:rPr>
      </w:pPr>
      <w:r w:rsidRPr="00AE3552">
        <w:rPr>
          <w:rFonts w:ascii="Times New Roman" w:hAnsi="Times New Roman"/>
          <w:sz w:val="20"/>
          <w:szCs w:val="20"/>
          <w:lang w:val="es-MX"/>
        </w:rPr>
        <w:tab/>
      </w:r>
    </w:p>
    <w:p w:rsidR="00B75E54" w:rsidRDefault="00B75E54" w:rsidP="005922D4">
      <w:pPr>
        <w:spacing w:after="0" w:line="312" w:lineRule="auto"/>
        <w:jc w:val="both"/>
        <w:rPr>
          <w:rFonts w:ascii="Times New Roman" w:hAnsi="Times New Roman"/>
          <w:sz w:val="20"/>
          <w:szCs w:val="20"/>
          <w:lang w:val="es-MX"/>
        </w:rPr>
      </w:pPr>
    </w:p>
    <w:p w:rsidR="001B7464" w:rsidRDefault="001B7464" w:rsidP="00B75E54">
      <w:pPr>
        <w:spacing w:after="0" w:line="312" w:lineRule="auto"/>
        <w:ind w:firstLine="708"/>
        <w:jc w:val="both"/>
        <w:rPr>
          <w:rFonts w:ascii="Times New Roman" w:hAnsi="Times New Roman"/>
          <w:sz w:val="20"/>
          <w:szCs w:val="20"/>
          <w:lang w:val="es-MX"/>
        </w:rPr>
      </w:pPr>
      <w:r w:rsidRPr="00AE3552">
        <w:rPr>
          <w:rFonts w:ascii="Times New Roman" w:hAnsi="Times New Roman"/>
          <w:sz w:val="20"/>
          <w:szCs w:val="20"/>
          <w:lang w:val="es-MX"/>
        </w:rPr>
        <w:lastRenderedPageBreak/>
        <w:t xml:space="preserve">Señor Presidente, </w:t>
      </w:r>
      <w:r>
        <w:rPr>
          <w:rFonts w:ascii="Times New Roman" w:hAnsi="Times New Roman"/>
          <w:sz w:val="20"/>
          <w:szCs w:val="20"/>
          <w:lang w:val="es-MX"/>
        </w:rPr>
        <w:t>a</w:t>
      </w:r>
      <w:r w:rsidRPr="005922D4">
        <w:rPr>
          <w:rFonts w:ascii="Times New Roman" w:hAnsi="Times New Roman"/>
          <w:sz w:val="20"/>
          <w:szCs w:val="20"/>
          <w:lang w:val="es-MX"/>
        </w:rPr>
        <w:t>ntes de referirm</w:t>
      </w:r>
      <w:r>
        <w:rPr>
          <w:rFonts w:ascii="Times New Roman" w:hAnsi="Times New Roman"/>
          <w:sz w:val="20"/>
          <w:szCs w:val="20"/>
          <w:lang w:val="es-MX"/>
        </w:rPr>
        <w:t xml:space="preserve">e al </w:t>
      </w:r>
      <w:r w:rsidR="00661DE3">
        <w:rPr>
          <w:rFonts w:ascii="Times New Roman" w:hAnsi="Times New Roman"/>
          <w:sz w:val="20"/>
          <w:szCs w:val="20"/>
          <w:lang w:val="es-MX"/>
        </w:rPr>
        <w:t>D</w:t>
      </w:r>
      <w:r>
        <w:rPr>
          <w:rFonts w:ascii="Times New Roman" w:hAnsi="Times New Roman"/>
          <w:sz w:val="20"/>
          <w:szCs w:val="20"/>
          <w:lang w:val="es-MX"/>
        </w:rPr>
        <w:t>espacho emitido, en este E</w:t>
      </w:r>
      <w:r w:rsidRPr="005922D4">
        <w:rPr>
          <w:rFonts w:ascii="Times New Roman" w:hAnsi="Times New Roman"/>
          <w:sz w:val="20"/>
          <w:szCs w:val="20"/>
          <w:lang w:val="es-MX"/>
        </w:rPr>
        <w:t>xpediente 1572</w:t>
      </w:r>
      <w:r>
        <w:rPr>
          <w:rFonts w:ascii="Times New Roman" w:hAnsi="Times New Roman"/>
          <w:sz w:val="20"/>
          <w:szCs w:val="20"/>
          <w:lang w:val="es-MX"/>
        </w:rPr>
        <w:t>,</w:t>
      </w:r>
      <w:r w:rsidRPr="005922D4">
        <w:rPr>
          <w:rFonts w:ascii="Times New Roman" w:hAnsi="Times New Roman"/>
          <w:sz w:val="20"/>
          <w:szCs w:val="20"/>
          <w:lang w:val="es-MX"/>
        </w:rPr>
        <w:t xml:space="preserve"> </w:t>
      </w:r>
      <w:r>
        <w:rPr>
          <w:rFonts w:ascii="Times New Roman" w:hAnsi="Times New Roman"/>
          <w:sz w:val="20"/>
          <w:szCs w:val="20"/>
          <w:lang w:val="es-MX"/>
        </w:rPr>
        <w:t>M</w:t>
      </w:r>
      <w:r w:rsidRPr="005922D4">
        <w:rPr>
          <w:rFonts w:ascii="Times New Roman" w:hAnsi="Times New Roman"/>
          <w:sz w:val="20"/>
          <w:szCs w:val="20"/>
          <w:lang w:val="es-MX"/>
        </w:rPr>
        <w:t xml:space="preserve">ensaje del </w:t>
      </w:r>
      <w:r>
        <w:rPr>
          <w:rFonts w:ascii="Times New Roman" w:hAnsi="Times New Roman"/>
          <w:sz w:val="20"/>
          <w:szCs w:val="20"/>
          <w:lang w:val="es-MX"/>
        </w:rPr>
        <w:t>Poder E</w:t>
      </w:r>
      <w:r w:rsidRPr="005922D4">
        <w:rPr>
          <w:rFonts w:ascii="Times New Roman" w:hAnsi="Times New Roman"/>
          <w:sz w:val="20"/>
          <w:szCs w:val="20"/>
          <w:lang w:val="es-MX"/>
        </w:rPr>
        <w:t xml:space="preserve">jecutivo </w:t>
      </w:r>
      <w:r>
        <w:rPr>
          <w:rFonts w:ascii="Times New Roman" w:hAnsi="Times New Roman"/>
          <w:sz w:val="20"/>
          <w:szCs w:val="20"/>
          <w:lang w:val="es-MX"/>
        </w:rPr>
        <w:t xml:space="preserve">Nº </w:t>
      </w:r>
      <w:r w:rsidRPr="005922D4">
        <w:rPr>
          <w:rFonts w:ascii="Times New Roman" w:hAnsi="Times New Roman"/>
          <w:sz w:val="20"/>
          <w:szCs w:val="20"/>
          <w:lang w:val="es-MX"/>
        </w:rPr>
        <w:t>45</w:t>
      </w:r>
      <w:r>
        <w:rPr>
          <w:rFonts w:ascii="Times New Roman" w:hAnsi="Times New Roman"/>
          <w:sz w:val="20"/>
          <w:szCs w:val="20"/>
          <w:lang w:val="es-MX"/>
        </w:rPr>
        <w:t>,</w:t>
      </w:r>
      <w:r w:rsidRPr="005922D4">
        <w:rPr>
          <w:rFonts w:ascii="Times New Roman" w:hAnsi="Times New Roman"/>
          <w:sz w:val="20"/>
          <w:szCs w:val="20"/>
          <w:lang w:val="es-MX"/>
        </w:rPr>
        <w:t xml:space="preserve"> que tiende a realizar modificaciones en el articulado de la </w:t>
      </w:r>
      <w:r>
        <w:rPr>
          <w:rFonts w:ascii="Times New Roman" w:hAnsi="Times New Roman"/>
          <w:sz w:val="20"/>
          <w:szCs w:val="20"/>
          <w:lang w:val="es-MX"/>
        </w:rPr>
        <w:t>L</w:t>
      </w:r>
      <w:r w:rsidRPr="005922D4">
        <w:rPr>
          <w:rFonts w:ascii="Times New Roman" w:hAnsi="Times New Roman"/>
          <w:sz w:val="20"/>
          <w:szCs w:val="20"/>
          <w:lang w:val="es-MX"/>
        </w:rPr>
        <w:t>ey Impositiva Anual,</w:t>
      </w:r>
      <w:r w:rsidR="00661DE3">
        <w:rPr>
          <w:rFonts w:ascii="Times New Roman" w:hAnsi="Times New Roman"/>
          <w:sz w:val="20"/>
          <w:szCs w:val="20"/>
          <w:lang w:val="es-MX"/>
        </w:rPr>
        <w:t xml:space="preserve"> Ley 2</w:t>
      </w:r>
      <w:r>
        <w:rPr>
          <w:rFonts w:ascii="Times New Roman" w:hAnsi="Times New Roman"/>
          <w:sz w:val="20"/>
          <w:szCs w:val="20"/>
          <w:lang w:val="es-MX"/>
        </w:rPr>
        <w:t xml:space="preserve">730–I, </w:t>
      </w:r>
      <w:r w:rsidRPr="005922D4">
        <w:rPr>
          <w:rFonts w:ascii="Times New Roman" w:hAnsi="Times New Roman"/>
          <w:sz w:val="20"/>
          <w:szCs w:val="20"/>
          <w:lang w:val="es-MX"/>
        </w:rPr>
        <w:t>quisiera agradecer especialmente al Presidente de la Comisión de Hacienda y a todos l</w:t>
      </w:r>
      <w:r>
        <w:rPr>
          <w:rFonts w:ascii="Times New Roman" w:hAnsi="Times New Roman"/>
          <w:sz w:val="20"/>
          <w:szCs w:val="20"/>
          <w:lang w:val="es-MX"/>
        </w:rPr>
        <w:t>os miembros integrantes de las C</w:t>
      </w:r>
      <w:r w:rsidRPr="005922D4">
        <w:rPr>
          <w:rFonts w:ascii="Times New Roman" w:hAnsi="Times New Roman"/>
          <w:sz w:val="20"/>
          <w:szCs w:val="20"/>
          <w:lang w:val="es-MX"/>
        </w:rPr>
        <w:t xml:space="preserve">omisiones de Hacienda y de </w:t>
      </w:r>
      <w:r>
        <w:rPr>
          <w:rFonts w:ascii="Times New Roman" w:hAnsi="Times New Roman"/>
          <w:sz w:val="20"/>
          <w:szCs w:val="20"/>
          <w:lang w:val="es-MX"/>
        </w:rPr>
        <w:t>L</w:t>
      </w:r>
      <w:r w:rsidRPr="005922D4">
        <w:rPr>
          <w:rFonts w:ascii="Times New Roman" w:hAnsi="Times New Roman"/>
          <w:sz w:val="20"/>
          <w:szCs w:val="20"/>
          <w:lang w:val="es-MX"/>
        </w:rPr>
        <w:t xml:space="preserve">egislación </w:t>
      </w:r>
      <w:r>
        <w:rPr>
          <w:rFonts w:ascii="Times New Roman" w:hAnsi="Times New Roman"/>
          <w:sz w:val="20"/>
          <w:szCs w:val="20"/>
          <w:lang w:val="es-MX"/>
        </w:rPr>
        <w:t>y Asuntos C</w:t>
      </w:r>
      <w:r w:rsidRPr="005922D4">
        <w:rPr>
          <w:rFonts w:ascii="Times New Roman" w:hAnsi="Times New Roman"/>
          <w:sz w:val="20"/>
          <w:szCs w:val="20"/>
          <w:lang w:val="es-MX"/>
        </w:rPr>
        <w:t>onstitucionales</w:t>
      </w:r>
      <w:r>
        <w:rPr>
          <w:rFonts w:ascii="Times New Roman" w:hAnsi="Times New Roman"/>
          <w:sz w:val="20"/>
          <w:szCs w:val="20"/>
          <w:lang w:val="es-MX"/>
        </w:rPr>
        <w:t>, quienes</w:t>
      </w:r>
      <w:r w:rsidRPr="005922D4">
        <w:rPr>
          <w:rFonts w:ascii="Times New Roman" w:hAnsi="Times New Roman"/>
          <w:sz w:val="20"/>
          <w:szCs w:val="20"/>
          <w:lang w:val="es-MX"/>
        </w:rPr>
        <w:t xml:space="preserve"> </w:t>
      </w:r>
      <w:r>
        <w:rPr>
          <w:rFonts w:ascii="Times New Roman" w:hAnsi="Times New Roman"/>
          <w:sz w:val="20"/>
          <w:szCs w:val="20"/>
          <w:lang w:val="es-MX"/>
        </w:rPr>
        <w:t xml:space="preserve">en </w:t>
      </w:r>
      <w:r w:rsidR="00661DE3">
        <w:rPr>
          <w:rFonts w:ascii="Times New Roman" w:hAnsi="Times New Roman"/>
          <w:sz w:val="20"/>
          <w:szCs w:val="20"/>
          <w:lang w:val="es-MX"/>
        </w:rPr>
        <w:t>distintas reuniones de C</w:t>
      </w:r>
      <w:r w:rsidRPr="005922D4">
        <w:rPr>
          <w:rFonts w:ascii="Times New Roman" w:hAnsi="Times New Roman"/>
          <w:sz w:val="20"/>
          <w:szCs w:val="20"/>
          <w:lang w:val="es-MX"/>
        </w:rPr>
        <w:t>omisiones conjuntas han trabaj</w:t>
      </w:r>
      <w:r>
        <w:rPr>
          <w:rFonts w:ascii="Times New Roman" w:hAnsi="Times New Roman"/>
          <w:sz w:val="20"/>
          <w:szCs w:val="20"/>
          <w:lang w:val="es-MX"/>
        </w:rPr>
        <w:t>ado y han analizado a fondo el P</w:t>
      </w:r>
      <w:r w:rsidRPr="005922D4">
        <w:rPr>
          <w:rFonts w:ascii="Times New Roman" w:hAnsi="Times New Roman"/>
          <w:sz w:val="20"/>
          <w:szCs w:val="20"/>
          <w:lang w:val="es-MX"/>
        </w:rPr>
        <w:t>royecto que vino a tratamiento y estudio</w:t>
      </w:r>
      <w:r>
        <w:rPr>
          <w:rFonts w:ascii="Times New Roman" w:hAnsi="Times New Roman"/>
          <w:sz w:val="20"/>
          <w:szCs w:val="20"/>
          <w:lang w:val="es-MX"/>
        </w:rPr>
        <w:t>.</w:t>
      </w:r>
    </w:p>
    <w:p w:rsidR="001B7464" w:rsidRDefault="001B7464" w:rsidP="00212529">
      <w:pPr>
        <w:spacing w:after="0" w:line="312" w:lineRule="auto"/>
        <w:ind w:firstLine="708"/>
        <w:jc w:val="both"/>
        <w:rPr>
          <w:rFonts w:ascii="Times New Roman" w:hAnsi="Times New Roman"/>
          <w:sz w:val="20"/>
          <w:szCs w:val="20"/>
          <w:lang w:val="es-MX"/>
        </w:rPr>
      </w:pPr>
      <w:r w:rsidRPr="005922D4">
        <w:rPr>
          <w:rFonts w:ascii="Times New Roman" w:hAnsi="Times New Roman"/>
          <w:sz w:val="20"/>
          <w:szCs w:val="20"/>
          <w:lang w:val="es-MX"/>
        </w:rPr>
        <w:t>En un estudio</w:t>
      </w:r>
      <w:r>
        <w:rPr>
          <w:rFonts w:ascii="Times New Roman" w:hAnsi="Times New Roman"/>
          <w:sz w:val="20"/>
          <w:szCs w:val="20"/>
          <w:lang w:val="es-MX"/>
        </w:rPr>
        <w:t xml:space="preserve"> a </w:t>
      </w:r>
      <w:r w:rsidRPr="005922D4">
        <w:rPr>
          <w:rFonts w:ascii="Times New Roman" w:hAnsi="Times New Roman"/>
          <w:sz w:val="20"/>
          <w:szCs w:val="20"/>
          <w:lang w:val="es-MX"/>
        </w:rPr>
        <w:t xml:space="preserve">conciencia se logró aprobar un despacho único que pido se incorpore y solicito autorización para hacer llegar a Secretaría Legislativa. </w:t>
      </w:r>
    </w:p>
    <w:p w:rsidR="001B7464" w:rsidRPr="005922D4" w:rsidRDefault="001B7464" w:rsidP="00212529">
      <w:pPr>
        <w:spacing w:after="0" w:line="312" w:lineRule="auto"/>
        <w:ind w:firstLine="708"/>
        <w:jc w:val="both"/>
        <w:rPr>
          <w:rFonts w:ascii="Times New Roman" w:hAnsi="Times New Roman"/>
          <w:sz w:val="20"/>
          <w:szCs w:val="20"/>
          <w:lang w:val="es-MX"/>
        </w:rPr>
      </w:pPr>
      <w:r w:rsidRPr="005922D4">
        <w:rPr>
          <w:rFonts w:ascii="Times New Roman" w:hAnsi="Times New Roman"/>
          <w:sz w:val="20"/>
          <w:szCs w:val="20"/>
          <w:lang w:val="es-MX"/>
        </w:rPr>
        <w:t>También quiero destacar y agradecer al director de Rentas, el contador Marco Roca, qu</w:t>
      </w:r>
      <w:r>
        <w:rPr>
          <w:rFonts w:ascii="Times New Roman" w:hAnsi="Times New Roman"/>
          <w:sz w:val="20"/>
          <w:szCs w:val="20"/>
          <w:lang w:val="es-MX"/>
        </w:rPr>
        <w:t>ien</w:t>
      </w:r>
      <w:r w:rsidRPr="005922D4">
        <w:rPr>
          <w:rFonts w:ascii="Times New Roman" w:hAnsi="Times New Roman"/>
          <w:sz w:val="20"/>
          <w:szCs w:val="20"/>
          <w:lang w:val="es-MX"/>
        </w:rPr>
        <w:t xml:space="preserve"> muy amablemente participó de las reuniones y ta</w:t>
      </w:r>
      <w:r>
        <w:rPr>
          <w:rFonts w:ascii="Times New Roman" w:hAnsi="Times New Roman"/>
          <w:sz w:val="20"/>
          <w:szCs w:val="20"/>
          <w:lang w:val="es-MX"/>
        </w:rPr>
        <w:t>mbién evacuó un montón de dudas;</w:t>
      </w:r>
      <w:r w:rsidRPr="005922D4">
        <w:rPr>
          <w:rFonts w:ascii="Times New Roman" w:hAnsi="Times New Roman"/>
          <w:sz w:val="20"/>
          <w:szCs w:val="20"/>
          <w:lang w:val="es-MX"/>
        </w:rPr>
        <w:t xml:space="preserve"> nos arrojó luz sobre distintos temas </w:t>
      </w:r>
      <w:r>
        <w:rPr>
          <w:rFonts w:ascii="Times New Roman" w:hAnsi="Times New Roman"/>
          <w:sz w:val="20"/>
          <w:szCs w:val="20"/>
          <w:lang w:val="es-MX"/>
        </w:rPr>
        <w:t>donde,</w:t>
      </w:r>
      <w:r w:rsidRPr="005922D4">
        <w:rPr>
          <w:rFonts w:ascii="Times New Roman" w:hAnsi="Times New Roman"/>
          <w:sz w:val="20"/>
          <w:szCs w:val="20"/>
          <w:lang w:val="es-MX"/>
        </w:rPr>
        <w:t xml:space="preserve"> por ahí</w:t>
      </w:r>
      <w:r>
        <w:rPr>
          <w:rFonts w:ascii="Times New Roman" w:hAnsi="Times New Roman"/>
          <w:sz w:val="20"/>
          <w:szCs w:val="20"/>
          <w:lang w:val="es-MX"/>
        </w:rPr>
        <w:t>,</w:t>
      </w:r>
      <w:r w:rsidRPr="005922D4">
        <w:rPr>
          <w:rFonts w:ascii="Times New Roman" w:hAnsi="Times New Roman"/>
          <w:sz w:val="20"/>
          <w:szCs w:val="20"/>
          <w:lang w:val="es-MX"/>
        </w:rPr>
        <w:t xml:space="preserve"> necesitábamos un poco más de claridad.</w:t>
      </w:r>
    </w:p>
    <w:p w:rsidR="001B7464" w:rsidRDefault="001B7464" w:rsidP="00AD2A0B">
      <w:pPr>
        <w:spacing w:after="0" w:line="312" w:lineRule="auto"/>
        <w:ind w:firstLine="708"/>
        <w:jc w:val="both"/>
        <w:rPr>
          <w:rFonts w:ascii="Times New Roman" w:hAnsi="Times New Roman"/>
          <w:sz w:val="20"/>
          <w:szCs w:val="20"/>
        </w:rPr>
      </w:pPr>
      <w:r w:rsidRPr="00AD2A0B">
        <w:rPr>
          <w:rFonts w:ascii="Times New Roman" w:hAnsi="Times New Roman"/>
          <w:sz w:val="20"/>
          <w:szCs w:val="20"/>
        </w:rPr>
        <w:t xml:space="preserve">Las modificaciones que </w:t>
      </w:r>
      <w:proofErr w:type="gramStart"/>
      <w:r w:rsidRPr="00AD2A0B">
        <w:rPr>
          <w:rFonts w:ascii="Times New Roman" w:hAnsi="Times New Roman"/>
          <w:sz w:val="20"/>
          <w:szCs w:val="20"/>
        </w:rPr>
        <w:t>plantea</w:t>
      </w:r>
      <w:proofErr w:type="gramEnd"/>
      <w:r w:rsidRPr="00AD2A0B">
        <w:rPr>
          <w:rFonts w:ascii="Times New Roman" w:hAnsi="Times New Roman"/>
          <w:sz w:val="20"/>
          <w:szCs w:val="20"/>
        </w:rPr>
        <w:t xml:space="preserve"> el </w:t>
      </w:r>
      <w:r>
        <w:rPr>
          <w:rFonts w:ascii="Times New Roman" w:hAnsi="Times New Roman"/>
          <w:sz w:val="20"/>
          <w:szCs w:val="20"/>
        </w:rPr>
        <w:t>E</w:t>
      </w:r>
      <w:r w:rsidRPr="00AD2A0B">
        <w:rPr>
          <w:rFonts w:ascii="Times New Roman" w:hAnsi="Times New Roman"/>
          <w:sz w:val="20"/>
          <w:szCs w:val="20"/>
        </w:rPr>
        <w:t>xpediente</w:t>
      </w:r>
      <w:r w:rsidR="00661DE3">
        <w:rPr>
          <w:rFonts w:ascii="Times New Roman" w:hAnsi="Times New Roman"/>
          <w:sz w:val="20"/>
          <w:szCs w:val="20"/>
        </w:rPr>
        <w:t>,</w:t>
      </w:r>
      <w:r w:rsidRPr="00AD2A0B">
        <w:rPr>
          <w:rFonts w:ascii="Times New Roman" w:hAnsi="Times New Roman"/>
          <w:sz w:val="20"/>
          <w:szCs w:val="20"/>
        </w:rPr>
        <w:t xml:space="preserve"> o este </w:t>
      </w:r>
      <w:r>
        <w:rPr>
          <w:rFonts w:ascii="Times New Roman" w:hAnsi="Times New Roman"/>
          <w:sz w:val="20"/>
          <w:szCs w:val="20"/>
        </w:rPr>
        <w:t>P</w:t>
      </w:r>
      <w:r w:rsidRPr="00AD2A0B">
        <w:rPr>
          <w:rFonts w:ascii="Times New Roman" w:hAnsi="Times New Roman"/>
          <w:sz w:val="20"/>
          <w:szCs w:val="20"/>
        </w:rPr>
        <w:t xml:space="preserve">royecto de </w:t>
      </w:r>
      <w:r>
        <w:rPr>
          <w:rFonts w:ascii="Times New Roman" w:hAnsi="Times New Roman"/>
          <w:sz w:val="20"/>
          <w:szCs w:val="20"/>
        </w:rPr>
        <w:t>L</w:t>
      </w:r>
      <w:r w:rsidRPr="00AD2A0B">
        <w:rPr>
          <w:rFonts w:ascii="Times New Roman" w:hAnsi="Times New Roman"/>
          <w:sz w:val="20"/>
          <w:szCs w:val="20"/>
        </w:rPr>
        <w:t xml:space="preserve">ey tienden a fortalecer el marco legal tributario estableciendo criterios claros y precisos para su aplicación. </w:t>
      </w:r>
    </w:p>
    <w:p w:rsidR="001B7464" w:rsidRDefault="001B7464" w:rsidP="00AD2A0B">
      <w:pPr>
        <w:spacing w:after="0" w:line="312" w:lineRule="auto"/>
        <w:ind w:firstLine="708"/>
        <w:jc w:val="both"/>
        <w:rPr>
          <w:rFonts w:ascii="Times New Roman" w:hAnsi="Times New Roman"/>
          <w:sz w:val="20"/>
          <w:szCs w:val="20"/>
        </w:rPr>
      </w:pPr>
      <w:r w:rsidRPr="00AD2A0B">
        <w:rPr>
          <w:rFonts w:ascii="Times New Roman" w:hAnsi="Times New Roman"/>
          <w:sz w:val="20"/>
          <w:szCs w:val="20"/>
        </w:rPr>
        <w:t>A través de estas modificaciones se van a ampliar beneficios otorgados a la actividad industrial</w:t>
      </w:r>
      <w:r>
        <w:rPr>
          <w:rFonts w:ascii="Times New Roman" w:hAnsi="Times New Roman"/>
          <w:sz w:val="20"/>
          <w:szCs w:val="20"/>
        </w:rPr>
        <w:t>,</w:t>
      </w:r>
      <w:r w:rsidRPr="00AD2A0B">
        <w:rPr>
          <w:rFonts w:ascii="Times New Roman" w:hAnsi="Times New Roman"/>
          <w:sz w:val="20"/>
          <w:szCs w:val="20"/>
        </w:rPr>
        <w:t xml:space="preserve"> siguiendo con las políticas de incentivo industrial impulsadas por este Gobierno Provincial, como por ejemplo se hizo a través del </w:t>
      </w:r>
      <w:r>
        <w:rPr>
          <w:rFonts w:ascii="Times New Roman" w:hAnsi="Times New Roman"/>
          <w:sz w:val="20"/>
          <w:szCs w:val="20"/>
        </w:rPr>
        <w:t>D</w:t>
      </w:r>
      <w:r w:rsidRPr="00AD2A0B">
        <w:rPr>
          <w:rFonts w:ascii="Times New Roman" w:hAnsi="Times New Roman"/>
          <w:sz w:val="20"/>
          <w:szCs w:val="20"/>
        </w:rPr>
        <w:t>ecreto número 349 del 2025.</w:t>
      </w:r>
    </w:p>
    <w:p w:rsidR="001B7464" w:rsidRDefault="001B7464" w:rsidP="00AD2A0B">
      <w:pPr>
        <w:spacing w:after="0" w:line="312" w:lineRule="auto"/>
        <w:ind w:firstLine="708"/>
        <w:jc w:val="both"/>
        <w:rPr>
          <w:rFonts w:ascii="Times New Roman" w:hAnsi="Times New Roman"/>
          <w:sz w:val="20"/>
          <w:szCs w:val="20"/>
        </w:rPr>
      </w:pPr>
      <w:r w:rsidRPr="00AD2A0B">
        <w:rPr>
          <w:rFonts w:ascii="Times New Roman" w:hAnsi="Times New Roman"/>
          <w:sz w:val="20"/>
          <w:szCs w:val="20"/>
        </w:rPr>
        <w:t xml:space="preserve">Se continuará con el apoyo financiero </w:t>
      </w:r>
      <w:r>
        <w:rPr>
          <w:rFonts w:ascii="Times New Roman" w:hAnsi="Times New Roman"/>
          <w:sz w:val="20"/>
          <w:szCs w:val="20"/>
        </w:rPr>
        <w:t>a</w:t>
      </w:r>
      <w:r w:rsidRPr="00AD2A0B">
        <w:rPr>
          <w:rFonts w:ascii="Times New Roman" w:hAnsi="Times New Roman"/>
          <w:sz w:val="20"/>
          <w:szCs w:val="20"/>
        </w:rPr>
        <w:t xml:space="preserve"> la Dirección Provincial de Vialidad consolidando un mejoramiento progresivo de las rutas de la provincia. </w:t>
      </w:r>
    </w:p>
    <w:p w:rsidR="001B7464" w:rsidRDefault="001B7464" w:rsidP="00AD2A0B">
      <w:pPr>
        <w:spacing w:after="0" w:line="312" w:lineRule="auto"/>
        <w:ind w:firstLine="708"/>
        <w:jc w:val="both"/>
        <w:rPr>
          <w:rFonts w:ascii="Times New Roman" w:hAnsi="Times New Roman"/>
          <w:sz w:val="20"/>
          <w:szCs w:val="20"/>
        </w:rPr>
      </w:pPr>
      <w:r w:rsidRPr="00AD2A0B">
        <w:rPr>
          <w:rFonts w:ascii="Times New Roman" w:hAnsi="Times New Roman"/>
          <w:sz w:val="20"/>
          <w:szCs w:val="20"/>
        </w:rPr>
        <w:t xml:space="preserve">En definitiva, señor Presidente, tenemos la oportunidad de intensificar este camino iniciado en la gestión de gobierno de convertir el sistema impositivo en moderno, claro, progresivo y eficaz. </w:t>
      </w:r>
    </w:p>
    <w:p w:rsidR="001B7464" w:rsidRDefault="001B7464" w:rsidP="00AD2A0B">
      <w:pPr>
        <w:spacing w:after="0" w:line="312" w:lineRule="auto"/>
        <w:ind w:firstLine="708"/>
        <w:jc w:val="both"/>
        <w:rPr>
          <w:rFonts w:ascii="Times New Roman" w:hAnsi="Times New Roman"/>
          <w:sz w:val="20"/>
          <w:szCs w:val="20"/>
        </w:rPr>
      </w:pPr>
      <w:r w:rsidRPr="00AD2A0B">
        <w:rPr>
          <w:rFonts w:ascii="Times New Roman" w:hAnsi="Times New Roman"/>
          <w:sz w:val="20"/>
          <w:szCs w:val="20"/>
        </w:rPr>
        <w:t xml:space="preserve">Probablemente surjan algunas otras inquietudes y necesidades de analizar nuevas modificaciones, las cuales tenderemos en su </w:t>
      </w:r>
      <w:r w:rsidRPr="00AD2A0B">
        <w:rPr>
          <w:rFonts w:ascii="Times New Roman" w:hAnsi="Times New Roman"/>
          <w:sz w:val="20"/>
          <w:szCs w:val="20"/>
        </w:rPr>
        <w:lastRenderedPageBreak/>
        <w:t>momento</w:t>
      </w:r>
      <w:r w:rsidR="00661DE3">
        <w:rPr>
          <w:rFonts w:ascii="Times New Roman" w:hAnsi="Times New Roman"/>
          <w:sz w:val="20"/>
          <w:szCs w:val="20"/>
        </w:rPr>
        <w:t>,</w:t>
      </w:r>
      <w:r w:rsidRPr="00AD2A0B">
        <w:rPr>
          <w:rFonts w:ascii="Times New Roman" w:hAnsi="Times New Roman"/>
          <w:sz w:val="20"/>
          <w:szCs w:val="20"/>
        </w:rPr>
        <w:t xml:space="preserve"> si es que vienen</w:t>
      </w:r>
      <w:r w:rsidR="00661DE3">
        <w:rPr>
          <w:rFonts w:ascii="Times New Roman" w:hAnsi="Times New Roman"/>
          <w:sz w:val="20"/>
          <w:szCs w:val="20"/>
        </w:rPr>
        <w:t>,</w:t>
      </w:r>
      <w:r w:rsidRPr="00AD2A0B">
        <w:rPr>
          <w:rFonts w:ascii="Times New Roman" w:hAnsi="Times New Roman"/>
          <w:sz w:val="20"/>
          <w:szCs w:val="20"/>
        </w:rPr>
        <w:t xml:space="preserve"> a realizar con la mayor seguridad jurídica y técnica posible.</w:t>
      </w:r>
    </w:p>
    <w:p w:rsidR="001B7464" w:rsidRDefault="001B7464" w:rsidP="00AD2A0B">
      <w:pPr>
        <w:spacing w:after="0" w:line="312" w:lineRule="auto"/>
        <w:ind w:firstLine="708"/>
        <w:jc w:val="both"/>
        <w:rPr>
          <w:rFonts w:ascii="Times New Roman" w:hAnsi="Times New Roman"/>
          <w:sz w:val="20"/>
          <w:szCs w:val="20"/>
        </w:rPr>
      </w:pPr>
      <w:r w:rsidRPr="00AD2A0B">
        <w:rPr>
          <w:rFonts w:ascii="Times New Roman" w:hAnsi="Times New Roman"/>
          <w:sz w:val="20"/>
          <w:szCs w:val="20"/>
        </w:rPr>
        <w:t xml:space="preserve">Esta </w:t>
      </w:r>
      <w:r>
        <w:rPr>
          <w:rFonts w:ascii="Times New Roman" w:hAnsi="Times New Roman"/>
          <w:sz w:val="20"/>
          <w:szCs w:val="20"/>
        </w:rPr>
        <w:t>L</w:t>
      </w:r>
      <w:r w:rsidRPr="00AD2A0B">
        <w:rPr>
          <w:rFonts w:ascii="Times New Roman" w:hAnsi="Times New Roman"/>
          <w:sz w:val="20"/>
          <w:szCs w:val="20"/>
        </w:rPr>
        <w:t xml:space="preserve">ey </w:t>
      </w:r>
      <w:r>
        <w:rPr>
          <w:rFonts w:ascii="Times New Roman" w:hAnsi="Times New Roman"/>
          <w:sz w:val="20"/>
          <w:szCs w:val="20"/>
        </w:rPr>
        <w:t>I</w:t>
      </w:r>
      <w:r w:rsidRPr="00AD2A0B">
        <w:rPr>
          <w:rFonts w:ascii="Times New Roman" w:hAnsi="Times New Roman"/>
          <w:sz w:val="20"/>
          <w:szCs w:val="20"/>
        </w:rPr>
        <w:t xml:space="preserve">mpositiva que se sancionó, tal como en su momento se explicitó y varios diputados al momento de defenderla planteamos, requirió distintas modificaciones que fueron surgiendo con el devenir de los días, pero la intención es fortalecer, incentivar la actividad productiva de nuestra querida provincia dando seguridad jurídica y reglas claras. </w:t>
      </w:r>
    </w:p>
    <w:p w:rsidR="001B7464" w:rsidRPr="00AD2A0B" w:rsidRDefault="001B7464" w:rsidP="00AD2A0B">
      <w:pPr>
        <w:spacing w:after="0" w:line="312" w:lineRule="auto"/>
        <w:ind w:firstLine="708"/>
        <w:jc w:val="both"/>
        <w:rPr>
          <w:rFonts w:ascii="Times New Roman" w:hAnsi="Times New Roman"/>
          <w:sz w:val="20"/>
          <w:szCs w:val="20"/>
        </w:rPr>
      </w:pPr>
      <w:r w:rsidRPr="00AD2A0B">
        <w:rPr>
          <w:rFonts w:ascii="Times New Roman" w:hAnsi="Times New Roman"/>
          <w:sz w:val="20"/>
          <w:szCs w:val="20"/>
        </w:rPr>
        <w:t xml:space="preserve">Por todo ello, es que hago moción para que los señores diputados aprueben el presente </w:t>
      </w:r>
      <w:r>
        <w:rPr>
          <w:rFonts w:ascii="Times New Roman" w:hAnsi="Times New Roman"/>
          <w:sz w:val="20"/>
          <w:szCs w:val="20"/>
        </w:rPr>
        <w:t>P</w:t>
      </w:r>
      <w:r w:rsidRPr="00AD2A0B">
        <w:rPr>
          <w:rFonts w:ascii="Times New Roman" w:hAnsi="Times New Roman"/>
          <w:sz w:val="20"/>
          <w:szCs w:val="20"/>
        </w:rPr>
        <w:t xml:space="preserve">royecto de </w:t>
      </w:r>
      <w:r>
        <w:rPr>
          <w:rFonts w:ascii="Times New Roman" w:hAnsi="Times New Roman"/>
          <w:sz w:val="20"/>
          <w:szCs w:val="20"/>
        </w:rPr>
        <w:t>L</w:t>
      </w:r>
      <w:r w:rsidRPr="00AD2A0B">
        <w:rPr>
          <w:rFonts w:ascii="Times New Roman" w:hAnsi="Times New Roman"/>
          <w:sz w:val="20"/>
          <w:szCs w:val="20"/>
        </w:rPr>
        <w:t>ey. Muchas gracias.</w:t>
      </w:r>
    </w:p>
    <w:p w:rsidR="001B7464" w:rsidRDefault="001B7464" w:rsidP="00AD2A0B">
      <w:pPr>
        <w:spacing w:after="0" w:line="312" w:lineRule="auto"/>
        <w:jc w:val="both"/>
        <w:rPr>
          <w:rFonts w:ascii="Times New Roman" w:hAnsi="Times New Roman"/>
          <w:sz w:val="20"/>
          <w:szCs w:val="20"/>
        </w:rPr>
      </w:pPr>
      <w:r w:rsidRPr="00AD2A0B">
        <w:rPr>
          <w:rFonts w:ascii="Times New Roman" w:hAnsi="Times New Roman"/>
          <w:b/>
          <w:bCs/>
        </w:rPr>
        <w:t>Sr. Presidente (Martín).-</w:t>
      </w:r>
      <w:r>
        <w:rPr>
          <w:rFonts w:ascii="Times New Roman" w:hAnsi="Times New Roman"/>
          <w:sz w:val="20"/>
          <w:szCs w:val="20"/>
        </w:rPr>
        <w:t xml:space="preserve"> En primer lugar</w:t>
      </w:r>
      <w:r w:rsidR="00661DE3">
        <w:rPr>
          <w:rFonts w:ascii="Times New Roman" w:hAnsi="Times New Roman"/>
          <w:sz w:val="20"/>
          <w:szCs w:val="20"/>
        </w:rPr>
        <w:t>,</w:t>
      </w:r>
      <w:r w:rsidRPr="00AD2A0B">
        <w:rPr>
          <w:rFonts w:ascii="Times New Roman" w:hAnsi="Times New Roman"/>
          <w:sz w:val="20"/>
          <w:szCs w:val="20"/>
        </w:rPr>
        <w:t xml:space="preserve"> por </w:t>
      </w:r>
      <w:r>
        <w:rPr>
          <w:rFonts w:ascii="Times New Roman" w:hAnsi="Times New Roman"/>
          <w:sz w:val="20"/>
          <w:szCs w:val="20"/>
        </w:rPr>
        <w:t>S</w:t>
      </w:r>
      <w:r w:rsidRPr="00AD2A0B">
        <w:rPr>
          <w:rFonts w:ascii="Times New Roman" w:hAnsi="Times New Roman"/>
          <w:sz w:val="20"/>
          <w:szCs w:val="20"/>
        </w:rPr>
        <w:t xml:space="preserve">ecretaría </w:t>
      </w:r>
      <w:r>
        <w:rPr>
          <w:rFonts w:ascii="Times New Roman" w:hAnsi="Times New Roman"/>
          <w:sz w:val="20"/>
          <w:szCs w:val="20"/>
        </w:rPr>
        <w:t xml:space="preserve">Legislativa </w:t>
      </w:r>
      <w:r w:rsidRPr="00AD2A0B">
        <w:rPr>
          <w:rFonts w:ascii="Times New Roman" w:hAnsi="Times New Roman"/>
          <w:sz w:val="20"/>
          <w:szCs w:val="20"/>
        </w:rPr>
        <w:t xml:space="preserve">se va a leer el </w:t>
      </w:r>
      <w:r w:rsidR="00661DE3">
        <w:rPr>
          <w:rFonts w:ascii="Times New Roman" w:hAnsi="Times New Roman"/>
          <w:sz w:val="20"/>
          <w:szCs w:val="20"/>
        </w:rPr>
        <w:t>D</w:t>
      </w:r>
      <w:r w:rsidRPr="00AD2A0B">
        <w:rPr>
          <w:rFonts w:ascii="Times New Roman" w:hAnsi="Times New Roman"/>
          <w:sz w:val="20"/>
          <w:szCs w:val="20"/>
        </w:rPr>
        <w:t xml:space="preserve">espacho pertinente. </w:t>
      </w:r>
    </w:p>
    <w:p w:rsidR="001B7464" w:rsidRDefault="001B7464" w:rsidP="00AD2A0B">
      <w:pPr>
        <w:spacing w:after="0" w:line="312" w:lineRule="auto"/>
        <w:jc w:val="both"/>
        <w:rPr>
          <w:rFonts w:ascii="Times New Roman" w:hAnsi="Times New Roman"/>
          <w:sz w:val="20"/>
          <w:szCs w:val="20"/>
        </w:rPr>
      </w:pPr>
      <w:r w:rsidRPr="00AD2A0B">
        <w:rPr>
          <w:rFonts w:ascii="Times New Roman" w:hAnsi="Times New Roman"/>
          <w:b/>
          <w:bCs/>
        </w:rPr>
        <w:t>Sr. Secretario Legislativo (Velert).-</w:t>
      </w:r>
      <w:r>
        <w:rPr>
          <w:rFonts w:ascii="Times New Roman" w:hAnsi="Times New Roman"/>
          <w:sz w:val="20"/>
          <w:szCs w:val="20"/>
        </w:rPr>
        <w:t xml:space="preserve"> Lee:</w:t>
      </w:r>
    </w:p>
    <w:p w:rsidR="001B7464" w:rsidRDefault="001B7464" w:rsidP="00AD2A0B">
      <w:pPr>
        <w:spacing w:after="0" w:line="312" w:lineRule="auto"/>
        <w:jc w:val="both"/>
        <w:rPr>
          <w:rFonts w:ascii="Times New Roman" w:hAnsi="Times New Roman"/>
          <w:sz w:val="20"/>
          <w:szCs w:val="20"/>
        </w:rPr>
      </w:pPr>
    </w:p>
    <w:p w:rsidR="001B7464" w:rsidRPr="00AC1981" w:rsidRDefault="001B7464" w:rsidP="00AC1981">
      <w:pPr>
        <w:spacing w:after="0" w:line="240" w:lineRule="auto"/>
        <w:jc w:val="both"/>
        <w:rPr>
          <w:rFonts w:ascii="Arial" w:hAnsi="Arial" w:cs="Arial"/>
          <w:i/>
          <w:iCs/>
          <w:sz w:val="16"/>
          <w:szCs w:val="16"/>
        </w:rPr>
      </w:pPr>
      <w:r w:rsidRPr="00AC1981">
        <w:rPr>
          <w:rFonts w:ascii="Arial" w:hAnsi="Arial" w:cs="Arial"/>
          <w:i/>
          <w:iCs/>
          <w:sz w:val="16"/>
          <w:szCs w:val="16"/>
        </w:rPr>
        <w:t>Despacho en conjunto de las Comisiones de Legislación y Asuntos Constitucionales, y de Hacienda y Presupuesto, Expediente Nº 1572, Mensaje 45, Proyecto de Ley remitido por el Poder Ejecutivo por el que se modifica la ley existente y vigente 2730-I.</w:t>
      </w:r>
    </w:p>
    <w:p w:rsidR="001B7464" w:rsidRPr="00AC1981" w:rsidRDefault="001B7464" w:rsidP="00AC1981">
      <w:pPr>
        <w:spacing w:after="0" w:line="240" w:lineRule="auto"/>
        <w:jc w:val="both"/>
        <w:rPr>
          <w:rFonts w:ascii="Arial" w:hAnsi="Arial" w:cs="Arial"/>
          <w:i/>
          <w:iCs/>
          <w:sz w:val="16"/>
          <w:szCs w:val="16"/>
        </w:rPr>
      </w:pPr>
    </w:p>
    <w:p w:rsidR="001B7464" w:rsidRPr="00661DE3" w:rsidRDefault="001B7464" w:rsidP="00AC1981">
      <w:pPr>
        <w:spacing w:after="0" w:line="240" w:lineRule="auto"/>
        <w:jc w:val="both"/>
        <w:rPr>
          <w:rFonts w:ascii="Arial" w:hAnsi="Arial" w:cs="Arial"/>
          <w:i/>
          <w:iCs/>
          <w:sz w:val="16"/>
          <w:szCs w:val="16"/>
        </w:rPr>
      </w:pPr>
      <w:r w:rsidRPr="00661DE3">
        <w:rPr>
          <w:rFonts w:ascii="Arial" w:hAnsi="Arial" w:cs="Arial"/>
          <w:bCs/>
          <w:i/>
          <w:iCs/>
          <w:sz w:val="16"/>
          <w:szCs w:val="16"/>
        </w:rPr>
        <w:t>ARTÍCULO 1º.-</w:t>
      </w:r>
      <w:r w:rsidRPr="00661DE3">
        <w:rPr>
          <w:rFonts w:ascii="Arial" w:hAnsi="Arial" w:cs="Arial"/>
          <w:i/>
          <w:iCs/>
          <w:sz w:val="16"/>
          <w:szCs w:val="16"/>
        </w:rPr>
        <w:t xml:space="preserve"> Se sustituye de la </w:t>
      </w:r>
      <w:r w:rsidR="00645EF9">
        <w:rPr>
          <w:rFonts w:ascii="Arial" w:hAnsi="Arial" w:cs="Arial"/>
          <w:i/>
          <w:iCs/>
          <w:sz w:val="16"/>
          <w:szCs w:val="16"/>
        </w:rPr>
        <w:t>L</w:t>
      </w:r>
      <w:r w:rsidRPr="00661DE3">
        <w:rPr>
          <w:rFonts w:ascii="Arial" w:hAnsi="Arial" w:cs="Arial"/>
          <w:i/>
          <w:iCs/>
          <w:sz w:val="16"/>
          <w:szCs w:val="16"/>
        </w:rPr>
        <w:t>ey 2730-I, el artículo 50 por el siguiente:</w:t>
      </w:r>
    </w:p>
    <w:p w:rsidR="001B7464" w:rsidRPr="00661DE3" w:rsidRDefault="001B7464" w:rsidP="00AC1981">
      <w:pPr>
        <w:spacing w:after="0" w:line="240" w:lineRule="auto"/>
        <w:ind w:firstLine="708"/>
        <w:jc w:val="both"/>
        <w:rPr>
          <w:rFonts w:ascii="Arial" w:hAnsi="Arial" w:cs="Arial"/>
          <w:i/>
          <w:iCs/>
          <w:sz w:val="16"/>
          <w:szCs w:val="16"/>
        </w:rPr>
      </w:pPr>
    </w:p>
    <w:p w:rsidR="00645EF9" w:rsidRDefault="00645EF9" w:rsidP="00AC1981">
      <w:pPr>
        <w:spacing w:after="0" w:line="240" w:lineRule="auto"/>
        <w:ind w:firstLine="708"/>
        <w:jc w:val="both"/>
        <w:rPr>
          <w:rFonts w:ascii="Arial" w:hAnsi="Arial" w:cs="Arial"/>
          <w:i/>
          <w:iCs/>
          <w:sz w:val="16"/>
          <w:szCs w:val="16"/>
        </w:rPr>
      </w:pPr>
      <w:r>
        <w:rPr>
          <w:rFonts w:ascii="Arial" w:hAnsi="Arial" w:cs="Arial"/>
          <w:i/>
          <w:iCs/>
          <w:sz w:val="16"/>
          <w:szCs w:val="16"/>
        </w:rPr>
        <w:t xml:space="preserve">             </w:t>
      </w:r>
      <w:r w:rsidR="001B7464" w:rsidRPr="00661DE3">
        <w:rPr>
          <w:rFonts w:ascii="Arial" w:hAnsi="Arial" w:cs="Arial"/>
          <w:i/>
          <w:iCs/>
          <w:sz w:val="16"/>
          <w:szCs w:val="16"/>
        </w:rPr>
        <w:t>“</w:t>
      </w:r>
      <w:r w:rsidR="001B7464" w:rsidRPr="00661DE3">
        <w:rPr>
          <w:rFonts w:ascii="Arial" w:hAnsi="Arial" w:cs="Arial"/>
          <w:bCs/>
          <w:i/>
          <w:iCs/>
          <w:sz w:val="16"/>
          <w:szCs w:val="16"/>
        </w:rPr>
        <w:t>ARTICULO 50º.-</w:t>
      </w:r>
      <w:r w:rsidR="001B7464" w:rsidRPr="00AC1981">
        <w:rPr>
          <w:rFonts w:ascii="Arial" w:hAnsi="Arial" w:cs="Arial"/>
          <w:i/>
          <w:iCs/>
          <w:sz w:val="16"/>
          <w:szCs w:val="16"/>
        </w:rPr>
        <w:t xml:space="preserve"> En la actividad de </w:t>
      </w:r>
    </w:p>
    <w:p w:rsidR="001B7464" w:rsidRDefault="00645EF9" w:rsidP="00645EF9">
      <w:pPr>
        <w:spacing w:after="0" w:line="240" w:lineRule="auto"/>
        <w:ind w:firstLine="708"/>
        <w:jc w:val="both"/>
        <w:rPr>
          <w:rFonts w:ascii="Arial" w:hAnsi="Arial" w:cs="Arial"/>
          <w:i/>
          <w:iCs/>
          <w:sz w:val="16"/>
          <w:szCs w:val="16"/>
        </w:rPr>
      </w:pPr>
      <w:r>
        <w:rPr>
          <w:rFonts w:ascii="Arial" w:hAnsi="Arial" w:cs="Arial"/>
          <w:i/>
          <w:iCs/>
          <w:sz w:val="16"/>
          <w:szCs w:val="16"/>
        </w:rPr>
        <w:t xml:space="preserve">                                            </w:t>
      </w:r>
      <w:proofErr w:type="gramStart"/>
      <w:r>
        <w:rPr>
          <w:rFonts w:ascii="Arial" w:hAnsi="Arial" w:cs="Arial"/>
          <w:i/>
          <w:iCs/>
          <w:sz w:val="16"/>
          <w:szCs w:val="16"/>
        </w:rPr>
        <w:t>p</w:t>
      </w:r>
      <w:r w:rsidR="001B7464" w:rsidRPr="00AC1981">
        <w:rPr>
          <w:rFonts w:ascii="Arial" w:hAnsi="Arial" w:cs="Arial"/>
          <w:i/>
          <w:iCs/>
          <w:sz w:val="16"/>
          <w:szCs w:val="16"/>
        </w:rPr>
        <w:t>ro</w:t>
      </w:r>
      <w:r w:rsidR="001B7464">
        <w:rPr>
          <w:rFonts w:ascii="Arial" w:hAnsi="Arial" w:cs="Arial"/>
          <w:i/>
          <w:iCs/>
          <w:sz w:val="16"/>
          <w:szCs w:val="16"/>
        </w:rPr>
        <w:t>ducción</w:t>
      </w:r>
      <w:proofErr w:type="gramEnd"/>
      <w:r>
        <w:rPr>
          <w:rFonts w:ascii="Arial" w:hAnsi="Arial" w:cs="Arial"/>
          <w:i/>
          <w:iCs/>
          <w:sz w:val="16"/>
          <w:szCs w:val="16"/>
        </w:rPr>
        <w:t xml:space="preserve"> </w:t>
      </w:r>
      <w:r w:rsidR="001B7464">
        <w:rPr>
          <w:rFonts w:ascii="Arial" w:hAnsi="Arial" w:cs="Arial"/>
          <w:i/>
          <w:iCs/>
          <w:sz w:val="16"/>
          <w:szCs w:val="16"/>
        </w:rPr>
        <w:t>de</w:t>
      </w:r>
      <w:r w:rsidR="001B7464" w:rsidRPr="00AC1981">
        <w:rPr>
          <w:rFonts w:ascii="Arial" w:hAnsi="Arial" w:cs="Arial"/>
          <w:i/>
          <w:iCs/>
          <w:sz w:val="16"/>
          <w:szCs w:val="16"/>
        </w:rPr>
        <w:t xml:space="preserve"> </w:t>
      </w:r>
      <w:r>
        <w:rPr>
          <w:rFonts w:ascii="Arial" w:hAnsi="Arial" w:cs="Arial"/>
          <w:i/>
          <w:iCs/>
          <w:sz w:val="16"/>
          <w:szCs w:val="16"/>
        </w:rPr>
        <w:t>bienes,</w:t>
      </w:r>
      <w:r w:rsidR="001B7464" w:rsidRPr="00AC1981">
        <w:rPr>
          <w:rFonts w:ascii="Arial" w:hAnsi="Arial" w:cs="Arial"/>
          <w:i/>
          <w:iCs/>
          <w:sz w:val="16"/>
          <w:szCs w:val="16"/>
        </w:rPr>
        <w:t xml:space="preserve">   </w:t>
      </w:r>
      <w:r>
        <w:rPr>
          <w:rFonts w:ascii="Arial" w:hAnsi="Arial" w:cs="Arial"/>
          <w:i/>
          <w:iCs/>
          <w:sz w:val="16"/>
          <w:szCs w:val="16"/>
        </w:rPr>
        <w:t>i</w:t>
      </w:r>
      <w:r w:rsidR="001B7464" w:rsidRPr="00AC1981">
        <w:rPr>
          <w:rFonts w:ascii="Arial" w:hAnsi="Arial" w:cs="Arial"/>
          <w:i/>
          <w:iCs/>
          <w:sz w:val="16"/>
          <w:szCs w:val="16"/>
        </w:rPr>
        <w:t>ndustria manufacturera</w:t>
      </w:r>
      <w:r>
        <w:rPr>
          <w:rFonts w:ascii="Arial" w:hAnsi="Arial" w:cs="Arial"/>
          <w:i/>
          <w:iCs/>
          <w:sz w:val="16"/>
          <w:szCs w:val="16"/>
        </w:rPr>
        <w:t>,</w:t>
      </w:r>
      <w:r w:rsidR="001B7464" w:rsidRPr="00AC1981">
        <w:rPr>
          <w:rFonts w:ascii="Arial" w:hAnsi="Arial" w:cs="Arial"/>
          <w:i/>
          <w:iCs/>
          <w:sz w:val="16"/>
          <w:szCs w:val="16"/>
        </w:rPr>
        <w:t xml:space="preserve"> desarrollada por contribuyentes que posean su explotación en actividad, ubicado</w:t>
      </w:r>
      <w:r>
        <w:rPr>
          <w:rFonts w:ascii="Arial" w:hAnsi="Arial" w:cs="Arial"/>
          <w:i/>
          <w:iCs/>
          <w:sz w:val="16"/>
          <w:szCs w:val="16"/>
        </w:rPr>
        <w:t xml:space="preserve"> o no </w:t>
      </w:r>
      <w:r w:rsidR="001B7464" w:rsidRPr="00AC1981">
        <w:rPr>
          <w:rFonts w:ascii="Arial" w:hAnsi="Arial" w:cs="Arial"/>
          <w:i/>
          <w:iCs/>
          <w:sz w:val="16"/>
          <w:szCs w:val="16"/>
        </w:rPr>
        <w:t xml:space="preserve"> en la provincia de San Juan, la alícuota será del uno con </w:t>
      </w:r>
      <w:r>
        <w:rPr>
          <w:rFonts w:ascii="Arial" w:hAnsi="Arial" w:cs="Arial"/>
          <w:i/>
          <w:iCs/>
          <w:sz w:val="16"/>
          <w:szCs w:val="16"/>
        </w:rPr>
        <w:t>cin</w:t>
      </w:r>
      <w:r w:rsidR="001B7464" w:rsidRPr="00AC1981">
        <w:rPr>
          <w:rFonts w:ascii="Arial" w:hAnsi="Arial" w:cs="Arial"/>
          <w:i/>
          <w:iCs/>
          <w:sz w:val="16"/>
          <w:szCs w:val="16"/>
        </w:rPr>
        <w:t>cuenta</w:t>
      </w:r>
      <w:r>
        <w:rPr>
          <w:rFonts w:ascii="Arial" w:hAnsi="Arial" w:cs="Arial"/>
          <w:i/>
          <w:iCs/>
          <w:sz w:val="16"/>
          <w:szCs w:val="16"/>
        </w:rPr>
        <w:t xml:space="preserve"> </w:t>
      </w:r>
      <w:proofErr w:type="spellStart"/>
      <w:r>
        <w:rPr>
          <w:rFonts w:ascii="Arial" w:hAnsi="Arial" w:cs="Arial"/>
          <w:i/>
          <w:iCs/>
          <w:sz w:val="16"/>
          <w:szCs w:val="16"/>
        </w:rPr>
        <w:t>dentésimos</w:t>
      </w:r>
      <w:proofErr w:type="spellEnd"/>
      <w:r w:rsidR="001B7464" w:rsidRPr="00AC1981">
        <w:rPr>
          <w:rFonts w:ascii="Arial" w:hAnsi="Arial" w:cs="Arial"/>
          <w:i/>
          <w:iCs/>
          <w:sz w:val="16"/>
          <w:szCs w:val="16"/>
        </w:rPr>
        <w:t xml:space="preserve"> por ciento por ciento (1,50%). Las ventas a consumidores finales no están incluidas en este artículo, debiendo aplicárseles la alícuota general. </w:t>
      </w:r>
    </w:p>
    <w:p w:rsidR="001B7464" w:rsidRPr="00AC1981" w:rsidRDefault="001B7464" w:rsidP="00AC1981">
      <w:pPr>
        <w:spacing w:after="0" w:line="240" w:lineRule="auto"/>
        <w:ind w:firstLine="708"/>
        <w:jc w:val="both"/>
        <w:rPr>
          <w:rFonts w:ascii="Arial" w:hAnsi="Arial" w:cs="Arial"/>
          <w:i/>
          <w:iCs/>
          <w:sz w:val="16"/>
          <w:szCs w:val="16"/>
        </w:rPr>
      </w:pPr>
    </w:p>
    <w:p w:rsidR="001B7464" w:rsidRPr="00AC1981" w:rsidRDefault="001B7464" w:rsidP="00AC1981">
      <w:pPr>
        <w:spacing w:after="0" w:line="240" w:lineRule="auto"/>
        <w:ind w:firstLine="708"/>
        <w:jc w:val="both"/>
        <w:rPr>
          <w:rFonts w:ascii="Arial" w:hAnsi="Arial" w:cs="Arial"/>
          <w:i/>
          <w:iCs/>
          <w:sz w:val="16"/>
          <w:szCs w:val="16"/>
        </w:rPr>
      </w:pPr>
      <w:r w:rsidRPr="00AC1981">
        <w:rPr>
          <w:rFonts w:ascii="Arial" w:hAnsi="Arial" w:cs="Arial"/>
          <w:i/>
          <w:iCs/>
          <w:sz w:val="16"/>
          <w:szCs w:val="16"/>
        </w:rPr>
        <w:t>Se considera consumidor final a la persona física o jurídica que haga uso o consumo de bienes adquiridos, ya sea en beneficio propio o de su grupo social o familiar, en tanto dicho uso o consumo no implique una utilización posterior, directa o indirecta, almacenamiento o afectación a procesos de producción, transformación, comercialización o prestación o locación de servicios a terceros.</w:t>
      </w:r>
    </w:p>
    <w:p w:rsidR="001B7464" w:rsidRDefault="001B7464" w:rsidP="00AC1981">
      <w:pPr>
        <w:spacing w:after="0" w:line="240" w:lineRule="auto"/>
        <w:ind w:firstLine="708"/>
        <w:jc w:val="both"/>
        <w:rPr>
          <w:rFonts w:ascii="Arial" w:hAnsi="Arial" w:cs="Arial"/>
          <w:i/>
          <w:iCs/>
          <w:sz w:val="16"/>
          <w:szCs w:val="16"/>
        </w:rPr>
      </w:pPr>
    </w:p>
    <w:p w:rsidR="001B7464" w:rsidRPr="00AC1981" w:rsidRDefault="001B7464" w:rsidP="00AC1981">
      <w:pPr>
        <w:spacing w:after="0" w:line="240" w:lineRule="auto"/>
        <w:ind w:firstLine="708"/>
        <w:jc w:val="both"/>
        <w:rPr>
          <w:rFonts w:ascii="Arial" w:hAnsi="Arial" w:cs="Arial"/>
          <w:i/>
          <w:iCs/>
          <w:sz w:val="16"/>
          <w:szCs w:val="16"/>
        </w:rPr>
      </w:pPr>
      <w:r w:rsidRPr="00AC1981">
        <w:rPr>
          <w:rFonts w:ascii="Arial" w:hAnsi="Arial" w:cs="Arial"/>
          <w:i/>
          <w:iCs/>
          <w:sz w:val="16"/>
          <w:szCs w:val="16"/>
        </w:rPr>
        <w:t xml:space="preserve">El Estado se considera consumidor final a los fines de este artículo. </w:t>
      </w:r>
    </w:p>
    <w:p w:rsidR="001B7464" w:rsidRDefault="001B7464" w:rsidP="00AC1981">
      <w:pPr>
        <w:spacing w:after="0" w:line="240" w:lineRule="auto"/>
        <w:ind w:firstLine="708"/>
        <w:jc w:val="both"/>
        <w:rPr>
          <w:rFonts w:ascii="Arial" w:hAnsi="Arial" w:cs="Arial"/>
          <w:i/>
          <w:iCs/>
          <w:sz w:val="16"/>
          <w:szCs w:val="16"/>
        </w:rPr>
      </w:pPr>
    </w:p>
    <w:p w:rsidR="001B7464" w:rsidRPr="00AC1981" w:rsidRDefault="001B7464" w:rsidP="00AC1981">
      <w:pPr>
        <w:spacing w:after="0" w:line="240" w:lineRule="auto"/>
        <w:ind w:firstLine="708"/>
        <w:jc w:val="both"/>
        <w:rPr>
          <w:rFonts w:ascii="Arial" w:hAnsi="Arial" w:cs="Arial"/>
          <w:i/>
          <w:iCs/>
          <w:sz w:val="16"/>
          <w:szCs w:val="16"/>
        </w:rPr>
      </w:pPr>
      <w:r w:rsidRPr="00AC1981">
        <w:rPr>
          <w:rFonts w:ascii="Arial" w:hAnsi="Arial" w:cs="Arial"/>
          <w:i/>
          <w:iCs/>
          <w:sz w:val="16"/>
          <w:szCs w:val="16"/>
        </w:rPr>
        <w:t>Facúltese al Poder Ejecutivo a través del Ministerio de Economía, Finanzas y Hacienda a establecer mecanismos de comprensión y</w:t>
      </w:r>
      <w:r w:rsidR="00645EF9">
        <w:rPr>
          <w:rFonts w:ascii="Arial" w:hAnsi="Arial" w:cs="Arial"/>
          <w:i/>
          <w:iCs/>
          <w:sz w:val="16"/>
          <w:szCs w:val="16"/>
        </w:rPr>
        <w:t>/</w:t>
      </w:r>
      <w:r w:rsidRPr="00AC1981">
        <w:rPr>
          <w:rFonts w:ascii="Arial" w:hAnsi="Arial" w:cs="Arial"/>
          <w:i/>
          <w:iCs/>
          <w:sz w:val="16"/>
          <w:szCs w:val="16"/>
        </w:rPr>
        <w:t>o pago a cuenta sobre los títulos que perciba l</w:t>
      </w:r>
      <w:r w:rsidR="00645EF9">
        <w:rPr>
          <w:rFonts w:ascii="Arial" w:hAnsi="Arial" w:cs="Arial"/>
          <w:i/>
          <w:iCs/>
          <w:sz w:val="16"/>
          <w:szCs w:val="16"/>
        </w:rPr>
        <w:t>a Dirección General de Rentas ad</w:t>
      </w:r>
      <w:r w:rsidRPr="00AC1981">
        <w:rPr>
          <w:rFonts w:ascii="Arial" w:hAnsi="Arial" w:cs="Arial"/>
          <w:i/>
          <w:iCs/>
          <w:sz w:val="16"/>
          <w:szCs w:val="16"/>
        </w:rPr>
        <w:t xml:space="preserve"> referéndum del Poder Legislativo”. </w:t>
      </w:r>
    </w:p>
    <w:p w:rsidR="001B7464" w:rsidRDefault="001B7464" w:rsidP="00AC1981">
      <w:pPr>
        <w:spacing w:after="0" w:line="240" w:lineRule="auto"/>
        <w:ind w:firstLine="708"/>
        <w:jc w:val="both"/>
        <w:rPr>
          <w:rFonts w:ascii="Arial" w:hAnsi="Arial" w:cs="Arial"/>
          <w:b/>
          <w:bCs/>
          <w:i/>
          <w:iCs/>
          <w:sz w:val="16"/>
          <w:szCs w:val="16"/>
        </w:rPr>
      </w:pPr>
    </w:p>
    <w:p w:rsidR="001B7464" w:rsidRPr="00645EF9" w:rsidRDefault="001B7464" w:rsidP="00AC1981">
      <w:pPr>
        <w:spacing w:after="0" w:line="240" w:lineRule="auto"/>
        <w:jc w:val="both"/>
        <w:rPr>
          <w:rFonts w:ascii="Arial" w:hAnsi="Arial" w:cs="Arial"/>
          <w:i/>
          <w:iCs/>
          <w:sz w:val="16"/>
          <w:szCs w:val="16"/>
        </w:rPr>
      </w:pPr>
      <w:r w:rsidRPr="00645EF9">
        <w:rPr>
          <w:rFonts w:ascii="Arial" w:hAnsi="Arial" w:cs="Arial"/>
          <w:bCs/>
          <w:i/>
          <w:iCs/>
          <w:sz w:val="16"/>
          <w:szCs w:val="16"/>
        </w:rPr>
        <w:t xml:space="preserve">ARTICULO 2º.- </w:t>
      </w:r>
      <w:r w:rsidRPr="00645EF9">
        <w:rPr>
          <w:rFonts w:ascii="Arial" w:hAnsi="Arial" w:cs="Arial"/>
          <w:i/>
          <w:iCs/>
          <w:sz w:val="16"/>
          <w:szCs w:val="16"/>
        </w:rPr>
        <w:t xml:space="preserve">Se sustituye de la Ley 2730-I, el </w:t>
      </w:r>
      <w:r w:rsidR="00645EF9">
        <w:rPr>
          <w:rFonts w:ascii="Arial" w:hAnsi="Arial" w:cs="Arial"/>
          <w:i/>
          <w:iCs/>
          <w:sz w:val="16"/>
          <w:szCs w:val="16"/>
        </w:rPr>
        <w:t>a</w:t>
      </w:r>
      <w:r w:rsidRPr="00645EF9">
        <w:rPr>
          <w:rFonts w:ascii="Arial" w:hAnsi="Arial" w:cs="Arial"/>
          <w:i/>
          <w:iCs/>
          <w:sz w:val="16"/>
          <w:szCs w:val="16"/>
        </w:rPr>
        <w:t>rtículo 78 por el siguiente:</w:t>
      </w:r>
    </w:p>
    <w:p w:rsidR="001B7464" w:rsidRPr="00645EF9" w:rsidRDefault="001B7464" w:rsidP="00AC1981">
      <w:pPr>
        <w:spacing w:after="0" w:line="240" w:lineRule="auto"/>
        <w:ind w:firstLine="708"/>
        <w:jc w:val="both"/>
        <w:rPr>
          <w:rFonts w:ascii="Arial" w:hAnsi="Arial" w:cs="Arial"/>
          <w:bCs/>
          <w:i/>
          <w:iCs/>
          <w:sz w:val="16"/>
          <w:szCs w:val="16"/>
        </w:rPr>
      </w:pPr>
    </w:p>
    <w:p w:rsidR="001B7464" w:rsidRPr="00AC1981" w:rsidRDefault="001B7464" w:rsidP="00AC1981">
      <w:pPr>
        <w:spacing w:after="0" w:line="240" w:lineRule="auto"/>
        <w:ind w:firstLine="708"/>
        <w:jc w:val="both"/>
        <w:rPr>
          <w:rFonts w:ascii="Arial" w:hAnsi="Arial" w:cs="Arial"/>
          <w:i/>
          <w:iCs/>
          <w:sz w:val="16"/>
          <w:szCs w:val="16"/>
        </w:rPr>
      </w:pPr>
      <w:r w:rsidRPr="00645EF9">
        <w:rPr>
          <w:rFonts w:ascii="Arial" w:hAnsi="Arial" w:cs="Arial"/>
          <w:bCs/>
          <w:i/>
          <w:iCs/>
          <w:sz w:val="16"/>
          <w:szCs w:val="16"/>
        </w:rPr>
        <w:lastRenderedPageBreak/>
        <w:t>“ARTICULO 78º.-</w:t>
      </w:r>
      <w:r w:rsidRPr="00645EF9">
        <w:rPr>
          <w:rFonts w:ascii="Arial" w:hAnsi="Arial" w:cs="Arial"/>
          <w:i/>
          <w:iCs/>
          <w:sz w:val="16"/>
          <w:szCs w:val="16"/>
        </w:rPr>
        <w:t xml:space="preserve"> El</w:t>
      </w:r>
      <w:r w:rsidRPr="00AC1981">
        <w:rPr>
          <w:rFonts w:ascii="Arial" w:hAnsi="Arial" w:cs="Arial"/>
          <w:i/>
          <w:iCs/>
          <w:sz w:val="16"/>
          <w:szCs w:val="16"/>
        </w:rPr>
        <w:t xml:space="preserve"> impuesto mínimo anual a tributar, es de pesos 10.000 para todo tipo de vehículos.</w:t>
      </w:r>
    </w:p>
    <w:p w:rsidR="001B7464" w:rsidRDefault="001B7464" w:rsidP="00AC1981">
      <w:pPr>
        <w:spacing w:after="0" w:line="240" w:lineRule="auto"/>
        <w:ind w:firstLine="708"/>
        <w:jc w:val="both"/>
        <w:rPr>
          <w:rFonts w:ascii="Arial" w:hAnsi="Arial" w:cs="Arial"/>
          <w:i/>
          <w:iCs/>
          <w:sz w:val="16"/>
          <w:szCs w:val="16"/>
        </w:rPr>
      </w:pPr>
    </w:p>
    <w:p w:rsidR="001B7464" w:rsidRPr="00AC1981" w:rsidRDefault="001B7464" w:rsidP="00AC1981">
      <w:pPr>
        <w:spacing w:after="0" w:line="240" w:lineRule="auto"/>
        <w:ind w:firstLine="708"/>
        <w:jc w:val="both"/>
        <w:rPr>
          <w:rFonts w:ascii="Arial" w:hAnsi="Arial" w:cs="Arial"/>
          <w:i/>
          <w:iCs/>
          <w:sz w:val="16"/>
          <w:szCs w:val="16"/>
        </w:rPr>
      </w:pPr>
      <w:r w:rsidRPr="00AC1981">
        <w:rPr>
          <w:rFonts w:ascii="Arial" w:hAnsi="Arial" w:cs="Arial"/>
          <w:i/>
          <w:iCs/>
          <w:sz w:val="16"/>
          <w:szCs w:val="16"/>
        </w:rPr>
        <w:t>Se establece que la recaudación anual del Impuesto</w:t>
      </w:r>
      <w:r w:rsidR="00645EF9">
        <w:rPr>
          <w:rFonts w:ascii="Arial" w:hAnsi="Arial" w:cs="Arial"/>
          <w:i/>
          <w:iCs/>
          <w:sz w:val="16"/>
          <w:szCs w:val="16"/>
        </w:rPr>
        <w:t xml:space="preserve"> a la</w:t>
      </w:r>
      <w:r w:rsidRPr="00AC1981">
        <w:rPr>
          <w:rFonts w:ascii="Arial" w:hAnsi="Arial" w:cs="Arial"/>
          <w:i/>
          <w:iCs/>
          <w:sz w:val="16"/>
          <w:szCs w:val="16"/>
        </w:rPr>
        <w:t xml:space="preserve"> Radicación de Automotores dispuesto en la Ley 151-I, Libro Segundo, Título Quinto, artículos 245 a 262, se destinará el 10% para financiar la construcción de pavimentos firmes y sus obras complementarias respectivas en cada uno de los departamentos de la Provincia de San Juan. </w:t>
      </w:r>
    </w:p>
    <w:p w:rsidR="001B7464" w:rsidRDefault="001B7464" w:rsidP="00AC1981">
      <w:pPr>
        <w:spacing w:after="0" w:line="240" w:lineRule="auto"/>
        <w:ind w:firstLine="708"/>
        <w:jc w:val="both"/>
        <w:rPr>
          <w:rFonts w:ascii="Arial" w:hAnsi="Arial" w:cs="Arial"/>
          <w:i/>
          <w:iCs/>
          <w:sz w:val="16"/>
          <w:szCs w:val="16"/>
        </w:rPr>
      </w:pPr>
    </w:p>
    <w:p w:rsidR="001B7464" w:rsidRPr="00AC1981" w:rsidRDefault="001B7464" w:rsidP="00AC1981">
      <w:pPr>
        <w:spacing w:after="0" w:line="240" w:lineRule="auto"/>
        <w:ind w:firstLine="708"/>
        <w:jc w:val="both"/>
        <w:rPr>
          <w:rFonts w:ascii="Arial" w:hAnsi="Arial" w:cs="Arial"/>
          <w:i/>
          <w:iCs/>
          <w:sz w:val="16"/>
          <w:szCs w:val="16"/>
        </w:rPr>
      </w:pPr>
      <w:r w:rsidRPr="00AC1981">
        <w:rPr>
          <w:rFonts w:ascii="Arial" w:hAnsi="Arial" w:cs="Arial"/>
          <w:i/>
          <w:iCs/>
          <w:sz w:val="16"/>
          <w:szCs w:val="16"/>
        </w:rPr>
        <w:t>El mencionado porcentaje se depositará a la orden de la Dirección Provincial de Vialidad en el tiempo y forma que establezca la Dirección General de Rentas</w:t>
      </w:r>
      <w:r>
        <w:rPr>
          <w:rFonts w:ascii="Arial" w:hAnsi="Arial" w:cs="Arial"/>
          <w:i/>
          <w:iCs/>
          <w:sz w:val="16"/>
          <w:szCs w:val="16"/>
        </w:rPr>
        <w:t>”</w:t>
      </w:r>
      <w:r w:rsidRPr="00AC1981">
        <w:rPr>
          <w:rFonts w:ascii="Arial" w:hAnsi="Arial" w:cs="Arial"/>
          <w:i/>
          <w:iCs/>
          <w:sz w:val="16"/>
          <w:szCs w:val="16"/>
        </w:rPr>
        <w:t xml:space="preserve">. </w:t>
      </w:r>
    </w:p>
    <w:p w:rsidR="001B7464" w:rsidRPr="00645EF9" w:rsidRDefault="001B7464" w:rsidP="00AC1981">
      <w:pPr>
        <w:spacing w:after="0" w:line="240" w:lineRule="auto"/>
        <w:jc w:val="both"/>
        <w:rPr>
          <w:rFonts w:ascii="Arial" w:hAnsi="Arial" w:cs="Arial"/>
          <w:bCs/>
          <w:i/>
          <w:iCs/>
          <w:sz w:val="16"/>
          <w:szCs w:val="16"/>
        </w:rPr>
      </w:pPr>
    </w:p>
    <w:p w:rsidR="001B7464" w:rsidRPr="00645EF9" w:rsidRDefault="001B7464" w:rsidP="00AC1981">
      <w:pPr>
        <w:spacing w:after="0" w:line="240" w:lineRule="auto"/>
        <w:jc w:val="both"/>
        <w:rPr>
          <w:rFonts w:ascii="Arial" w:hAnsi="Arial" w:cs="Arial"/>
          <w:i/>
          <w:iCs/>
          <w:sz w:val="16"/>
          <w:szCs w:val="16"/>
        </w:rPr>
      </w:pPr>
      <w:r w:rsidRPr="00645EF9">
        <w:rPr>
          <w:rFonts w:ascii="Arial" w:hAnsi="Arial" w:cs="Arial"/>
          <w:bCs/>
          <w:i/>
          <w:iCs/>
          <w:sz w:val="16"/>
          <w:szCs w:val="16"/>
        </w:rPr>
        <w:t>ARTICULO 3º.-</w:t>
      </w:r>
      <w:r w:rsidRPr="00645EF9">
        <w:rPr>
          <w:rFonts w:ascii="Arial" w:hAnsi="Arial" w:cs="Arial"/>
          <w:i/>
          <w:iCs/>
          <w:sz w:val="16"/>
          <w:szCs w:val="16"/>
        </w:rPr>
        <w:t xml:space="preserve"> Se sustituye de la Ley 2730-I el artículo 3º, inciso 3), Apartado 21, por el siguiente texto:</w:t>
      </w:r>
    </w:p>
    <w:p w:rsidR="001B7464" w:rsidRPr="00645EF9" w:rsidRDefault="001B7464" w:rsidP="00AC1981">
      <w:pPr>
        <w:spacing w:after="0" w:line="240" w:lineRule="auto"/>
        <w:ind w:firstLine="708"/>
        <w:jc w:val="both"/>
        <w:rPr>
          <w:rFonts w:ascii="Arial" w:hAnsi="Arial" w:cs="Arial"/>
          <w:bCs/>
          <w:i/>
          <w:iCs/>
          <w:sz w:val="16"/>
          <w:szCs w:val="16"/>
        </w:rPr>
      </w:pPr>
    </w:p>
    <w:p w:rsidR="001B7464" w:rsidRPr="00645EF9" w:rsidRDefault="001B7464" w:rsidP="00AC1981">
      <w:pPr>
        <w:spacing w:after="0" w:line="240" w:lineRule="auto"/>
        <w:ind w:firstLine="708"/>
        <w:jc w:val="both"/>
        <w:rPr>
          <w:rFonts w:ascii="Arial" w:hAnsi="Arial" w:cs="Arial"/>
          <w:i/>
          <w:iCs/>
          <w:sz w:val="16"/>
          <w:szCs w:val="16"/>
        </w:rPr>
      </w:pPr>
      <w:r w:rsidRPr="00645EF9">
        <w:rPr>
          <w:rFonts w:ascii="Arial" w:hAnsi="Arial" w:cs="Arial"/>
          <w:bCs/>
          <w:i/>
          <w:iCs/>
          <w:sz w:val="16"/>
          <w:szCs w:val="16"/>
        </w:rPr>
        <w:t>“3.21</w:t>
      </w:r>
      <w:r w:rsidRPr="00645EF9">
        <w:rPr>
          <w:rFonts w:ascii="Arial" w:hAnsi="Arial" w:cs="Arial"/>
          <w:i/>
          <w:iCs/>
          <w:sz w:val="16"/>
          <w:szCs w:val="16"/>
        </w:rPr>
        <w:t>. Transferencias de vehículos usados e inscripciones iniciales de vehículos cero kilómetros sobre el precio acordado o el valor fijado por la tabla que elabore la Asociación de Concesionarios de Automotores de la República Argentina al momento de la instrumentación, el que sea mayor”.</w:t>
      </w:r>
    </w:p>
    <w:p w:rsidR="001B7464" w:rsidRPr="00645EF9" w:rsidRDefault="001B7464" w:rsidP="00AC1981">
      <w:pPr>
        <w:spacing w:after="0" w:line="240" w:lineRule="auto"/>
        <w:jc w:val="both"/>
        <w:rPr>
          <w:rFonts w:ascii="Arial" w:hAnsi="Arial" w:cs="Arial"/>
          <w:bCs/>
          <w:i/>
          <w:iCs/>
          <w:sz w:val="16"/>
          <w:szCs w:val="16"/>
        </w:rPr>
      </w:pPr>
    </w:p>
    <w:p w:rsidR="001B7464" w:rsidRPr="00645EF9" w:rsidRDefault="001B7464" w:rsidP="00AC1981">
      <w:pPr>
        <w:spacing w:after="0" w:line="240" w:lineRule="auto"/>
        <w:jc w:val="both"/>
        <w:rPr>
          <w:rFonts w:ascii="Arial" w:hAnsi="Arial" w:cs="Arial"/>
          <w:i/>
          <w:iCs/>
          <w:sz w:val="16"/>
          <w:szCs w:val="16"/>
        </w:rPr>
      </w:pPr>
      <w:r w:rsidRPr="00645EF9">
        <w:rPr>
          <w:rFonts w:ascii="Arial" w:hAnsi="Arial" w:cs="Arial"/>
          <w:bCs/>
          <w:i/>
          <w:iCs/>
          <w:sz w:val="16"/>
          <w:szCs w:val="16"/>
        </w:rPr>
        <w:t xml:space="preserve">ARTICULO 4º.- </w:t>
      </w:r>
      <w:r w:rsidRPr="00645EF9">
        <w:rPr>
          <w:rFonts w:ascii="Arial" w:hAnsi="Arial" w:cs="Arial"/>
          <w:i/>
          <w:iCs/>
          <w:sz w:val="16"/>
          <w:szCs w:val="16"/>
        </w:rPr>
        <w:t>Se sustituye de la ley 2730-I, el artículo 44º, por el siguiente:</w:t>
      </w:r>
    </w:p>
    <w:p w:rsidR="001B7464" w:rsidRPr="00645EF9" w:rsidRDefault="001B7464" w:rsidP="00AC1981">
      <w:pPr>
        <w:spacing w:after="0" w:line="240" w:lineRule="auto"/>
        <w:ind w:firstLine="708"/>
        <w:jc w:val="both"/>
        <w:rPr>
          <w:rFonts w:ascii="Arial" w:hAnsi="Arial" w:cs="Arial"/>
          <w:i/>
          <w:iCs/>
          <w:sz w:val="16"/>
          <w:szCs w:val="16"/>
        </w:rPr>
      </w:pPr>
    </w:p>
    <w:p w:rsidR="001B7464" w:rsidRDefault="001B7464" w:rsidP="00AC1981">
      <w:pPr>
        <w:spacing w:after="0" w:line="240" w:lineRule="auto"/>
        <w:ind w:firstLine="708"/>
        <w:jc w:val="both"/>
        <w:rPr>
          <w:rFonts w:ascii="Arial" w:hAnsi="Arial" w:cs="Arial"/>
          <w:i/>
          <w:iCs/>
          <w:sz w:val="16"/>
          <w:szCs w:val="16"/>
        </w:rPr>
      </w:pPr>
      <w:r w:rsidRPr="00645EF9">
        <w:rPr>
          <w:rFonts w:ascii="Arial" w:hAnsi="Arial" w:cs="Arial"/>
          <w:i/>
          <w:iCs/>
          <w:sz w:val="16"/>
          <w:szCs w:val="16"/>
        </w:rPr>
        <w:t>“</w:t>
      </w:r>
      <w:r w:rsidRPr="00645EF9">
        <w:rPr>
          <w:rFonts w:ascii="Arial" w:hAnsi="Arial" w:cs="Arial"/>
          <w:bCs/>
          <w:i/>
          <w:iCs/>
          <w:sz w:val="16"/>
          <w:szCs w:val="16"/>
        </w:rPr>
        <w:t>ARTICULO 44º.-</w:t>
      </w:r>
      <w:r w:rsidRPr="00645EF9">
        <w:rPr>
          <w:rFonts w:ascii="Arial" w:hAnsi="Arial" w:cs="Arial"/>
          <w:i/>
          <w:iCs/>
          <w:sz w:val="16"/>
          <w:szCs w:val="16"/>
        </w:rPr>
        <w:t xml:space="preserve"> De acuerdo con el Código de Aguas, Ley 190-L, se fijan los siguientes montos de canon y tasas retributivas de los servicios hídricos en concepto de canon de todo uso del agua:</w:t>
      </w:r>
    </w:p>
    <w:p w:rsidR="00645EF9" w:rsidRPr="00645EF9" w:rsidRDefault="00645EF9" w:rsidP="00AC1981">
      <w:pPr>
        <w:spacing w:after="0" w:line="240" w:lineRule="auto"/>
        <w:ind w:firstLine="708"/>
        <w:jc w:val="both"/>
        <w:rPr>
          <w:rFonts w:ascii="Arial" w:hAnsi="Arial" w:cs="Arial"/>
          <w:i/>
          <w:iCs/>
          <w:sz w:val="16"/>
          <w:szCs w:val="16"/>
        </w:rPr>
      </w:pPr>
    </w:p>
    <w:p w:rsidR="001B7464" w:rsidRPr="00645EF9" w:rsidRDefault="001B7464" w:rsidP="001B7464">
      <w:pPr>
        <w:pStyle w:val="Prrafodelista"/>
        <w:numPr>
          <w:ilvl w:val="0"/>
          <w:numId w:val="1"/>
        </w:numPr>
        <w:spacing w:after="0" w:line="240" w:lineRule="auto"/>
        <w:ind w:left="284" w:firstLine="0"/>
        <w:jc w:val="both"/>
        <w:rPr>
          <w:rFonts w:ascii="Arial" w:hAnsi="Arial" w:cs="Arial"/>
          <w:bCs/>
          <w:i/>
          <w:iCs/>
          <w:sz w:val="16"/>
          <w:szCs w:val="16"/>
        </w:rPr>
      </w:pPr>
      <w:r w:rsidRPr="00645EF9">
        <w:rPr>
          <w:rFonts w:ascii="Arial" w:hAnsi="Arial" w:cs="Arial"/>
          <w:bCs/>
          <w:i/>
          <w:iCs/>
          <w:sz w:val="16"/>
          <w:szCs w:val="16"/>
        </w:rPr>
        <w:t>Canon por el uso de agua por hectáreas empadronada o litro por segundo por toda la provincia, 600 pesos, excepto las concesiones de uso hidroenergético que se regirán por el Artículo 99 de la Ley 190-L,  y el inciso 5 de este Artículo.</w:t>
      </w:r>
    </w:p>
    <w:p w:rsidR="001B7464" w:rsidRDefault="001B7464" w:rsidP="006E2E98">
      <w:pPr>
        <w:spacing w:after="0" w:line="240" w:lineRule="auto"/>
        <w:ind w:left="284"/>
        <w:jc w:val="both"/>
        <w:rPr>
          <w:rFonts w:ascii="Arial" w:hAnsi="Arial" w:cs="Arial"/>
          <w:bCs/>
          <w:i/>
          <w:iCs/>
          <w:sz w:val="16"/>
          <w:szCs w:val="16"/>
        </w:rPr>
      </w:pPr>
      <w:r w:rsidRPr="00645EF9">
        <w:rPr>
          <w:rFonts w:ascii="Arial" w:hAnsi="Arial" w:cs="Arial"/>
          <w:bCs/>
          <w:i/>
          <w:iCs/>
          <w:sz w:val="16"/>
          <w:szCs w:val="16"/>
        </w:rPr>
        <w:t>Para permisos temporarios por extracciones mensuales de agua en todo el ámbito de la provincia, 1.460 pesos por cada metro cúbico de agua a extraer.</w:t>
      </w:r>
    </w:p>
    <w:p w:rsidR="00645EF9" w:rsidRPr="00645EF9" w:rsidRDefault="00645EF9" w:rsidP="006E2E98">
      <w:pPr>
        <w:spacing w:after="0" w:line="240" w:lineRule="auto"/>
        <w:ind w:left="284"/>
        <w:jc w:val="both"/>
        <w:rPr>
          <w:rFonts w:ascii="Arial" w:hAnsi="Arial" w:cs="Arial"/>
          <w:bCs/>
          <w:i/>
          <w:iCs/>
          <w:sz w:val="16"/>
          <w:szCs w:val="16"/>
        </w:rPr>
      </w:pPr>
    </w:p>
    <w:p w:rsidR="001B7464" w:rsidRPr="00645EF9" w:rsidRDefault="001B7464" w:rsidP="001B7464">
      <w:pPr>
        <w:pStyle w:val="Prrafodelista"/>
        <w:numPr>
          <w:ilvl w:val="0"/>
          <w:numId w:val="1"/>
        </w:numPr>
        <w:spacing w:after="0" w:line="240" w:lineRule="auto"/>
        <w:ind w:left="284" w:firstLine="0"/>
        <w:jc w:val="both"/>
        <w:rPr>
          <w:rFonts w:ascii="Arial" w:hAnsi="Arial" w:cs="Arial"/>
          <w:bCs/>
          <w:i/>
          <w:iCs/>
          <w:sz w:val="16"/>
          <w:szCs w:val="16"/>
        </w:rPr>
      </w:pPr>
      <w:r w:rsidRPr="00645EF9">
        <w:rPr>
          <w:rFonts w:ascii="Arial" w:hAnsi="Arial" w:cs="Arial"/>
          <w:bCs/>
          <w:i/>
          <w:iCs/>
          <w:sz w:val="16"/>
          <w:szCs w:val="16"/>
        </w:rPr>
        <w:t>Tasas retributivas de los servicios hídricos para las concesiones de uso agrícola por hectárea empadronada para cada departamento.</w:t>
      </w:r>
    </w:p>
    <w:p w:rsidR="001B7464" w:rsidRPr="00645EF9" w:rsidRDefault="001B7464" w:rsidP="006E2E98">
      <w:pPr>
        <w:pStyle w:val="Prrafodelista"/>
        <w:spacing w:after="0" w:line="240" w:lineRule="auto"/>
        <w:ind w:left="284"/>
        <w:jc w:val="both"/>
        <w:rPr>
          <w:rFonts w:ascii="Arial" w:hAnsi="Arial" w:cs="Arial"/>
          <w:bCs/>
          <w:i/>
          <w:iCs/>
          <w:sz w:val="16"/>
          <w:szCs w:val="16"/>
        </w:rPr>
      </w:pPr>
    </w:p>
    <w:p w:rsidR="001B7464" w:rsidRPr="00645EF9" w:rsidRDefault="001B7464" w:rsidP="006E2E98">
      <w:pPr>
        <w:spacing w:after="0" w:line="240" w:lineRule="auto"/>
        <w:ind w:left="284"/>
        <w:jc w:val="both"/>
        <w:rPr>
          <w:rFonts w:ascii="Arial" w:hAnsi="Arial" w:cs="Arial"/>
          <w:bCs/>
          <w:i/>
          <w:iCs/>
          <w:sz w:val="16"/>
          <w:szCs w:val="16"/>
        </w:rPr>
      </w:pPr>
      <w:proofErr w:type="gramStart"/>
      <w:r w:rsidRPr="00645EF9">
        <w:rPr>
          <w:rFonts w:ascii="Arial" w:hAnsi="Arial" w:cs="Arial"/>
          <w:bCs/>
          <w:i/>
          <w:iCs/>
          <w:sz w:val="16"/>
          <w:szCs w:val="16"/>
        </w:rPr>
        <w:t>1)Capital</w:t>
      </w:r>
      <w:proofErr w:type="gramEnd"/>
      <w:r w:rsidRPr="00645EF9">
        <w:rPr>
          <w:rFonts w:ascii="Arial" w:hAnsi="Arial" w:cs="Arial"/>
          <w:bCs/>
          <w:i/>
          <w:iCs/>
          <w:sz w:val="16"/>
          <w:szCs w:val="16"/>
        </w:rPr>
        <w:t xml:space="preserve"> 30.000 pesos. </w:t>
      </w:r>
      <w:proofErr w:type="gramStart"/>
      <w:r w:rsidRPr="00645EF9">
        <w:rPr>
          <w:rFonts w:ascii="Arial" w:hAnsi="Arial" w:cs="Arial"/>
          <w:bCs/>
          <w:i/>
          <w:iCs/>
          <w:sz w:val="16"/>
          <w:szCs w:val="16"/>
        </w:rPr>
        <w:t>2)Rivadavia</w:t>
      </w:r>
      <w:proofErr w:type="gramEnd"/>
      <w:r w:rsidRPr="00645EF9">
        <w:rPr>
          <w:rFonts w:ascii="Arial" w:hAnsi="Arial" w:cs="Arial"/>
          <w:bCs/>
          <w:i/>
          <w:iCs/>
          <w:sz w:val="16"/>
          <w:szCs w:val="16"/>
        </w:rPr>
        <w:t xml:space="preserve"> 32.500 pesos. </w:t>
      </w:r>
      <w:proofErr w:type="gramStart"/>
      <w:r w:rsidRPr="00645EF9">
        <w:rPr>
          <w:rFonts w:ascii="Arial" w:hAnsi="Arial" w:cs="Arial"/>
          <w:bCs/>
          <w:i/>
          <w:iCs/>
          <w:sz w:val="16"/>
          <w:szCs w:val="16"/>
        </w:rPr>
        <w:t>3)Santa</w:t>
      </w:r>
      <w:proofErr w:type="gramEnd"/>
      <w:r w:rsidRPr="00645EF9">
        <w:rPr>
          <w:rFonts w:ascii="Arial" w:hAnsi="Arial" w:cs="Arial"/>
          <w:bCs/>
          <w:i/>
          <w:iCs/>
          <w:sz w:val="16"/>
          <w:szCs w:val="16"/>
        </w:rPr>
        <w:t xml:space="preserve"> Lucía 53.400 pesos. </w:t>
      </w:r>
      <w:proofErr w:type="gramStart"/>
      <w:r w:rsidRPr="00645EF9">
        <w:rPr>
          <w:rFonts w:ascii="Arial" w:hAnsi="Arial" w:cs="Arial"/>
          <w:bCs/>
          <w:i/>
          <w:iCs/>
          <w:sz w:val="16"/>
          <w:szCs w:val="16"/>
        </w:rPr>
        <w:t>4)Rawson</w:t>
      </w:r>
      <w:proofErr w:type="gramEnd"/>
      <w:r w:rsidRPr="00645EF9">
        <w:rPr>
          <w:rFonts w:ascii="Arial" w:hAnsi="Arial" w:cs="Arial"/>
          <w:bCs/>
          <w:i/>
          <w:iCs/>
          <w:sz w:val="16"/>
          <w:szCs w:val="16"/>
        </w:rPr>
        <w:t xml:space="preserve"> 69.200 pesos. </w:t>
      </w:r>
      <w:proofErr w:type="gramStart"/>
      <w:r w:rsidRPr="00645EF9">
        <w:rPr>
          <w:rFonts w:ascii="Arial" w:hAnsi="Arial" w:cs="Arial"/>
          <w:bCs/>
          <w:i/>
          <w:iCs/>
          <w:sz w:val="16"/>
          <w:szCs w:val="16"/>
        </w:rPr>
        <w:t>5)Pocito</w:t>
      </w:r>
      <w:proofErr w:type="gramEnd"/>
      <w:r w:rsidRPr="00645EF9">
        <w:rPr>
          <w:rFonts w:ascii="Arial" w:hAnsi="Arial" w:cs="Arial"/>
          <w:bCs/>
          <w:i/>
          <w:iCs/>
          <w:sz w:val="16"/>
          <w:szCs w:val="16"/>
        </w:rPr>
        <w:t xml:space="preserve"> 79.900 pesos. </w:t>
      </w:r>
      <w:proofErr w:type="gramStart"/>
      <w:r w:rsidRPr="00645EF9">
        <w:rPr>
          <w:rFonts w:ascii="Arial" w:hAnsi="Arial" w:cs="Arial"/>
          <w:bCs/>
          <w:i/>
          <w:iCs/>
          <w:sz w:val="16"/>
          <w:szCs w:val="16"/>
        </w:rPr>
        <w:t>6)Zonda</w:t>
      </w:r>
      <w:proofErr w:type="gramEnd"/>
      <w:r w:rsidRPr="00645EF9">
        <w:rPr>
          <w:rFonts w:ascii="Arial" w:hAnsi="Arial" w:cs="Arial"/>
          <w:bCs/>
          <w:i/>
          <w:iCs/>
          <w:sz w:val="16"/>
          <w:szCs w:val="16"/>
        </w:rPr>
        <w:t xml:space="preserve"> 80.900 pesos. </w:t>
      </w:r>
      <w:proofErr w:type="gramStart"/>
      <w:r w:rsidRPr="00645EF9">
        <w:rPr>
          <w:rFonts w:ascii="Arial" w:hAnsi="Arial" w:cs="Arial"/>
          <w:bCs/>
          <w:i/>
          <w:iCs/>
          <w:sz w:val="16"/>
          <w:szCs w:val="16"/>
        </w:rPr>
        <w:t>7)Ullúm</w:t>
      </w:r>
      <w:proofErr w:type="gramEnd"/>
      <w:r w:rsidRPr="00645EF9">
        <w:rPr>
          <w:rFonts w:ascii="Arial" w:hAnsi="Arial" w:cs="Arial"/>
          <w:bCs/>
          <w:i/>
          <w:iCs/>
          <w:sz w:val="16"/>
          <w:szCs w:val="16"/>
        </w:rPr>
        <w:t xml:space="preserve"> 51.000 pesos. </w:t>
      </w:r>
      <w:proofErr w:type="gramStart"/>
      <w:r w:rsidRPr="00645EF9">
        <w:rPr>
          <w:rFonts w:ascii="Arial" w:hAnsi="Arial" w:cs="Arial"/>
          <w:bCs/>
          <w:i/>
          <w:iCs/>
          <w:sz w:val="16"/>
          <w:szCs w:val="16"/>
        </w:rPr>
        <w:t>8)Chimbas</w:t>
      </w:r>
      <w:proofErr w:type="gramEnd"/>
      <w:r w:rsidRPr="00645EF9">
        <w:rPr>
          <w:rFonts w:ascii="Arial" w:hAnsi="Arial" w:cs="Arial"/>
          <w:bCs/>
          <w:i/>
          <w:iCs/>
          <w:sz w:val="16"/>
          <w:szCs w:val="16"/>
        </w:rPr>
        <w:t xml:space="preserve"> 41.500 pesos. 9)9 de julio, 39.900 pesos. 10</w:t>
      </w:r>
      <w:proofErr w:type="gramStart"/>
      <w:r w:rsidRPr="00645EF9">
        <w:rPr>
          <w:rFonts w:ascii="Arial" w:hAnsi="Arial" w:cs="Arial"/>
          <w:bCs/>
          <w:i/>
          <w:iCs/>
          <w:sz w:val="16"/>
          <w:szCs w:val="16"/>
        </w:rPr>
        <w:t>)Albardón</w:t>
      </w:r>
      <w:proofErr w:type="gramEnd"/>
      <w:r w:rsidRPr="00645EF9">
        <w:rPr>
          <w:rFonts w:ascii="Arial" w:hAnsi="Arial" w:cs="Arial"/>
          <w:bCs/>
          <w:i/>
          <w:iCs/>
          <w:sz w:val="16"/>
          <w:szCs w:val="16"/>
        </w:rPr>
        <w:t xml:space="preserve"> 48.300 pesos. 11</w:t>
      </w:r>
      <w:proofErr w:type="gramStart"/>
      <w:r w:rsidRPr="00645EF9">
        <w:rPr>
          <w:rFonts w:ascii="Arial" w:hAnsi="Arial" w:cs="Arial"/>
          <w:bCs/>
          <w:i/>
          <w:iCs/>
          <w:sz w:val="16"/>
          <w:szCs w:val="16"/>
        </w:rPr>
        <w:t>)Angaco</w:t>
      </w:r>
      <w:proofErr w:type="gramEnd"/>
      <w:r w:rsidRPr="00645EF9">
        <w:rPr>
          <w:rFonts w:ascii="Arial" w:hAnsi="Arial" w:cs="Arial"/>
          <w:bCs/>
          <w:i/>
          <w:iCs/>
          <w:sz w:val="16"/>
          <w:szCs w:val="16"/>
        </w:rPr>
        <w:t xml:space="preserve"> 51.500 pesos. 12</w:t>
      </w:r>
      <w:proofErr w:type="gramStart"/>
      <w:r w:rsidRPr="00645EF9">
        <w:rPr>
          <w:rFonts w:ascii="Arial" w:hAnsi="Arial" w:cs="Arial"/>
          <w:bCs/>
          <w:i/>
          <w:iCs/>
          <w:sz w:val="16"/>
          <w:szCs w:val="16"/>
        </w:rPr>
        <w:t>)San</w:t>
      </w:r>
      <w:proofErr w:type="gramEnd"/>
      <w:r w:rsidRPr="00645EF9">
        <w:rPr>
          <w:rFonts w:ascii="Arial" w:hAnsi="Arial" w:cs="Arial"/>
          <w:bCs/>
          <w:i/>
          <w:iCs/>
          <w:sz w:val="16"/>
          <w:szCs w:val="16"/>
        </w:rPr>
        <w:t xml:space="preserve"> Martín 35.900 pesos. 13</w:t>
      </w:r>
      <w:proofErr w:type="gramStart"/>
      <w:r w:rsidRPr="00645EF9">
        <w:rPr>
          <w:rFonts w:ascii="Arial" w:hAnsi="Arial" w:cs="Arial"/>
          <w:bCs/>
          <w:i/>
          <w:iCs/>
          <w:sz w:val="16"/>
          <w:szCs w:val="16"/>
        </w:rPr>
        <w:t>)Caucete</w:t>
      </w:r>
      <w:proofErr w:type="gramEnd"/>
      <w:r w:rsidRPr="00645EF9">
        <w:rPr>
          <w:rFonts w:ascii="Arial" w:hAnsi="Arial" w:cs="Arial"/>
          <w:bCs/>
          <w:i/>
          <w:iCs/>
          <w:sz w:val="16"/>
          <w:szCs w:val="16"/>
        </w:rPr>
        <w:t xml:space="preserve"> 39.100 pesos. 14)25 de </w:t>
      </w:r>
      <w:r w:rsidR="00645EF9">
        <w:rPr>
          <w:rFonts w:ascii="Arial" w:hAnsi="Arial" w:cs="Arial"/>
          <w:bCs/>
          <w:i/>
          <w:iCs/>
          <w:sz w:val="16"/>
          <w:szCs w:val="16"/>
        </w:rPr>
        <w:t>M</w:t>
      </w:r>
      <w:r w:rsidRPr="00645EF9">
        <w:rPr>
          <w:rFonts w:ascii="Arial" w:hAnsi="Arial" w:cs="Arial"/>
          <w:bCs/>
          <w:i/>
          <w:iCs/>
          <w:sz w:val="16"/>
          <w:szCs w:val="16"/>
        </w:rPr>
        <w:t>ayo, 32.700 pesos. 15</w:t>
      </w:r>
      <w:proofErr w:type="gramStart"/>
      <w:r w:rsidRPr="00645EF9">
        <w:rPr>
          <w:rFonts w:ascii="Arial" w:hAnsi="Arial" w:cs="Arial"/>
          <w:bCs/>
          <w:i/>
          <w:iCs/>
          <w:sz w:val="16"/>
          <w:szCs w:val="16"/>
        </w:rPr>
        <w:t>)Sarmiento</w:t>
      </w:r>
      <w:proofErr w:type="gramEnd"/>
      <w:r w:rsidRPr="00645EF9">
        <w:rPr>
          <w:rFonts w:ascii="Arial" w:hAnsi="Arial" w:cs="Arial"/>
          <w:bCs/>
          <w:i/>
          <w:iCs/>
          <w:sz w:val="16"/>
          <w:szCs w:val="16"/>
        </w:rPr>
        <w:t xml:space="preserve"> 35.600 pesos. 16</w:t>
      </w:r>
      <w:proofErr w:type="gramStart"/>
      <w:r w:rsidRPr="00645EF9">
        <w:rPr>
          <w:rFonts w:ascii="Arial" w:hAnsi="Arial" w:cs="Arial"/>
          <w:bCs/>
          <w:i/>
          <w:iCs/>
          <w:sz w:val="16"/>
          <w:szCs w:val="16"/>
        </w:rPr>
        <w:t>)Calingasta</w:t>
      </w:r>
      <w:proofErr w:type="gramEnd"/>
      <w:r w:rsidRPr="00645EF9">
        <w:rPr>
          <w:rFonts w:ascii="Arial" w:hAnsi="Arial" w:cs="Arial"/>
          <w:bCs/>
          <w:i/>
          <w:iCs/>
          <w:sz w:val="16"/>
          <w:szCs w:val="16"/>
        </w:rPr>
        <w:t xml:space="preserve"> 33.200 pesos. 17</w:t>
      </w:r>
      <w:proofErr w:type="gramStart"/>
      <w:r w:rsidRPr="00645EF9">
        <w:rPr>
          <w:rFonts w:ascii="Arial" w:hAnsi="Arial" w:cs="Arial"/>
          <w:bCs/>
          <w:i/>
          <w:iCs/>
          <w:sz w:val="16"/>
          <w:szCs w:val="16"/>
        </w:rPr>
        <w:t>)Iglesia</w:t>
      </w:r>
      <w:proofErr w:type="gramEnd"/>
      <w:r w:rsidRPr="00645EF9">
        <w:rPr>
          <w:rFonts w:ascii="Arial" w:hAnsi="Arial" w:cs="Arial"/>
          <w:bCs/>
          <w:i/>
          <w:iCs/>
          <w:sz w:val="16"/>
          <w:szCs w:val="16"/>
        </w:rPr>
        <w:t xml:space="preserve"> 26.400 pesos. 18</w:t>
      </w:r>
      <w:proofErr w:type="gramStart"/>
      <w:r w:rsidRPr="00645EF9">
        <w:rPr>
          <w:rFonts w:ascii="Arial" w:hAnsi="Arial" w:cs="Arial"/>
          <w:bCs/>
          <w:i/>
          <w:iCs/>
          <w:sz w:val="16"/>
          <w:szCs w:val="16"/>
        </w:rPr>
        <w:t>)Jáchal</w:t>
      </w:r>
      <w:proofErr w:type="gramEnd"/>
      <w:r w:rsidRPr="00645EF9">
        <w:rPr>
          <w:rFonts w:ascii="Arial" w:hAnsi="Arial" w:cs="Arial"/>
          <w:bCs/>
          <w:i/>
          <w:iCs/>
          <w:sz w:val="16"/>
          <w:szCs w:val="16"/>
        </w:rPr>
        <w:t xml:space="preserve"> 24.000 pesos. 19</w:t>
      </w:r>
      <w:proofErr w:type="gramStart"/>
      <w:r w:rsidRPr="00645EF9">
        <w:rPr>
          <w:rFonts w:ascii="Arial" w:hAnsi="Arial" w:cs="Arial"/>
          <w:bCs/>
          <w:i/>
          <w:iCs/>
          <w:sz w:val="16"/>
          <w:szCs w:val="16"/>
        </w:rPr>
        <w:t>)Valle</w:t>
      </w:r>
      <w:proofErr w:type="gramEnd"/>
      <w:r w:rsidRPr="00645EF9">
        <w:rPr>
          <w:rFonts w:ascii="Arial" w:hAnsi="Arial" w:cs="Arial"/>
          <w:bCs/>
          <w:i/>
          <w:iCs/>
          <w:sz w:val="16"/>
          <w:szCs w:val="16"/>
        </w:rPr>
        <w:t xml:space="preserve"> Fértil 16.900 pesos.</w:t>
      </w:r>
    </w:p>
    <w:p w:rsidR="001B7464" w:rsidRPr="00645EF9" w:rsidRDefault="001B7464" w:rsidP="006E2E98">
      <w:pPr>
        <w:spacing w:after="0" w:line="240" w:lineRule="auto"/>
        <w:ind w:left="284"/>
        <w:jc w:val="both"/>
        <w:rPr>
          <w:rFonts w:ascii="Arial" w:hAnsi="Arial" w:cs="Arial"/>
          <w:bCs/>
          <w:i/>
          <w:iCs/>
          <w:sz w:val="16"/>
          <w:szCs w:val="16"/>
        </w:rPr>
      </w:pPr>
    </w:p>
    <w:p w:rsidR="001B7464" w:rsidRPr="00645EF9" w:rsidRDefault="001B7464" w:rsidP="006E2E98">
      <w:pPr>
        <w:spacing w:after="0" w:line="240" w:lineRule="auto"/>
        <w:ind w:left="284"/>
        <w:jc w:val="both"/>
        <w:rPr>
          <w:rFonts w:ascii="Arial" w:hAnsi="Arial" w:cs="Arial"/>
          <w:bCs/>
          <w:i/>
          <w:iCs/>
          <w:sz w:val="16"/>
          <w:szCs w:val="16"/>
        </w:rPr>
      </w:pPr>
      <w:r w:rsidRPr="00645EF9">
        <w:rPr>
          <w:rFonts w:ascii="Arial" w:hAnsi="Arial" w:cs="Arial"/>
          <w:bCs/>
          <w:i/>
          <w:iCs/>
          <w:sz w:val="16"/>
          <w:szCs w:val="16"/>
        </w:rPr>
        <w:t>3-</w:t>
      </w:r>
      <w:r w:rsidRPr="00645EF9">
        <w:rPr>
          <w:rFonts w:ascii="Arial" w:hAnsi="Arial" w:cs="Arial"/>
          <w:bCs/>
          <w:i/>
          <w:iCs/>
          <w:sz w:val="16"/>
          <w:szCs w:val="16"/>
        </w:rPr>
        <w:tab/>
        <w:t>Tasa retributiva de los servicios hídricos por litro por segundo para las concesiones de:</w:t>
      </w:r>
    </w:p>
    <w:p w:rsidR="00645EF9" w:rsidRDefault="00645EF9" w:rsidP="006E2E98">
      <w:pPr>
        <w:spacing w:after="0" w:line="240" w:lineRule="auto"/>
        <w:ind w:left="284"/>
        <w:jc w:val="both"/>
        <w:rPr>
          <w:rFonts w:ascii="Arial" w:hAnsi="Arial" w:cs="Arial"/>
          <w:bCs/>
          <w:i/>
          <w:iCs/>
          <w:sz w:val="16"/>
          <w:szCs w:val="16"/>
        </w:rPr>
      </w:pPr>
    </w:p>
    <w:p w:rsidR="001B7464" w:rsidRPr="00645EF9" w:rsidRDefault="00645EF9" w:rsidP="006E2E98">
      <w:pPr>
        <w:spacing w:after="0" w:line="240" w:lineRule="auto"/>
        <w:ind w:left="284"/>
        <w:jc w:val="both"/>
        <w:rPr>
          <w:rFonts w:ascii="Arial" w:hAnsi="Arial" w:cs="Arial"/>
          <w:bCs/>
          <w:i/>
          <w:iCs/>
          <w:sz w:val="16"/>
          <w:szCs w:val="16"/>
        </w:rPr>
      </w:pPr>
      <w:r>
        <w:rPr>
          <w:rFonts w:ascii="Arial" w:hAnsi="Arial" w:cs="Arial"/>
          <w:bCs/>
          <w:i/>
          <w:iCs/>
          <w:sz w:val="16"/>
          <w:szCs w:val="16"/>
        </w:rPr>
        <w:t xml:space="preserve">             </w:t>
      </w:r>
      <w:r w:rsidR="001B7464" w:rsidRPr="00645EF9">
        <w:rPr>
          <w:rFonts w:ascii="Arial" w:hAnsi="Arial" w:cs="Arial"/>
          <w:bCs/>
          <w:i/>
          <w:iCs/>
          <w:sz w:val="16"/>
          <w:szCs w:val="16"/>
        </w:rPr>
        <w:t>3.1) Uso doméstico, municipal y abastecimiento de poblaciones 49.700 pesos.</w:t>
      </w:r>
    </w:p>
    <w:p w:rsidR="001B7464" w:rsidRPr="00645EF9" w:rsidRDefault="00645EF9" w:rsidP="006E2E98">
      <w:pPr>
        <w:spacing w:after="0" w:line="240" w:lineRule="auto"/>
        <w:ind w:left="284"/>
        <w:jc w:val="both"/>
        <w:rPr>
          <w:rFonts w:ascii="Arial" w:hAnsi="Arial" w:cs="Arial"/>
          <w:bCs/>
          <w:i/>
          <w:iCs/>
          <w:sz w:val="16"/>
          <w:szCs w:val="16"/>
        </w:rPr>
      </w:pPr>
      <w:r>
        <w:rPr>
          <w:rFonts w:ascii="Arial" w:hAnsi="Arial" w:cs="Arial"/>
          <w:bCs/>
          <w:i/>
          <w:iCs/>
          <w:sz w:val="16"/>
          <w:szCs w:val="16"/>
        </w:rPr>
        <w:t xml:space="preserve">            </w:t>
      </w:r>
      <w:r w:rsidR="001B7464" w:rsidRPr="00645EF9">
        <w:rPr>
          <w:rFonts w:ascii="Arial" w:hAnsi="Arial" w:cs="Arial"/>
          <w:bCs/>
          <w:i/>
          <w:iCs/>
          <w:sz w:val="16"/>
          <w:szCs w:val="16"/>
        </w:rPr>
        <w:t>3.2) Uso industrial y medicinal 82.600 pesos.</w:t>
      </w:r>
    </w:p>
    <w:p w:rsidR="001B7464" w:rsidRPr="00645EF9" w:rsidRDefault="001B7464" w:rsidP="006E2E98">
      <w:pPr>
        <w:spacing w:after="0" w:line="240" w:lineRule="auto"/>
        <w:ind w:left="284"/>
        <w:jc w:val="both"/>
        <w:rPr>
          <w:rFonts w:ascii="Arial" w:hAnsi="Arial" w:cs="Arial"/>
          <w:bCs/>
          <w:i/>
          <w:iCs/>
          <w:sz w:val="16"/>
          <w:szCs w:val="16"/>
        </w:rPr>
      </w:pPr>
    </w:p>
    <w:p w:rsidR="001B7464" w:rsidRPr="00645EF9" w:rsidRDefault="001B7464" w:rsidP="00645EF9">
      <w:pPr>
        <w:pStyle w:val="Prrafodelista"/>
        <w:numPr>
          <w:ilvl w:val="0"/>
          <w:numId w:val="2"/>
        </w:numPr>
        <w:spacing w:after="0" w:line="240" w:lineRule="auto"/>
        <w:jc w:val="both"/>
        <w:rPr>
          <w:rFonts w:ascii="Arial" w:hAnsi="Arial" w:cs="Arial"/>
          <w:bCs/>
          <w:i/>
          <w:iCs/>
          <w:sz w:val="16"/>
          <w:szCs w:val="16"/>
        </w:rPr>
      </w:pPr>
      <w:r w:rsidRPr="00645EF9">
        <w:rPr>
          <w:rFonts w:ascii="Arial" w:hAnsi="Arial" w:cs="Arial"/>
          <w:bCs/>
          <w:i/>
          <w:iCs/>
          <w:sz w:val="16"/>
          <w:szCs w:val="16"/>
        </w:rPr>
        <w:t>Tasa retributiva de los servicios hídricos por litro por segundo para las concesiones de:</w:t>
      </w:r>
    </w:p>
    <w:p w:rsidR="00645EF9" w:rsidRPr="00645EF9" w:rsidRDefault="00645EF9" w:rsidP="00645EF9">
      <w:pPr>
        <w:pStyle w:val="Prrafodelista"/>
        <w:spacing w:after="0" w:line="240" w:lineRule="auto"/>
        <w:jc w:val="both"/>
        <w:rPr>
          <w:rFonts w:ascii="Arial" w:hAnsi="Arial" w:cs="Arial"/>
          <w:bCs/>
          <w:i/>
          <w:iCs/>
          <w:sz w:val="16"/>
          <w:szCs w:val="16"/>
        </w:rPr>
      </w:pPr>
    </w:p>
    <w:p w:rsidR="001B7464" w:rsidRPr="00645EF9" w:rsidRDefault="001B7464" w:rsidP="00645EF9">
      <w:pPr>
        <w:spacing w:after="0" w:line="240" w:lineRule="auto"/>
        <w:ind w:left="284" w:firstLine="424"/>
        <w:jc w:val="both"/>
        <w:rPr>
          <w:rFonts w:ascii="Arial" w:hAnsi="Arial" w:cs="Arial"/>
          <w:bCs/>
          <w:i/>
          <w:iCs/>
          <w:sz w:val="16"/>
          <w:szCs w:val="16"/>
        </w:rPr>
      </w:pPr>
      <w:r w:rsidRPr="00645EF9">
        <w:rPr>
          <w:rFonts w:ascii="Arial" w:hAnsi="Arial" w:cs="Arial"/>
          <w:bCs/>
          <w:i/>
          <w:iCs/>
          <w:sz w:val="16"/>
          <w:szCs w:val="16"/>
        </w:rPr>
        <w:lastRenderedPageBreak/>
        <w:t>4.1) Uso retroactivo, pecuario y piscícola 66.100 pesos.</w:t>
      </w:r>
    </w:p>
    <w:p w:rsidR="001B7464" w:rsidRPr="00645EF9" w:rsidRDefault="00645EF9" w:rsidP="006E2E98">
      <w:pPr>
        <w:spacing w:after="0" w:line="240" w:lineRule="auto"/>
        <w:ind w:left="284"/>
        <w:jc w:val="both"/>
        <w:rPr>
          <w:rFonts w:ascii="Arial" w:hAnsi="Arial" w:cs="Arial"/>
          <w:bCs/>
          <w:i/>
          <w:iCs/>
          <w:sz w:val="16"/>
          <w:szCs w:val="16"/>
        </w:rPr>
      </w:pPr>
      <w:r>
        <w:rPr>
          <w:rFonts w:ascii="Arial" w:hAnsi="Arial" w:cs="Arial"/>
          <w:bCs/>
          <w:i/>
          <w:iCs/>
          <w:sz w:val="16"/>
          <w:szCs w:val="16"/>
        </w:rPr>
        <w:t xml:space="preserve"> </w:t>
      </w:r>
      <w:r>
        <w:rPr>
          <w:rFonts w:ascii="Arial" w:hAnsi="Arial" w:cs="Arial"/>
          <w:bCs/>
          <w:i/>
          <w:iCs/>
          <w:sz w:val="16"/>
          <w:szCs w:val="16"/>
        </w:rPr>
        <w:tab/>
      </w:r>
      <w:r w:rsidR="001B7464" w:rsidRPr="00645EF9">
        <w:rPr>
          <w:rFonts w:ascii="Arial" w:hAnsi="Arial" w:cs="Arial"/>
          <w:bCs/>
          <w:i/>
          <w:iCs/>
          <w:sz w:val="16"/>
          <w:szCs w:val="16"/>
        </w:rPr>
        <w:t>4.2) Uso minero 99.100 pesos.</w:t>
      </w:r>
    </w:p>
    <w:p w:rsidR="00645EF9" w:rsidRDefault="00645EF9" w:rsidP="006E2E98">
      <w:pPr>
        <w:spacing w:after="0" w:line="240" w:lineRule="auto"/>
        <w:ind w:left="284"/>
        <w:jc w:val="both"/>
        <w:rPr>
          <w:rFonts w:ascii="Arial" w:hAnsi="Arial" w:cs="Arial"/>
          <w:bCs/>
          <w:i/>
          <w:iCs/>
          <w:sz w:val="16"/>
          <w:szCs w:val="16"/>
        </w:rPr>
      </w:pPr>
    </w:p>
    <w:p w:rsidR="001B7464" w:rsidRPr="00645EF9" w:rsidRDefault="001B7464" w:rsidP="00645EF9">
      <w:pPr>
        <w:spacing w:after="0" w:line="240" w:lineRule="auto"/>
        <w:ind w:left="284" w:firstLine="424"/>
        <w:jc w:val="both"/>
        <w:rPr>
          <w:rFonts w:ascii="Arial" w:hAnsi="Arial" w:cs="Arial"/>
          <w:bCs/>
          <w:i/>
          <w:iCs/>
          <w:sz w:val="16"/>
          <w:szCs w:val="16"/>
        </w:rPr>
      </w:pPr>
      <w:r w:rsidRPr="00645EF9">
        <w:rPr>
          <w:rFonts w:ascii="Arial" w:hAnsi="Arial" w:cs="Arial"/>
          <w:bCs/>
          <w:i/>
          <w:iCs/>
          <w:sz w:val="16"/>
          <w:szCs w:val="16"/>
        </w:rPr>
        <w:t>Las concesiones expresadas en litros por segundo se convertirán a hectáreas cuando corresponda a los fines administrativos utilizando el coeficiente de 0.1 hectárea litro segundo.</w:t>
      </w:r>
    </w:p>
    <w:p w:rsidR="001B7464" w:rsidRPr="00645EF9" w:rsidRDefault="001B7464" w:rsidP="006E2E98">
      <w:pPr>
        <w:spacing w:after="0" w:line="240" w:lineRule="auto"/>
        <w:ind w:left="284" w:firstLine="426"/>
        <w:jc w:val="both"/>
        <w:rPr>
          <w:rFonts w:ascii="Arial" w:hAnsi="Arial" w:cs="Arial"/>
          <w:bCs/>
          <w:i/>
          <w:iCs/>
          <w:sz w:val="16"/>
          <w:szCs w:val="16"/>
        </w:rPr>
      </w:pPr>
    </w:p>
    <w:p w:rsidR="001B7464" w:rsidRPr="00645EF9" w:rsidRDefault="001B7464" w:rsidP="006E2E98">
      <w:pPr>
        <w:spacing w:after="0" w:line="240" w:lineRule="auto"/>
        <w:ind w:left="284"/>
        <w:jc w:val="both"/>
        <w:rPr>
          <w:rFonts w:ascii="Arial" w:hAnsi="Arial" w:cs="Arial"/>
          <w:bCs/>
          <w:i/>
          <w:iCs/>
          <w:sz w:val="16"/>
          <w:szCs w:val="16"/>
        </w:rPr>
      </w:pPr>
      <w:r w:rsidRPr="00645EF9">
        <w:rPr>
          <w:rFonts w:ascii="Arial" w:hAnsi="Arial" w:cs="Arial"/>
          <w:bCs/>
          <w:i/>
          <w:iCs/>
          <w:sz w:val="16"/>
          <w:szCs w:val="16"/>
        </w:rPr>
        <w:t xml:space="preserve">5- </w:t>
      </w:r>
      <w:r w:rsidRPr="00645EF9">
        <w:rPr>
          <w:rFonts w:ascii="Arial" w:hAnsi="Arial" w:cs="Arial"/>
          <w:bCs/>
          <w:i/>
          <w:iCs/>
          <w:sz w:val="16"/>
          <w:szCs w:val="16"/>
        </w:rPr>
        <w:tab/>
        <w:t>Contribución económica a cargo de los usuarios Título VI de la Ley Nº 190-L para las concesiones de uso hidroenergético en concepto de</w:t>
      </w:r>
      <w:r w:rsidR="00645EF9">
        <w:rPr>
          <w:rFonts w:ascii="Arial" w:hAnsi="Arial" w:cs="Arial"/>
          <w:bCs/>
          <w:i/>
          <w:iCs/>
          <w:sz w:val="16"/>
          <w:szCs w:val="16"/>
        </w:rPr>
        <w:t xml:space="preserve"> c</w:t>
      </w:r>
      <w:r w:rsidRPr="00645EF9">
        <w:rPr>
          <w:rFonts w:ascii="Arial" w:hAnsi="Arial" w:cs="Arial"/>
          <w:bCs/>
          <w:i/>
          <w:iCs/>
          <w:sz w:val="16"/>
          <w:szCs w:val="16"/>
        </w:rPr>
        <w:t xml:space="preserve">anon y tasas retributivas de servicios hídricos </w:t>
      </w:r>
    </w:p>
    <w:p w:rsidR="00645EF9" w:rsidRDefault="00645EF9" w:rsidP="006E2E98">
      <w:pPr>
        <w:spacing w:after="0" w:line="240" w:lineRule="auto"/>
        <w:ind w:left="284"/>
        <w:jc w:val="both"/>
        <w:rPr>
          <w:rFonts w:ascii="Arial" w:hAnsi="Arial" w:cs="Arial"/>
          <w:bCs/>
          <w:i/>
          <w:iCs/>
          <w:sz w:val="16"/>
          <w:szCs w:val="16"/>
        </w:rPr>
      </w:pPr>
    </w:p>
    <w:p w:rsidR="001B7464" w:rsidRPr="00645EF9" w:rsidRDefault="001B7464" w:rsidP="00645EF9">
      <w:pPr>
        <w:spacing w:after="0" w:line="240" w:lineRule="auto"/>
        <w:ind w:left="284" w:firstLine="424"/>
        <w:jc w:val="both"/>
        <w:rPr>
          <w:rFonts w:ascii="Arial" w:hAnsi="Arial" w:cs="Arial"/>
          <w:bCs/>
          <w:i/>
          <w:iCs/>
          <w:sz w:val="16"/>
          <w:szCs w:val="16"/>
        </w:rPr>
      </w:pPr>
      <w:r w:rsidRPr="00645EF9">
        <w:rPr>
          <w:rFonts w:ascii="Arial" w:hAnsi="Arial" w:cs="Arial"/>
          <w:bCs/>
          <w:i/>
          <w:iCs/>
          <w:sz w:val="16"/>
          <w:szCs w:val="16"/>
        </w:rPr>
        <w:t>5.1) 2,5% de la energía generada mensualmente abonable en el mes siguiente. Si la potencia instalada es inferior a 500 HP, se calculará con un uso anual de 4.200 horas a los fines del cálculo de la energía anual generada.</w:t>
      </w:r>
    </w:p>
    <w:p w:rsidR="00CF474F" w:rsidRDefault="001B7464" w:rsidP="00645EF9">
      <w:pPr>
        <w:spacing w:after="0" w:line="240" w:lineRule="auto"/>
        <w:ind w:left="284" w:firstLine="424"/>
        <w:jc w:val="both"/>
        <w:rPr>
          <w:rFonts w:ascii="Arial" w:hAnsi="Arial" w:cs="Arial"/>
          <w:bCs/>
          <w:i/>
          <w:iCs/>
          <w:sz w:val="16"/>
          <w:szCs w:val="16"/>
        </w:rPr>
      </w:pPr>
      <w:r w:rsidRPr="00645EF9">
        <w:rPr>
          <w:rFonts w:ascii="Arial" w:hAnsi="Arial" w:cs="Arial"/>
          <w:bCs/>
          <w:i/>
          <w:iCs/>
          <w:sz w:val="16"/>
          <w:szCs w:val="16"/>
        </w:rPr>
        <w:t xml:space="preserve">El pago anual del </w:t>
      </w:r>
      <w:r w:rsidR="00CF474F">
        <w:rPr>
          <w:rFonts w:ascii="Arial" w:hAnsi="Arial" w:cs="Arial"/>
          <w:bCs/>
          <w:i/>
          <w:iCs/>
          <w:sz w:val="16"/>
          <w:szCs w:val="16"/>
        </w:rPr>
        <w:t>c</w:t>
      </w:r>
      <w:r w:rsidRPr="00645EF9">
        <w:rPr>
          <w:rFonts w:ascii="Arial" w:hAnsi="Arial" w:cs="Arial"/>
          <w:bCs/>
          <w:i/>
          <w:iCs/>
          <w:sz w:val="16"/>
          <w:szCs w:val="16"/>
        </w:rPr>
        <w:t>anon y tasas retributivas se hará en 6 cuotas iguales con vencimiento en las siguientes fechas</w:t>
      </w:r>
      <w:r w:rsidR="00CF474F">
        <w:rPr>
          <w:rFonts w:ascii="Arial" w:hAnsi="Arial" w:cs="Arial"/>
          <w:bCs/>
          <w:i/>
          <w:iCs/>
          <w:sz w:val="16"/>
          <w:szCs w:val="16"/>
        </w:rPr>
        <w:t>:</w:t>
      </w:r>
      <w:r w:rsidRPr="00645EF9">
        <w:rPr>
          <w:rFonts w:ascii="Arial" w:hAnsi="Arial" w:cs="Arial"/>
          <w:bCs/>
          <w:i/>
          <w:iCs/>
          <w:sz w:val="16"/>
          <w:szCs w:val="16"/>
        </w:rPr>
        <w:t> 10 de julio, 11 de agosto, 10 de septiembre, 10 de octubre, 10 de noviembre y 10 de diciembre o días hábiles bancarios siguientes.</w:t>
      </w:r>
    </w:p>
    <w:p w:rsidR="00CF474F" w:rsidRDefault="001B7464" w:rsidP="00645EF9">
      <w:pPr>
        <w:spacing w:after="0" w:line="240" w:lineRule="auto"/>
        <w:ind w:left="284" w:firstLine="424"/>
        <w:jc w:val="both"/>
        <w:rPr>
          <w:rFonts w:ascii="Arial" w:hAnsi="Arial" w:cs="Arial"/>
          <w:bCs/>
          <w:i/>
          <w:iCs/>
          <w:sz w:val="16"/>
          <w:szCs w:val="16"/>
        </w:rPr>
      </w:pPr>
      <w:r w:rsidRPr="00645EF9">
        <w:rPr>
          <w:rFonts w:ascii="Arial" w:hAnsi="Arial" w:cs="Arial"/>
          <w:bCs/>
          <w:i/>
          <w:iCs/>
          <w:sz w:val="16"/>
          <w:szCs w:val="16"/>
        </w:rPr>
        <w:t> Se establece un descuento del 30% por pago anticipado anual hasta el 10 de julio de 2025 para usuarios sin deudas pendientes ni plan de pago. </w:t>
      </w:r>
    </w:p>
    <w:p w:rsidR="001B7464" w:rsidRPr="00645EF9" w:rsidRDefault="001B7464" w:rsidP="00645EF9">
      <w:pPr>
        <w:spacing w:after="0" w:line="240" w:lineRule="auto"/>
        <w:ind w:left="284" w:firstLine="424"/>
        <w:jc w:val="both"/>
        <w:rPr>
          <w:rFonts w:ascii="Arial" w:hAnsi="Arial" w:cs="Arial"/>
          <w:bCs/>
          <w:i/>
          <w:iCs/>
          <w:sz w:val="16"/>
          <w:szCs w:val="16"/>
        </w:rPr>
      </w:pPr>
      <w:r w:rsidRPr="00645EF9">
        <w:rPr>
          <w:rFonts w:ascii="Arial" w:hAnsi="Arial" w:cs="Arial"/>
          <w:bCs/>
          <w:i/>
          <w:iCs/>
          <w:sz w:val="16"/>
          <w:szCs w:val="16"/>
        </w:rPr>
        <w:t>Se exceptúa de estas fechas al Departamento Jáchal, a tal efecto se faculta al Consejo de</w:t>
      </w:r>
      <w:r w:rsidR="00CF474F">
        <w:rPr>
          <w:rFonts w:ascii="Arial" w:hAnsi="Arial" w:cs="Arial"/>
          <w:bCs/>
          <w:i/>
          <w:iCs/>
          <w:sz w:val="16"/>
          <w:szCs w:val="16"/>
        </w:rPr>
        <w:t>l</w:t>
      </w:r>
      <w:r w:rsidRPr="00645EF9">
        <w:rPr>
          <w:rFonts w:ascii="Arial" w:hAnsi="Arial" w:cs="Arial"/>
          <w:bCs/>
          <w:i/>
          <w:iCs/>
          <w:sz w:val="16"/>
          <w:szCs w:val="16"/>
        </w:rPr>
        <w:t xml:space="preserve"> Departamento de Hidráulica a determinar la forma de cobro.</w:t>
      </w:r>
    </w:p>
    <w:p w:rsidR="001B7464" w:rsidRPr="00645EF9" w:rsidRDefault="001B7464" w:rsidP="006E2E98">
      <w:pPr>
        <w:spacing w:after="0" w:line="240" w:lineRule="auto"/>
        <w:ind w:left="284"/>
        <w:jc w:val="both"/>
        <w:rPr>
          <w:rFonts w:ascii="Arial" w:hAnsi="Arial" w:cs="Arial"/>
          <w:bCs/>
          <w:i/>
          <w:iCs/>
          <w:sz w:val="16"/>
          <w:szCs w:val="16"/>
        </w:rPr>
      </w:pPr>
    </w:p>
    <w:p w:rsidR="001B7464" w:rsidRPr="00645EF9" w:rsidRDefault="001B7464" w:rsidP="00CF474F">
      <w:pPr>
        <w:spacing w:after="0" w:line="240" w:lineRule="auto"/>
        <w:jc w:val="both"/>
        <w:rPr>
          <w:rFonts w:ascii="Arial" w:hAnsi="Arial" w:cs="Arial"/>
          <w:bCs/>
          <w:i/>
          <w:iCs/>
          <w:sz w:val="16"/>
          <w:szCs w:val="16"/>
        </w:rPr>
      </w:pPr>
      <w:r w:rsidRPr="00645EF9">
        <w:rPr>
          <w:rFonts w:ascii="Arial" w:hAnsi="Arial" w:cs="Arial"/>
          <w:i/>
          <w:iCs/>
          <w:sz w:val="16"/>
          <w:szCs w:val="16"/>
        </w:rPr>
        <w:t>ARTICULO 5º.</w:t>
      </w:r>
      <w:r w:rsidRPr="00645EF9">
        <w:rPr>
          <w:rFonts w:ascii="Arial" w:hAnsi="Arial" w:cs="Arial"/>
          <w:bCs/>
          <w:i/>
          <w:iCs/>
          <w:sz w:val="16"/>
          <w:szCs w:val="16"/>
        </w:rPr>
        <w:t>- Autorícese al Ministerio de Economía, Finanzas y Hacienda a través de la Secretaría de Hacienda y Finanzas a efectuar las adecuaciones de las partidas presupuestarias que correspondan en relación a lo dispuesto en el artículo 2º de la presente Ley.</w:t>
      </w:r>
    </w:p>
    <w:p w:rsidR="001B7464" w:rsidRPr="00645EF9" w:rsidRDefault="001B7464" w:rsidP="006E2E98">
      <w:pPr>
        <w:spacing w:after="0" w:line="240" w:lineRule="auto"/>
        <w:ind w:left="284" w:firstLine="720"/>
        <w:jc w:val="both"/>
        <w:rPr>
          <w:rFonts w:ascii="Arial" w:hAnsi="Arial" w:cs="Arial"/>
          <w:bCs/>
          <w:i/>
          <w:iCs/>
          <w:sz w:val="16"/>
          <w:szCs w:val="16"/>
        </w:rPr>
      </w:pPr>
    </w:p>
    <w:p w:rsidR="001B7464" w:rsidRPr="00645EF9" w:rsidRDefault="001B7464" w:rsidP="006E2E98">
      <w:pPr>
        <w:spacing w:after="0" w:line="240" w:lineRule="auto"/>
        <w:ind w:left="284" w:hanging="284"/>
        <w:jc w:val="both"/>
        <w:rPr>
          <w:rFonts w:ascii="Arial" w:hAnsi="Arial" w:cs="Arial"/>
          <w:bCs/>
          <w:i/>
          <w:iCs/>
          <w:sz w:val="16"/>
          <w:szCs w:val="16"/>
        </w:rPr>
      </w:pPr>
      <w:r w:rsidRPr="00645EF9">
        <w:rPr>
          <w:rFonts w:ascii="Arial" w:hAnsi="Arial" w:cs="Arial"/>
          <w:i/>
          <w:iCs/>
          <w:sz w:val="16"/>
          <w:szCs w:val="16"/>
        </w:rPr>
        <w:t>ARTICULO 6º.-</w:t>
      </w:r>
      <w:r w:rsidRPr="00645EF9">
        <w:rPr>
          <w:rFonts w:ascii="Arial" w:hAnsi="Arial" w:cs="Arial"/>
          <w:bCs/>
          <w:i/>
          <w:iCs/>
          <w:sz w:val="16"/>
          <w:szCs w:val="16"/>
        </w:rPr>
        <w:t xml:space="preserve"> De forma.</w:t>
      </w:r>
    </w:p>
    <w:p w:rsidR="001B7464" w:rsidRDefault="001B7464" w:rsidP="00BC0740">
      <w:pPr>
        <w:spacing w:after="0" w:line="312" w:lineRule="auto"/>
        <w:jc w:val="both"/>
        <w:rPr>
          <w:rFonts w:ascii="Times New Roman" w:hAnsi="Times New Roman"/>
          <w:bCs/>
          <w:sz w:val="20"/>
          <w:szCs w:val="20"/>
        </w:rPr>
      </w:pPr>
    </w:p>
    <w:p w:rsidR="001B7464" w:rsidRDefault="001B7464" w:rsidP="004933CA">
      <w:pPr>
        <w:spacing w:after="0" w:line="312" w:lineRule="auto"/>
        <w:jc w:val="both"/>
        <w:rPr>
          <w:rFonts w:ascii="Times New Roman" w:hAnsi="Times New Roman"/>
          <w:bCs/>
          <w:sz w:val="20"/>
          <w:szCs w:val="20"/>
        </w:rPr>
      </w:pPr>
      <w:r>
        <w:rPr>
          <w:rFonts w:ascii="Times New Roman" w:hAnsi="Times New Roman"/>
          <w:b/>
        </w:rPr>
        <w:t>Sr. Córdoba.-</w:t>
      </w:r>
      <w:r>
        <w:rPr>
          <w:rFonts w:ascii="Times New Roman" w:hAnsi="Times New Roman"/>
          <w:bCs/>
        </w:rPr>
        <w:t xml:space="preserve"> </w:t>
      </w:r>
      <w:r>
        <w:rPr>
          <w:rFonts w:ascii="Times New Roman" w:hAnsi="Times New Roman"/>
          <w:bCs/>
          <w:sz w:val="20"/>
          <w:szCs w:val="20"/>
        </w:rPr>
        <w:t>Pido la palabra.</w:t>
      </w:r>
    </w:p>
    <w:p w:rsidR="001B7464" w:rsidRDefault="001B7464" w:rsidP="004933CA">
      <w:pPr>
        <w:spacing w:after="0" w:line="312" w:lineRule="auto"/>
        <w:ind w:firstLine="720"/>
        <w:jc w:val="both"/>
        <w:rPr>
          <w:rFonts w:ascii="Times New Roman" w:hAnsi="Times New Roman"/>
          <w:bCs/>
          <w:sz w:val="20"/>
          <w:szCs w:val="20"/>
        </w:rPr>
      </w:pPr>
      <w:r>
        <w:rPr>
          <w:rFonts w:ascii="Times New Roman" w:hAnsi="Times New Roman"/>
          <w:bCs/>
          <w:sz w:val="20"/>
          <w:szCs w:val="20"/>
        </w:rPr>
        <w:t xml:space="preserve">Señor Presidente, </w:t>
      </w:r>
      <w:r w:rsidRPr="00353F10">
        <w:rPr>
          <w:rFonts w:ascii="Times New Roman" w:hAnsi="Times New Roman"/>
          <w:bCs/>
          <w:sz w:val="20"/>
          <w:szCs w:val="20"/>
        </w:rPr>
        <w:t xml:space="preserve">a los fines de evitar que la posterior publicación en el </w:t>
      </w:r>
      <w:r>
        <w:rPr>
          <w:rFonts w:ascii="Times New Roman" w:hAnsi="Times New Roman"/>
          <w:bCs/>
          <w:sz w:val="20"/>
          <w:szCs w:val="20"/>
        </w:rPr>
        <w:t>B</w:t>
      </w:r>
      <w:r w:rsidRPr="00353F10">
        <w:rPr>
          <w:rFonts w:ascii="Times New Roman" w:hAnsi="Times New Roman"/>
          <w:bCs/>
          <w:sz w:val="20"/>
          <w:szCs w:val="20"/>
        </w:rPr>
        <w:t xml:space="preserve">oletín </w:t>
      </w:r>
      <w:r>
        <w:rPr>
          <w:rFonts w:ascii="Times New Roman" w:hAnsi="Times New Roman"/>
          <w:bCs/>
          <w:sz w:val="20"/>
          <w:szCs w:val="20"/>
        </w:rPr>
        <w:t>O</w:t>
      </w:r>
      <w:r w:rsidRPr="00353F10">
        <w:rPr>
          <w:rFonts w:ascii="Times New Roman" w:hAnsi="Times New Roman"/>
          <w:bCs/>
          <w:sz w:val="20"/>
          <w:szCs w:val="20"/>
        </w:rPr>
        <w:t xml:space="preserve">ficial dé lugar a error, estoy advirtiendo que en los distintos artículos que mencionan la </w:t>
      </w:r>
      <w:r>
        <w:rPr>
          <w:rFonts w:ascii="Times New Roman" w:hAnsi="Times New Roman"/>
          <w:bCs/>
          <w:sz w:val="20"/>
          <w:szCs w:val="20"/>
        </w:rPr>
        <w:t>L</w:t>
      </w:r>
      <w:r w:rsidRPr="00353F10">
        <w:rPr>
          <w:rFonts w:ascii="Times New Roman" w:hAnsi="Times New Roman"/>
          <w:bCs/>
          <w:sz w:val="20"/>
          <w:szCs w:val="20"/>
        </w:rPr>
        <w:t xml:space="preserve">ey, referimos por error a la </w:t>
      </w:r>
      <w:r>
        <w:rPr>
          <w:rFonts w:ascii="Times New Roman" w:hAnsi="Times New Roman"/>
          <w:bCs/>
          <w:sz w:val="20"/>
          <w:szCs w:val="20"/>
        </w:rPr>
        <w:t>L</w:t>
      </w:r>
      <w:r w:rsidRPr="00353F10">
        <w:rPr>
          <w:rFonts w:ascii="Times New Roman" w:hAnsi="Times New Roman"/>
          <w:bCs/>
          <w:sz w:val="20"/>
          <w:szCs w:val="20"/>
        </w:rPr>
        <w:t>ey 2730-1, y es 2730-I. Entonces</w:t>
      </w:r>
      <w:r>
        <w:rPr>
          <w:rFonts w:ascii="Times New Roman" w:hAnsi="Times New Roman"/>
          <w:bCs/>
          <w:sz w:val="20"/>
          <w:szCs w:val="20"/>
        </w:rPr>
        <w:t>,</w:t>
      </w:r>
      <w:r w:rsidRPr="00353F10">
        <w:rPr>
          <w:rFonts w:ascii="Times New Roman" w:hAnsi="Times New Roman"/>
          <w:bCs/>
          <w:sz w:val="20"/>
          <w:szCs w:val="20"/>
        </w:rPr>
        <w:t xml:space="preserve"> lo que pido es que se coloque bien</w:t>
      </w:r>
      <w:r>
        <w:rPr>
          <w:rFonts w:ascii="Times New Roman" w:hAnsi="Times New Roman"/>
          <w:bCs/>
          <w:sz w:val="20"/>
          <w:szCs w:val="20"/>
        </w:rPr>
        <w:t xml:space="preserve"> </w:t>
      </w:r>
      <w:r w:rsidRPr="00353F10">
        <w:rPr>
          <w:rFonts w:ascii="Times New Roman" w:hAnsi="Times New Roman"/>
          <w:bCs/>
          <w:sz w:val="20"/>
          <w:szCs w:val="20"/>
        </w:rPr>
        <w:t>al momento de la publicación.</w:t>
      </w:r>
    </w:p>
    <w:p w:rsidR="001B7464" w:rsidRPr="00353F10" w:rsidRDefault="001B7464" w:rsidP="004933CA">
      <w:pPr>
        <w:spacing w:after="0" w:line="312" w:lineRule="auto"/>
        <w:ind w:firstLine="720"/>
        <w:jc w:val="both"/>
        <w:rPr>
          <w:rFonts w:ascii="Times New Roman" w:hAnsi="Times New Roman"/>
          <w:bCs/>
          <w:sz w:val="20"/>
          <w:szCs w:val="20"/>
        </w:rPr>
      </w:pPr>
      <w:r w:rsidRPr="00353F10">
        <w:rPr>
          <w:rFonts w:ascii="Times New Roman" w:hAnsi="Times New Roman"/>
          <w:bCs/>
          <w:sz w:val="20"/>
          <w:szCs w:val="20"/>
        </w:rPr>
        <w:t>Muchas gracias.</w:t>
      </w:r>
    </w:p>
    <w:p w:rsidR="001B7464" w:rsidRDefault="001B7464" w:rsidP="00353F10">
      <w:pPr>
        <w:spacing w:after="0" w:line="312" w:lineRule="auto"/>
        <w:jc w:val="both"/>
        <w:rPr>
          <w:rFonts w:ascii="Times New Roman" w:hAnsi="Times New Roman"/>
          <w:bCs/>
          <w:sz w:val="20"/>
          <w:szCs w:val="20"/>
        </w:rPr>
      </w:pPr>
      <w:r w:rsidRPr="004933CA">
        <w:rPr>
          <w:rFonts w:ascii="Times New Roman" w:hAnsi="Times New Roman"/>
          <w:b/>
        </w:rPr>
        <w:t>Sr. Herrero.-</w:t>
      </w:r>
      <w:r>
        <w:rPr>
          <w:rFonts w:ascii="Times New Roman" w:hAnsi="Times New Roman"/>
          <w:b/>
          <w:sz w:val="20"/>
          <w:szCs w:val="20"/>
        </w:rPr>
        <w:t xml:space="preserve"> </w:t>
      </w:r>
      <w:r>
        <w:rPr>
          <w:rFonts w:ascii="Times New Roman" w:hAnsi="Times New Roman"/>
          <w:bCs/>
          <w:sz w:val="20"/>
          <w:szCs w:val="20"/>
        </w:rPr>
        <w:t>Pido la palabra.</w:t>
      </w:r>
    </w:p>
    <w:p w:rsidR="001B7464" w:rsidRPr="00303351" w:rsidRDefault="001B7464" w:rsidP="004933CA">
      <w:pPr>
        <w:spacing w:after="0" w:line="312" w:lineRule="auto"/>
        <w:ind w:firstLine="720"/>
        <w:jc w:val="both"/>
        <w:rPr>
          <w:rFonts w:ascii="Times New Roman" w:hAnsi="Times New Roman"/>
          <w:bCs/>
          <w:sz w:val="20"/>
          <w:szCs w:val="20"/>
        </w:rPr>
      </w:pPr>
      <w:r>
        <w:rPr>
          <w:rFonts w:ascii="Times New Roman" w:hAnsi="Times New Roman"/>
          <w:bCs/>
          <w:sz w:val="20"/>
          <w:szCs w:val="20"/>
        </w:rPr>
        <w:t>S</w:t>
      </w:r>
      <w:r w:rsidRPr="00353F10">
        <w:rPr>
          <w:rFonts w:ascii="Times New Roman" w:hAnsi="Times New Roman"/>
          <w:bCs/>
          <w:sz w:val="20"/>
          <w:szCs w:val="20"/>
        </w:rPr>
        <w:t>eñor Presidente</w:t>
      </w:r>
      <w:r>
        <w:rPr>
          <w:rFonts w:ascii="Times New Roman" w:hAnsi="Times New Roman"/>
          <w:bCs/>
          <w:sz w:val="20"/>
          <w:szCs w:val="20"/>
        </w:rPr>
        <w:t>, es</w:t>
      </w:r>
      <w:r w:rsidRPr="00353F10">
        <w:rPr>
          <w:rFonts w:ascii="Times New Roman" w:hAnsi="Times New Roman"/>
          <w:bCs/>
          <w:sz w:val="20"/>
          <w:szCs w:val="20"/>
        </w:rPr>
        <w:t xml:space="preserve"> para reconocer la disposición que tuvo el señor Director de Renta</w:t>
      </w:r>
      <w:r>
        <w:rPr>
          <w:rFonts w:ascii="Times New Roman" w:hAnsi="Times New Roman"/>
          <w:bCs/>
          <w:sz w:val="20"/>
          <w:szCs w:val="20"/>
        </w:rPr>
        <w:t>s</w:t>
      </w:r>
      <w:r w:rsidRPr="00353F10">
        <w:rPr>
          <w:rFonts w:ascii="Times New Roman" w:hAnsi="Times New Roman"/>
          <w:bCs/>
          <w:sz w:val="20"/>
          <w:szCs w:val="20"/>
        </w:rPr>
        <w:t>, Marco Roca, como l</w:t>
      </w:r>
      <w:r>
        <w:rPr>
          <w:rFonts w:ascii="Times New Roman" w:hAnsi="Times New Roman"/>
          <w:bCs/>
          <w:sz w:val="20"/>
          <w:szCs w:val="20"/>
        </w:rPr>
        <w:t>o</w:t>
      </w:r>
      <w:r w:rsidRPr="00353F10">
        <w:rPr>
          <w:rFonts w:ascii="Times New Roman" w:hAnsi="Times New Roman"/>
          <w:bCs/>
          <w:sz w:val="20"/>
          <w:szCs w:val="20"/>
        </w:rPr>
        <w:t xml:space="preserve"> manifestó el </w:t>
      </w:r>
      <w:r w:rsidR="00957729">
        <w:rPr>
          <w:rFonts w:ascii="Times New Roman" w:hAnsi="Times New Roman"/>
          <w:bCs/>
          <w:sz w:val="20"/>
          <w:szCs w:val="20"/>
        </w:rPr>
        <w:t>d</w:t>
      </w:r>
      <w:r w:rsidRPr="00353F10">
        <w:rPr>
          <w:rFonts w:ascii="Times New Roman" w:hAnsi="Times New Roman"/>
          <w:bCs/>
          <w:sz w:val="20"/>
          <w:szCs w:val="20"/>
        </w:rPr>
        <w:t xml:space="preserve">iputado Córdoba, y la disposición de los presidentes de las </w:t>
      </w:r>
      <w:r>
        <w:rPr>
          <w:rFonts w:ascii="Times New Roman" w:hAnsi="Times New Roman"/>
          <w:bCs/>
          <w:sz w:val="20"/>
          <w:szCs w:val="20"/>
        </w:rPr>
        <w:t>C</w:t>
      </w:r>
      <w:r w:rsidRPr="00353F10">
        <w:rPr>
          <w:rFonts w:ascii="Times New Roman" w:hAnsi="Times New Roman"/>
          <w:bCs/>
          <w:sz w:val="20"/>
          <w:szCs w:val="20"/>
        </w:rPr>
        <w:t>omisiones </w:t>
      </w:r>
      <w:r>
        <w:rPr>
          <w:rFonts w:ascii="Times New Roman" w:hAnsi="Times New Roman"/>
          <w:bCs/>
          <w:sz w:val="20"/>
          <w:szCs w:val="20"/>
        </w:rPr>
        <w:t xml:space="preserve">de LAC </w:t>
      </w:r>
      <w:r w:rsidRPr="00353F10">
        <w:rPr>
          <w:rFonts w:ascii="Times New Roman" w:hAnsi="Times New Roman"/>
          <w:bCs/>
          <w:sz w:val="20"/>
          <w:szCs w:val="20"/>
        </w:rPr>
        <w:t>y de Hacienda y Presupuesto</w:t>
      </w:r>
      <w:r>
        <w:rPr>
          <w:rFonts w:ascii="Times New Roman" w:hAnsi="Times New Roman"/>
          <w:bCs/>
          <w:sz w:val="20"/>
          <w:szCs w:val="20"/>
        </w:rPr>
        <w:t>,</w:t>
      </w:r>
      <w:r w:rsidRPr="00353F10">
        <w:rPr>
          <w:rFonts w:ascii="Times New Roman" w:hAnsi="Times New Roman"/>
          <w:bCs/>
          <w:sz w:val="20"/>
          <w:szCs w:val="20"/>
        </w:rPr>
        <w:t xml:space="preserve"> que aceptaron esta propuesta de este </w:t>
      </w:r>
      <w:r>
        <w:rPr>
          <w:rFonts w:ascii="Times New Roman" w:hAnsi="Times New Roman"/>
          <w:bCs/>
          <w:sz w:val="20"/>
          <w:szCs w:val="20"/>
        </w:rPr>
        <w:t>D</w:t>
      </w:r>
      <w:r w:rsidRPr="00353F10">
        <w:rPr>
          <w:rFonts w:ascii="Times New Roman" w:hAnsi="Times New Roman"/>
          <w:bCs/>
          <w:sz w:val="20"/>
          <w:szCs w:val="20"/>
        </w:rPr>
        <w:t>espacho que entendíamos</w:t>
      </w:r>
      <w:r w:rsidR="00957729">
        <w:rPr>
          <w:rFonts w:ascii="Times New Roman" w:hAnsi="Times New Roman"/>
          <w:bCs/>
          <w:sz w:val="20"/>
          <w:szCs w:val="20"/>
        </w:rPr>
        <w:t>,</w:t>
      </w:r>
      <w:r w:rsidRPr="00353F10">
        <w:rPr>
          <w:rFonts w:ascii="Times New Roman" w:hAnsi="Times New Roman"/>
          <w:bCs/>
          <w:sz w:val="20"/>
          <w:szCs w:val="20"/>
        </w:rPr>
        <w:t xml:space="preserve"> </w:t>
      </w:r>
      <w:r w:rsidRPr="00353F10">
        <w:rPr>
          <w:rFonts w:ascii="Times New Roman" w:hAnsi="Times New Roman"/>
          <w:bCs/>
          <w:sz w:val="20"/>
          <w:szCs w:val="20"/>
        </w:rPr>
        <w:lastRenderedPageBreak/>
        <w:t>con el aporte de muchos señores legisladores</w:t>
      </w:r>
      <w:r w:rsidR="00957729">
        <w:rPr>
          <w:rFonts w:ascii="Times New Roman" w:hAnsi="Times New Roman"/>
          <w:bCs/>
          <w:sz w:val="20"/>
          <w:szCs w:val="20"/>
        </w:rPr>
        <w:t>,</w:t>
      </w:r>
      <w:r w:rsidRPr="00353F10">
        <w:rPr>
          <w:rFonts w:ascii="Times New Roman" w:hAnsi="Times New Roman"/>
          <w:bCs/>
          <w:sz w:val="20"/>
          <w:szCs w:val="20"/>
        </w:rPr>
        <w:t xml:space="preserve"> era superador respecto del </w:t>
      </w:r>
      <w:r>
        <w:rPr>
          <w:rFonts w:ascii="Times New Roman" w:hAnsi="Times New Roman"/>
          <w:bCs/>
          <w:sz w:val="20"/>
          <w:szCs w:val="20"/>
        </w:rPr>
        <w:t>P</w:t>
      </w:r>
      <w:r w:rsidRPr="00353F10">
        <w:rPr>
          <w:rFonts w:ascii="Times New Roman" w:hAnsi="Times New Roman"/>
          <w:bCs/>
          <w:sz w:val="20"/>
          <w:szCs w:val="20"/>
        </w:rPr>
        <w:t>royecto original</w:t>
      </w:r>
      <w:r>
        <w:rPr>
          <w:rFonts w:ascii="Times New Roman" w:hAnsi="Times New Roman"/>
          <w:bCs/>
          <w:sz w:val="20"/>
          <w:szCs w:val="20"/>
        </w:rPr>
        <w:t>.</w:t>
      </w:r>
    </w:p>
    <w:p w:rsidR="001B7464" w:rsidRPr="009F2119" w:rsidRDefault="001B7464" w:rsidP="009F2119">
      <w:pPr>
        <w:spacing w:after="0" w:line="312" w:lineRule="auto"/>
        <w:jc w:val="both"/>
        <w:rPr>
          <w:rFonts w:ascii="Times New Roman" w:hAnsi="Times New Roman" w:cs="Times New Roman"/>
          <w:sz w:val="20"/>
        </w:rPr>
      </w:pPr>
      <w:r>
        <w:rPr>
          <w:rFonts w:ascii="Times New Roman" w:hAnsi="Times New Roman" w:cs="Times New Roman"/>
          <w:sz w:val="20"/>
          <w:szCs w:val="20"/>
        </w:rPr>
        <w:tab/>
      </w:r>
      <w:r w:rsidRPr="009F2119">
        <w:rPr>
          <w:rFonts w:ascii="Times New Roman" w:hAnsi="Times New Roman" w:cs="Times New Roman"/>
          <w:sz w:val="20"/>
        </w:rPr>
        <w:t xml:space="preserve">Sobre todo, para afinar algunos detalles en este tema tan delicado como es el tratamiento de la Ley Impositiva Anual, y sobre todo para velar y resguardar los intereses de la provincia de San Juan. </w:t>
      </w:r>
    </w:p>
    <w:p w:rsidR="001B7464" w:rsidRPr="009F2119" w:rsidRDefault="001B7464" w:rsidP="009F2119">
      <w:pPr>
        <w:spacing w:after="0" w:line="312" w:lineRule="auto"/>
        <w:ind w:firstLine="708"/>
        <w:jc w:val="both"/>
        <w:rPr>
          <w:rFonts w:ascii="Times New Roman" w:hAnsi="Times New Roman" w:cs="Times New Roman"/>
          <w:sz w:val="20"/>
        </w:rPr>
      </w:pPr>
      <w:r w:rsidRPr="009F2119">
        <w:rPr>
          <w:rFonts w:ascii="Times New Roman" w:hAnsi="Times New Roman" w:cs="Times New Roman"/>
          <w:sz w:val="20"/>
        </w:rPr>
        <w:t xml:space="preserve">Valga entonces el reconocimiento para el </w:t>
      </w:r>
      <w:r>
        <w:rPr>
          <w:rFonts w:ascii="Times New Roman" w:hAnsi="Times New Roman" w:cs="Times New Roman"/>
          <w:sz w:val="20"/>
        </w:rPr>
        <w:t>d</w:t>
      </w:r>
      <w:r w:rsidRPr="009F2119">
        <w:rPr>
          <w:rFonts w:ascii="Times New Roman" w:hAnsi="Times New Roman" w:cs="Times New Roman"/>
          <w:sz w:val="20"/>
        </w:rPr>
        <w:t xml:space="preserve">iputado Córdoba y el </w:t>
      </w:r>
      <w:r>
        <w:rPr>
          <w:rFonts w:ascii="Times New Roman" w:hAnsi="Times New Roman" w:cs="Times New Roman"/>
          <w:sz w:val="20"/>
        </w:rPr>
        <w:t>d</w:t>
      </w:r>
      <w:r w:rsidRPr="009F2119">
        <w:rPr>
          <w:rFonts w:ascii="Times New Roman" w:hAnsi="Times New Roman" w:cs="Times New Roman"/>
          <w:sz w:val="20"/>
        </w:rPr>
        <w:t xml:space="preserve">iputado Aranda, y no sería justo si no reconociera, además de la tarea de los diputados, la tarea que aportaron algunos contadores, no legisladores, pero sí asesores, el doctor </w:t>
      </w:r>
      <w:proofErr w:type="spellStart"/>
      <w:r w:rsidRPr="009F2119">
        <w:rPr>
          <w:rFonts w:ascii="Times New Roman" w:hAnsi="Times New Roman" w:cs="Times New Roman"/>
          <w:sz w:val="20"/>
        </w:rPr>
        <w:t>Algañará</w:t>
      </w:r>
      <w:r>
        <w:rPr>
          <w:rFonts w:ascii="Times New Roman" w:hAnsi="Times New Roman" w:cs="Times New Roman"/>
          <w:sz w:val="20"/>
        </w:rPr>
        <w:t>z</w:t>
      </w:r>
      <w:proofErr w:type="spellEnd"/>
      <w:r w:rsidRPr="009F2119">
        <w:rPr>
          <w:rFonts w:ascii="Times New Roman" w:hAnsi="Times New Roman" w:cs="Times New Roman"/>
          <w:sz w:val="20"/>
        </w:rPr>
        <w:t xml:space="preserve">, el doctor Ernesto Gil, que gentilmente nos aportaron para la reflexión, el estudio y la construcción de esta síntesis que es el resultado del Despacho puesto hoy a consideración de los señores diputados. </w:t>
      </w:r>
    </w:p>
    <w:p w:rsidR="001B7464" w:rsidRPr="009F2119" w:rsidRDefault="001B7464" w:rsidP="009F2119">
      <w:pPr>
        <w:spacing w:after="0" w:line="312" w:lineRule="auto"/>
        <w:ind w:firstLine="708"/>
        <w:jc w:val="both"/>
        <w:rPr>
          <w:rFonts w:ascii="Times New Roman" w:hAnsi="Times New Roman" w:cs="Times New Roman"/>
          <w:sz w:val="20"/>
        </w:rPr>
      </w:pPr>
      <w:r w:rsidRPr="009F2119">
        <w:rPr>
          <w:rFonts w:ascii="Times New Roman" w:hAnsi="Times New Roman" w:cs="Times New Roman"/>
          <w:sz w:val="20"/>
        </w:rPr>
        <w:t xml:space="preserve">Nada más, señor Presidente, y obviamente adelanto el voto positivo de este Bloque. </w:t>
      </w:r>
    </w:p>
    <w:p w:rsidR="001B7464" w:rsidRPr="009F2119" w:rsidRDefault="001B7464" w:rsidP="009F2119">
      <w:pPr>
        <w:spacing w:after="0" w:line="312" w:lineRule="auto"/>
        <w:jc w:val="both"/>
        <w:rPr>
          <w:rFonts w:ascii="Times New Roman" w:hAnsi="Times New Roman" w:cs="Times New Roman"/>
          <w:sz w:val="20"/>
        </w:rPr>
      </w:pPr>
      <w:r w:rsidRPr="009F2119">
        <w:rPr>
          <w:rFonts w:ascii="Times New Roman" w:hAnsi="Times New Roman" w:cs="Times New Roman"/>
          <w:b/>
        </w:rPr>
        <w:t>Sr. Presidente (Martin).-</w:t>
      </w:r>
      <w:r w:rsidRPr="009F2119">
        <w:rPr>
          <w:rFonts w:ascii="Times New Roman" w:hAnsi="Times New Roman" w:cs="Times New Roman"/>
        </w:rPr>
        <w:t xml:space="preserve"> </w:t>
      </w:r>
      <w:r w:rsidRPr="009F2119">
        <w:rPr>
          <w:rFonts w:ascii="Times New Roman" w:hAnsi="Times New Roman" w:cs="Times New Roman"/>
          <w:sz w:val="20"/>
        </w:rPr>
        <w:t xml:space="preserve">Gracias, </w:t>
      </w:r>
      <w:r>
        <w:rPr>
          <w:rFonts w:ascii="Times New Roman" w:hAnsi="Times New Roman" w:cs="Times New Roman"/>
          <w:sz w:val="20"/>
        </w:rPr>
        <w:t>d</w:t>
      </w:r>
      <w:r w:rsidRPr="009F2119">
        <w:rPr>
          <w:rFonts w:ascii="Times New Roman" w:hAnsi="Times New Roman" w:cs="Times New Roman"/>
          <w:sz w:val="20"/>
        </w:rPr>
        <w:t>iputado  Herrero.</w:t>
      </w:r>
    </w:p>
    <w:p w:rsidR="001B7464" w:rsidRPr="009F2119" w:rsidRDefault="001B7464" w:rsidP="009F2119">
      <w:pPr>
        <w:spacing w:after="0" w:line="312" w:lineRule="auto"/>
        <w:ind w:firstLine="708"/>
        <w:jc w:val="both"/>
        <w:rPr>
          <w:rFonts w:ascii="Times New Roman" w:hAnsi="Times New Roman" w:cs="Times New Roman"/>
          <w:sz w:val="20"/>
        </w:rPr>
      </w:pPr>
      <w:r w:rsidRPr="009F2119">
        <w:rPr>
          <w:rFonts w:ascii="Times New Roman" w:hAnsi="Times New Roman" w:cs="Times New Roman"/>
          <w:sz w:val="20"/>
        </w:rPr>
        <w:t xml:space="preserve"> No hay más diputados que pidan la palabra</w:t>
      </w:r>
      <w:r w:rsidR="00957729">
        <w:rPr>
          <w:rFonts w:ascii="Times New Roman" w:hAnsi="Times New Roman" w:cs="Times New Roman"/>
          <w:sz w:val="20"/>
        </w:rPr>
        <w:t>. T</w:t>
      </w:r>
      <w:r w:rsidRPr="009F2119">
        <w:rPr>
          <w:rFonts w:ascii="Times New Roman" w:hAnsi="Times New Roman" w:cs="Times New Roman"/>
          <w:sz w:val="20"/>
        </w:rPr>
        <w:t xml:space="preserve">ratándose de un Proyecto que tiene más de un artículo, vamos a poner en consideración en </w:t>
      </w:r>
      <w:r>
        <w:rPr>
          <w:rFonts w:ascii="Times New Roman" w:hAnsi="Times New Roman" w:cs="Times New Roman"/>
          <w:sz w:val="20"/>
        </w:rPr>
        <w:t>g</w:t>
      </w:r>
      <w:r w:rsidRPr="009F2119">
        <w:rPr>
          <w:rFonts w:ascii="Times New Roman" w:hAnsi="Times New Roman" w:cs="Times New Roman"/>
          <w:sz w:val="20"/>
        </w:rPr>
        <w:t>eneral el presente Proyecto.</w:t>
      </w:r>
    </w:p>
    <w:p w:rsidR="001B7464" w:rsidRPr="009F2119" w:rsidRDefault="001B7464" w:rsidP="009F2119">
      <w:pPr>
        <w:spacing w:after="0" w:line="312" w:lineRule="auto"/>
        <w:ind w:firstLine="708"/>
        <w:jc w:val="both"/>
        <w:rPr>
          <w:rFonts w:ascii="Times New Roman" w:hAnsi="Times New Roman" w:cs="Times New Roman"/>
          <w:sz w:val="20"/>
        </w:rPr>
      </w:pPr>
      <w:r w:rsidRPr="009F2119">
        <w:rPr>
          <w:rFonts w:ascii="Times New Roman" w:hAnsi="Times New Roman" w:cs="Times New Roman"/>
          <w:sz w:val="20"/>
        </w:rPr>
        <w:t xml:space="preserve"> Por favor, procedan a emitir su voto. </w:t>
      </w:r>
    </w:p>
    <w:p w:rsidR="001B7464" w:rsidRPr="009F2119" w:rsidRDefault="001B7464" w:rsidP="009F2119">
      <w:pPr>
        <w:spacing w:after="0" w:line="312" w:lineRule="auto"/>
        <w:ind w:firstLine="708"/>
        <w:jc w:val="both"/>
        <w:rPr>
          <w:rFonts w:ascii="Times New Roman" w:hAnsi="Times New Roman" w:cs="Times New Roman"/>
          <w:sz w:val="20"/>
        </w:rPr>
      </w:pPr>
    </w:p>
    <w:p w:rsidR="00957729" w:rsidRDefault="001B7464" w:rsidP="00380A8D">
      <w:pPr>
        <w:spacing w:after="0" w:line="312" w:lineRule="auto"/>
        <w:ind w:firstLine="708"/>
        <w:jc w:val="center"/>
        <w:rPr>
          <w:rFonts w:ascii="Times New Roman" w:hAnsi="Times New Roman" w:cs="Times New Roman"/>
          <w:sz w:val="20"/>
        </w:rPr>
      </w:pPr>
      <w:r w:rsidRPr="009F2119">
        <w:rPr>
          <w:rFonts w:ascii="Times New Roman" w:hAnsi="Times New Roman" w:cs="Times New Roman"/>
          <w:sz w:val="20"/>
        </w:rPr>
        <w:t>-</w:t>
      </w:r>
      <w:r>
        <w:rPr>
          <w:rFonts w:ascii="Times New Roman" w:hAnsi="Times New Roman" w:cs="Times New Roman"/>
          <w:sz w:val="20"/>
        </w:rPr>
        <w:t xml:space="preserve">Se vota y obtiene 33 </w:t>
      </w:r>
    </w:p>
    <w:p w:rsidR="001B7464" w:rsidRDefault="001B7464" w:rsidP="00380A8D">
      <w:pPr>
        <w:spacing w:after="0" w:line="312" w:lineRule="auto"/>
        <w:ind w:firstLine="708"/>
        <w:jc w:val="center"/>
        <w:rPr>
          <w:rFonts w:ascii="Times New Roman" w:hAnsi="Times New Roman" w:cs="Times New Roman"/>
          <w:sz w:val="20"/>
        </w:rPr>
      </w:pPr>
      <w:proofErr w:type="gramStart"/>
      <w:r>
        <w:rPr>
          <w:rFonts w:ascii="Times New Roman" w:hAnsi="Times New Roman" w:cs="Times New Roman"/>
          <w:sz w:val="20"/>
        </w:rPr>
        <w:t>votos</w:t>
      </w:r>
      <w:proofErr w:type="gramEnd"/>
      <w:r>
        <w:rPr>
          <w:rFonts w:ascii="Times New Roman" w:hAnsi="Times New Roman" w:cs="Times New Roman"/>
          <w:sz w:val="20"/>
        </w:rPr>
        <w:t xml:space="preserve"> positivos</w:t>
      </w:r>
      <w:r w:rsidRPr="009F2119">
        <w:rPr>
          <w:rFonts w:ascii="Times New Roman" w:hAnsi="Times New Roman" w:cs="Times New Roman"/>
          <w:sz w:val="20"/>
        </w:rPr>
        <w:t>-</w:t>
      </w:r>
    </w:p>
    <w:p w:rsidR="001B7464" w:rsidRDefault="001B7464" w:rsidP="00380A8D">
      <w:pPr>
        <w:spacing w:after="0" w:line="312" w:lineRule="auto"/>
        <w:ind w:firstLine="708"/>
        <w:jc w:val="center"/>
        <w:rPr>
          <w:rFonts w:ascii="Times New Roman" w:hAnsi="Times New Roman" w:cs="Times New Roman"/>
          <w:sz w:val="20"/>
        </w:rPr>
      </w:pPr>
    </w:p>
    <w:p w:rsidR="001B7464" w:rsidRPr="009F2119" w:rsidRDefault="001B7464" w:rsidP="00957729">
      <w:pPr>
        <w:spacing w:after="0" w:line="312" w:lineRule="auto"/>
        <w:ind w:firstLine="709"/>
        <w:jc w:val="both"/>
        <w:rPr>
          <w:rFonts w:ascii="Times New Roman" w:hAnsi="Times New Roman" w:cs="Times New Roman"/>
          <w:sz w:val="20"/>
        </w:rPr>
      </w:pPr>
      <w:r>
        <w:rPr>
          <w:rFonts w:ascii="Times New Roman" w:hAnsi="Times New Roman" w:cs="Times New Roman"/>
          <w:sz w:val="20"/>
        </w:rPr>
        <w:t xml:space="preserve">Queda aprobado en </w:t>
      </w:r>
      <w:r w:rsidR="00957729">
        <w:rPr>
          <w:rFonts w:ascii="Times New Roman" w:hAnsi="Times New Roman" w:cs="Times New Roman"/>
          <w:sz w:val="20"/>
        </w:rPr>
        <w:t>general</w:t>
      </w:r>
      <w:r>
        <w:rPr>
          <w:rFonts w:ascii="Times New Roman" w:hAnsi="Times New Roman" w:cs="Times New Roman"/>
          <w:sz w:val="20"/>
        </w:rPr>
        <w:t xml:space="preserve"> el</w:t>
      </w:r>
      <w:r w:rsidR="00957729">
        <w:rPr>
          <w:rFonts w:ascii="Times New Roman" w:hAnsi="Times New Roman" w:cs="Times New Roman"/>
          <w:sz w:val="20"/>
        </w:rPr>
        <w:t xml:space="preserve"> P</w:t>
      </w:r>
      <w:r>
        <w:rPr>
          <w:rFonts w:ascii="Times New Roman" w:hAnsi="Times New Roman" w:cs="Times New Roman"/>
          <w:sz w:val="20"/>
        </w:rPr>
        <w:t>royecto.</w:t>
      </w:r>
    </w:p>
    <w:p w:rsidR="001B7464" w:rsidRPr="009F2119" w:rsidRDefault="001B7464" w:rsidP="00A7780D">
      <w:pPr>
        <w:spacing w:after="0" w:line="312" w:lineRule="auto"/>
        <w:ind w:firstLine="708"/>
        <w:jc w:val="both"/>
        <w:rPr>
          <w:rFonts w:ascii="Times New Roman" w:hAnsi="Times New Roman" w:cs="Times New Roman"/>
          <w:sz w:val="20"/>
        </w:rPr>
      </w:pPr>
      <w:r w:rsidRPr="009F2119">
        <w:rPr>
          <w:rFonts w:ascii="Times New Roman" w:hAnsi="Times New Roman" w:cs="Times New Roman"/>
          <w:sz w:val="20"/>
        </w:rPr>
        <w:t xml:space="preserve">A continuación, vamos a considerar el Proyecto en particular, por Secretaría se irán leyendo los números de los artículos. </w:t>
      </w:r>
    </w:p>
    <w:p w:rsidR="001B7464" w:rsidRPr="009F2119" w:rsidRDefault="001B7464" w:rsidP="009F2119">
      <w:pPr>
        <w:spacing w:after="0" w:line="312" w:lineRule="auto"/>
        <w:ind w:firstLine="708"/>
        <w:jc w:val="both"/>
        <w:rPr>
          <w:rFonts w:ascii="Times New Roman" w:hAnsi="Times New Roman" w:cs="Times New Roman"/>
          <w:sz w:val="20"/>
        </w:rPr>
      </w:pPr>
      <w:r w:rsidRPr="009F2119">
        <w:rPr>
          <w:rFonts w:ascii="Times New Roman" w:hAnsi="Times New Roman" w:cs="Times New Roman"/>
          <w:sz w:val="20"/>
        </w:rPr>
        <w:t xml:space="preserve">Ante cualquier modificación que quieran imponer los diputados deberán interrumpir al Secretario al momento de leer el artículo. </w:t>
      </w:r>
    </w:p>
    <w:p w:rsidR="001B7464" w:rsidRDefault="001B7464" w:rsidP="008F65C3">
      <w:pPr>
        <w:spacing w:after="0" w:line="312" w:lineRule="auto"/>
        <w:rPr>
          <w:rFonts w:ascii="Times New Roman" w:eastAsia="Times New Roman" w:hAnsi="Times New Roman" w:cs="Times New Roman"/>
          <w:sz w:val="20"/>
          <w:szCs w:val="20"/>
          <w:lang w:eastAsia="es-ES"/>
        </w:rPr>
      </w:pPr>
    </w:p>
    <w:p w:rsidR="001B7464" w:rsidRPr="009F2119" w:rsidRDefault="001B7464" w:rsidP="009F2119">
      <w:pPr>
        <w:spacing w:after="0" w:line="312" w:lineRule="auto"/>
        <w:jc w:val="center"/>
        <w:rPr>
          <w:rFonts w:ascii="Times New Roman" w:eastAsia="Times New Roman" w:hAnsi="Times New Roman" w:cs="Times New Roman"/>
          <w:sz w:val="20"/>
          <w:szCs w:val="20"/>
          <w:lang w:eastAsia="es-ES"/>
        </w:rPr>
      </w:pPr>
      <w:r w:rsidRPr="009F2119">
        <w:rPr>
          <w:rFonts w:ascii="Times New Roman" w:eastAsia="Times New Roman" w:hAnsi="Times New Roman" w:cs="Times New Roman"/>
          <w:sz w:val="20"/>
          <w:szCs w:val="20"/>
          <w:lang w:eastAsia="es-ES"/>
        </w:rPr>
        <w:t>-Se enuncian, votan y aprueban</w:t>
      </w:r>
    </w:p>
    <w:p w:rsidR="001B7464" w:rsidRPr="009F2119" w:rsidRDefault="001B7464" w:rsidP="009F2119">
      <w:pPr>
        <w:spacing w:after="0" w:line="312" w:lineRule="auto"/>
        <w:jc w:val="center"/>
        <w:rPr>
          <w:rFonts w:ascii="Times New Roman" w:eastAsia="Times New Roman" w:hAnsi="Times New Roman" w:cs="Times New Roman"/>
          <w:sz w:val="20"/>
          <w:szCs w:val="20"/>
          <w:lang w:eastAsia="es-ES"/>
        </w:rPr>
      </w:pPr>
      <w:r w:rsidRPr="009F2119">
        <w:rPr>
          <w:rFonts w:ascii="Times New Roman" w:eastAsia="Times New Roman" w:hAnsi="Times New Roman" w:cs="Times New Roman"/>
          <w:sz w:val="20"/>
          <w:szCs w:val="20"/>
          <w:lang w:eastAsia="es-ES"/>
        </w:rPr>
        <w:t>con 33 votos los artículos</w:t>
      </w:r>
    </w:p>
    <w:p w:rsidR="001B7464" w:rsidRPr="009F2119" w:rsidRDefault="001B7464" w:rsidP="009F2119">
      <w:pPr>
        <w:spacing w:after="0" w:line="312" w:lineRule="auto"/>
        <w:jc w:val="center"/>
        <w:rPr>
          <w:rFonts w:ascii="Times New Roman" w:eastAsia="Times New Roman" w:hAnsi="Times New Roman" w:cs="Times New Roman"/>
          <w:sz w:val="20"/>
          <w:szCs w:val="20"/>
          <w:lang w:eastAsia="es-ES"/>
        </w:rPr>
      </w:pPr>
      <w:r w:rsidRPr="009F2119">
        <w:rPr>
          <w:rFonts w:ascii="Times New Roman" w:eastAsia="Times New Roman" w:hAnsi="Times New Roman" w:cs="Times New Roman"/>
          <w:sz w:val="20"/>
          <w:szCs w:val="20"/>
          <w:lang w:eastAsia="es-ES"/>
        </w:rPr>
        <w:t>1º al 4º inclusive-.</w:t>
      </w:r>
    </w:p>
    <w:p w:rsidR="001B7464" w:rsidRPr="009F2119" w:rsidRDefault="001B7464" w:rsidP="009F2119">
      <w:pPr>
        <w:spacing w:after="0" w:line="312" w:lineRule="auto"/>
        <w:jc w:val="both"/>
        <w:rPr>
          <w:rFonts w:ascii="Times New Roman" w:eastAsia="Times New Roman" w:hAnsi="Times New Roman" w:cs="Times New Roman"/>
          <w:sz w:val="20"/>
          <w:szCs w:val="20"/>
          <w:lang w:eastAsia="es-ES"/>
        </w:rPr>
      </w:pPr>
    </w:p>
    <w:p w:rsidR="001B7464" w:rsidRPr="009F2119" w:rsidRDefault="001B7464" w:rsidP="009F2119">
      <w:pPr>
        <w:spacing w:after="0" w:line="312" w:lineRule="auto"/>
        <w:jc w:val="both"/>
        <w:rPr>
          <w:rFonts w:ascii="Times New Roman" w:hAnsi="Times New Roman" w:cs="Times New Roman"/>
          <w:sz w:val="20"/>
          <w:szCs w:val="20"/>
        </w:rPr>
      </w:pPr>
      <w:r w:rsidRPr="009F2119">
        <w:rPr>
          <w:rFonts w:ascii="Times New Roman" w:hAnsi="Times New Roman" w:cs="Times New Roman"/>
          <w:b/>
        </w:rPr>
        <w:lastRenderedPageBreak/>
        <w:t xml:space="preserve">Sr. Secretario Legislativo (Velert).- </w:t>
      </w:r>
      <w:r w:rsidRPr="009F2119">
        <w:rPr>
          <w:rFonts w:ascii="Times New Roman" w:hAnsi="Times New Roman" w:cs="Times New Roman"/>
          <w:sz w:val="20"/>
          <w:szCs w:val="20"/>
        </w:rPr>
        <w:t>El artículo 5º es de forma.</w:t>
      </w:r>
    </w:p>
    <w:p w:rsidR="001B7464" w:rsidRPr="009F2119" w:rsidRDefault="001B7464" w:rsidP="009F2119">
      <w:pPr>
        <w:spacing w:after="0" w:line="312" w:lineRule="auto"/>
        <w:jc w:val="both"/>
        <w:rPr>
          <w:rFonts w:ascii="Times New Roman" w:eastAsia="Times New Roman" w:hAnsi="Times New Roman" w:cs="Times New Roman"/>
          <w:sz w:val="20"/>
          <w:szCs w:val="20"/>
          <w:lang w:eastAsia="es-ES"/>
        </w:rPr>
      </w:pPr>
      <w:r w:rsidRPr="009F2119">
        <w:rPr>
          <w:rFonts w:ascii="Times New Roman" w:hAnsi="Times New Roman" w:cs="Times New Roman"/>
          <w:b/>
        </w:rPr>
        <w:t xml:space="preserve">Sr. Presidente (Martin).- </w:t>
      </w:r>
      <w:r w:rsidR="00957729">
        <w:rPr>
          <w:rFonts w:ascii="Times New Roman" w:hAnsi="Times New Roman" w:cs="Times New Roman"/>
          <w:sz w:val="20"/>
        </w:rPr>
        <w:t>Q</w:t>
      </w:r>
      <w:r w:rsidRPr="009F2119">
        <w:rPr>
          <w:rFonts w:ascii="Times New Roman" w:hAnsi="Times New Roman" w:cs="Times New Roman"/>
          <w:sz w:val="20"/>
        </w:rPr>
        <w:t xml:space="preserve">ueda </w:t>
      </w:r>
      <w:r>
        <w:rPr>
          <w:rFonts w:ascii="Times New Roman" w:hAnsi="Times New Roman" w:cs="Times New Roman"/>
          <w:sz w:val="20"/>
        </w:rPr>
        <w:t>sancionado</w:t>
      </w:r>
      <w:r w:rsidR="00957729">
        <w:rPr>
          <w:rFonts w:ascii="Times New Roman" w:hAnsi="Times New Roman" w:cs="Times New Roman"/>
          <w:sz w:val="20"/>
        </w:rPr>
        <w:t xml:space="preserve"> con f</w:t>
      </w:r>
      <w:r w:rsidRPr="009F2119">
        <w:rPr>
          <w:rFonts w:ascii="Times New Roman" w:hAnsi="Times New Roman" w:cs="Times New Roman"/>
          <w:sz w:val="20"/>
        </w:rPr>
        <w:t>uerza de Ley.</w:t>
      </w:r>
    </w:p>
    <w:p w:rsidR="001B7464" w:rsidRPr="009F2119" w:rsidRDefault="001B7464" w:rsidP="009F2119">
      <w:pPr>
        <w:spacing w:after="0" w:line="312" w:lineRule="auto"/>
        <w:ind w:firstLine="708"/>
        <w:jc w:val="both"/>
        <w:rPr>
          <w:rFonts w:ascii="Times New Roman" w:hAnsi="Times New Roman" w:cs="Times New Roman"/>
          <w:sz w:val="20"/>
        </w:rPr>
      </w:pPr>
      <w:r w:rsidRPr="009F2119">
        <w:rPr>
          <w:rFonts w:ascii="Times New Roman" w:hAnsi="Times New Roman" w:cs="Times New Roman"/>
          <w:sz w:val="20"/>
        </w:rPr>
        <w:t xml:space="preserve">Pasamos a los puntos del Orden del Día con </w:t>
      </w:r>
      <w:r w:rsidR="00375AB1">
        <w:rPr>
          <w:rFonts w:ascii="Times New Roman" w:hAnsi="Times New Roman" w:cs="Times New Roman"/>
          <w:sz w:val="20"/>
        </w:rPr>
        <w:t>t</w:t>
      </w:r>
      <w:r w:rsidRPr="009F2119">
        <w:rPr>
          <w:rFonts w:ascii="Times New Roman" w:hAnsi="Times New Roman" w:cs="Times New Roman"/>
          <w:sz w:val="20"/>
        </w:rPr>
        <w:t>r</w:t>
      </w:r>
      <w:r w:rsidR="00375AB1">
        <w:rPr>
          <w:rFonts w:ascii="Times New Roman" w:hAnsi="Times New Roman" w:cs="Times New Roman"/>
          <w:sz w:val="20"/>
        </w:rPr>
        <w:t>atamiento S</w:t>
      </w:r>
      <w:r w:rsidRPr="009F2119">
        <w:rPr>
          <w:rFonts w:ascii="Times New Roman" w:hAnsi="Times New Roman" w:cs="Times New Roman"/>
          <w:sz w:val="20"/>
        </w:rPr>
        <w:t>obre Tabla</w:t>
      </w:r>
      <w:r>
        <w:rPr>
          <w:rFonts w:ascii="Times New Roman" w:hAnsi="Times New Roman" w:cs="Times New Roman"/>
          <w:sz w:val="20"/>
        </w:rPr>
        <w:t>s</w:t>
      </w:r>
      <w:r w:rsidRPr="009F2119">
        <w:rPr>
          <w:rFonts w:ascii="Times New Roman" w:hAnsi="Times New Roman" w:cs="Times New Roman"/>
          <w:sz w:val="20"/>
        </w:rPr>
        <w:t xml:space="preserve">. </w:t>
      </w:r>
    </w:p>
    <w:p w:rsidR="001B7464" w:rsidRPr="009F2119" w:rsidRDefault="001B7464" w:rsidP="009F2119">
      <w:pPr>
        <w:spacing w:after="0" w:line="312" w:lineRule="auto"/>
        <w:ind w:firstLine="708"/>
        <w:jc w:val="both"/>
        <w:rPr>
          <w:rFonts w:ascii="Times New Roman" w:hAnsi="Times New Roman" w:cs="Times New Roman"/>
          <w:sz w:val="20"/>
        </w:rPr>
      </w:pPr>
      <w:r w:rsidRPr="009F2119">
        <w:rPr>
          <w:rFonts w:ascii="Times New Roman" w:hAnsi="Times New Roman" w:cs="Times New Roman"/>
          <w:sz w:val="20"/>
        </w:rPr>
        <w:t xml:space="preserve">Corresponde tratar los puntos 7, 8, 9, 10, 12, 13, 14, 15, 19, 20, 21, 22 y 26 que corresponden a los Expedientes números 1725, 1726, 1727, 1778, 1781, 1783, 1784, 1785, todos del corriente año. </w:t>
      </w:r>
    </w:p>
    <w:p w:rsidR="001B7464" w:rsidRPr="009F2119" w:rsidRDefault="001B7464" w:rsidP="009F2119">
      <w:pPr>
        <w:spacing w:after="0" w:line="312" w:lineRule="auto"/>
        <w:ind w:firstLine="708"/>
        <w:jc w:val="both"/>
        <w:rPr>
          <w:rFonts w:ascii="Times New Roman" w:hAnsi="Times New Roman" w:cs="Times New Roman"/>
          <w:sz w:val="20"/>
        </w:rPr>
      </w:pPr>
      <w:r w:rsidRPr="009F2119">
        <w:rPr>
          <w:rFonts w:ascii="Times New Roman" w:hAnsi="Times New Roman" w:cs="Times New Roman"/>
          <w:sz w:val="20"/>
        </w:rPr>
        <w:t>Además, los expedientes incorporados 1</w:t>
      </w:r>
      <w:r>
        <w:rPr>
          <w:rFonts w:ascii="Times New Roman" w:hAnsi="Times New Roman" w:cs="Times New Roman"/>
          <w:sz w:val="20"/>
        </w:rPr>
        <w:t>7</w:t>
      </w:r>
      <w:r w:rsidRPr="009F2119">
        <w:rPr>
          <w:rFonts w:ascii="Times New Roman" w:hAnsi="Times New Roman" w:cs="Times New Roman"/>
          <w:sz w:val="20"/>
        </w:rPr>
        <w:t xml:space="preserve">96, 1588, 1802, 1797, 1801, 1788, 1504, 1569, 1590 y 1630. </w:t>
      </w:r>
    </w:p>
    <w:p w:rsidR="001B7464" w:rsidRPr="009F2119" w:rsidRDefault="001B7464" w:rsidP="00D11ED8">
      <w:pPr>
        <w:spacing w:after="0" w:line="312" w:lineRule="auto"/>
        <w:ind w:firstLine="708"/>
        <w:jc w:val="both"/>
        <w:rPr>
          <w:rFonts w:ascii="Times New Roman" w:hAnsi="Times New Roman" w:cs="Times New Roman"/>
          <w:sz w:val="20"/>
        </w:rPr>
      </w:pPr>
      <w:r w:rsidRPr="009F2119">
        <w:rPr>
          <w:rFonts w:ascii="Times New Roman" w:hAnsi="Times New Roman" w:cs="Times New Roman"/>
          <w:sz w:val="20"/>
        </w:rPr>
        <w:t>Todos los Expedientes mencionados proponen declarar de interés eventos y actividades</w:t>
      </w:r>
      <w:r>
        <w:rPr>
          <w:rFonts w:ascii="Times New Roman" w:hAnsi="Times New Roman" w:cs="Times New Roman"/>
          <w:sz w:val="20"/>
        </w:rPr>
        <w:t>.</w:t>
      </w:r>
      <w:r w:rsidRPr="009F2119">
        <w:rPr>
          <w:rFonts w:ascii="Times New Roman" w:hAnsi="Times New Roman" w:cs="Times New Roman"/>
          <w:sz w:val="20"/>
        </w:rPr>
        <w:t xml:space="preserve"> </w:t>
      </w:r>
      <w:r>
        <w:rPr>
          <w:rFonts w:ascii="Times New Roman" w:hAnsi="Times New Roman" w:cs="Times New Roman"/>
          <w:sz w:val="20"/>
        </w:rPr>
        <w:t>C</w:t>
      </w:r>
      <w:r w:rsidRPr="009F2119">
        <w:rPr>
          <w:rFonts w:ascii="Times New Roman" w:hAnsi="Times New Roman" w:cs="Times New Roman"/>
          <w:sz w:val="20"/>
        </w:rPr>
        <w:t>onforme lo acordado en la Labor Parlamentaria, a fin que se sometan todos juntos a una sola votación para su aprobación</w:t>
      </w:r>
      <w:r>
        <w:rPr>
          <w:rFonts w:ascii="Times New Roman" w:hAnsi="Times New Roman" w:cs="Times New Roman"/>
          <w:sz w:val="20"/>
        </w:rPr>
        <w:t>,</w:t>
      </w:r>
      <w:r w:rsidRPr="009F2119">
        <w:rPr>
          <w:rFonts w:ascii="Times New Roman" w:hAnsi="Times New Roman" w:cs="Times New Roman"/>
          <w:sz w:val="20"/>
        </w:rPr>
        <w:t xml:space="preserve"> </w:t>
      </w:r>
      <w:proofErr w:type="gramStart"/>
      <w:r>
        <w:rPr>
          <w:rFonts w:ascii="Times New Roman" w:hAnsi="Times New Roman" w:cs="Times New Roman"/>
          <w:sz w:val="20"/>
        </w:rPr>
        <w:t>t</w:t>
      </w:r>
      <w:r w:rsidRPr="009F2119">
        <w:rPr>
          <w:rFonts w:ascii="Times New Roman" w:hAnsi="Times New Roman" w:cs="Times New Roman"/>
          <w:sz w:val="20"/>
        </w:rPr>
        <w:t>ienen</w:t>
      </w:r>
      <w:proofErr w:type="gramEnd"/>
      <w:r w:rsidRPr="009F2119">
        <w:rPr>
          <w:rFonts w:ascii="Times New Roman" w:hAnsi="Times New Roman" w:cs="Times New Roman"/>
          <w:sz w:val="20"/>
        </w:rPr>
        <w:t xml:space="preserve"> que emitir el voto para </w:t>
      </w:r>
      <w:r w:rsidR="007C63E7">
        <w:rPr>
          <w:rFonts w:ascii="Times New Roman" w:hAnsi="Times New Roman" w:cs="Times New Roman"/>
          <w:sz w:val="20"/>
        </w:rPr>
        <w:t>ser</w:t>
      </w:r>
      <w:r w:rsidRPr="009F2119">
        <w:rPr>
          <w:rFonts w:ascii="Times New Roman" w:hAnsi="Times New Roman" w:cs="Times New Roman"/>
          <w:sz w:val="20"/>
        </w:rPr>
        <w:t xml:space="preserve"> tratados en forma conjunta todos los expedientes mencionados. </w:t>
      </w:r>
    </w:p>
    <w:p w:rsidR="001B7464" w:rsidRPr="009F2119" w:rsidRDefault="001B7464" w:rsidP="009F2119">
      <w:pPr>
        <w:spacing w:after="0" w:line="312" w:lineRule="auto"/>
        <w:ind w:firstLine="708"/>
        <w:jc w:val="both"/>
        <w:rPr>
          <w:rFonts w:ascii="Times New Roman" w:hAnsi="Times New Roman" w:cs="Times New Roman"/>
          <w:sz w:val="20"/>
        </w:rPr>
      </w:pPr>
      <w:r w:rsidRPr="009F2119">
        <w:rPr>
          <w:rFonts w:ascii="Times New Roman" w:hAnsi="Times New Roman" w:cs="Times New Roman"/>
          <w:sz w:val="20"/>
        </w:rPr>
        <w:t xml:space="preserve">Por favor procedan a emitir su voto para el tratamiento conjunto de todos los Expedientes. </w:t>
      </w:r>
    </w:p>
    <w:p w:rsidR="001B7464" w:rsidRPr="009F2119" w:rsidRDefault="001B7464" w:rsidP="009F2119">
      <w:pPr>
        <w:spacing w:after="0" w:line="312" w:lineRule="auto"/>
        <w:ind w:firstLine="708"/>
        <w:jc w:val="both"/>
        <w:rPr>
          <w:rFonts w:ascii="Times New Roman" w:hAnsi="Times New Roman" w:cs="Times New Roman"/>
          <w:sz w:val="20"/>
        </w:rPr>
      </w:pPr>
    </w:p>
    <w:p w:rsidR="001B7464" w:rsidRPr="009F2119" w:rsidRDefault="001B7464" w:rsidP="00380A8D">
      <w:pPr>
        <w:spacing w:after="0" w:line="312" w:lineRule="auto"/>
        <w:ind w:firstLine="708"/>
        <w:jc w:val="center"/>
        <w:rPr>
          <w:rFonts w:ascii="Times New Roman" w:hAnsi="Times New Roman" w:cs="Times New Roman"/>
          <w:sz w:val="20"/>
        </w:rPr>
      </w:pPr>
      <w:r w:rsidRPr="009F2119">
        <w:rPr>
          <w:rFonts w:ascii="Times New Roman" w:hAnsi="Times New Roman" w:cs="Times New Roman"/>
          <w:sz w:val="20"/>
        </w:rPr>
        <w:t>-Se vota y es aprobado con 33 votos-</w:t>
      </w:r>
    </w:p>
    <w:p w:rsidR="001B7464" w:rsidRPr="009F2119" w:rsidRDefault="001B7464" w:rsidP="009F2119">
      <w:pPr>
        <w:spacing w:after="0" w:line="312" w:lineRule="auto"/>
        <w:ind w:firstLine="708"/>
        <w:jc w:val="both"/>
        <w:rPr>
          <w:rFonts w:ascii="Times New Roman" w:hAnsi="Times New Roman" w:cs="Times New Roman"/>
          <w:sz w:val="20"/>
        </w:rPr>
      </w:pPr>
    </w:p>
    <w:p w:rsidR="007C63E7" w:rsidRDefault="001B7464" w:rsidP="009F2119">
      <w:pPr>
        <w:spacing w:after="0" w:line="312" w:lineRule="auto"/>
        <w:ind w:firstLine="708"/>
        <w:jc w:val="both"/>
        <w:rPr>
          <w:rFonts w:ascii="Times New Roman" w:hAnsi="Times New Roman" w:cs="Times New Roman"/>
          <w:sz w:val="20"/>
        </w:rPr>
      </w:pPr>
      <w:r w:rsidRPr="009F2119">
        <w:rPr>
          <w:rFonts w:ascii="Times New Roman" w:hAnsi="Times New Roman" w:cs="Times New Roman"/>
          <w:sz w:val="20"/>
        </w:rPr>
        <w:t xml:space="preserve"> Queda aprobado</w:t>
      </w:r>
      <w:r>
        <w:rPr>
          <w:rFonts w:ascii="Times New Roman" w:hAnsi="Times New Roman" w:cs="Times New Roman"/>
          <w:sz w:val="20"/>
        </w:rPr>
        <w:t>.</w:t>
      </w:r>
      <w:r w:rsidRPr="009F2119">
        <w:rPr>
          <w:rFonts w:ascii="Times New Roman" w:hAnsi="Times New Roman" w:cs="Times New Roman"/>
          <w:sz w:val="20"/>
        </w:rPr>
        <w:t xml:space="preserve"> </w:t>
      </w:r>
    </w:p>
    <w:p w:rsidR="001B7464" w:rsidRPr="009F2119" w:rsidRDefault="001B7464" w:rsidP="009F2119">
      <w:pPr>
        <w:spacing w:after="0" w:line="312" w:lineRule="auto"/>
        <w:ind w:firstLine="708"/>
        <w:jc w:val="both"/>
        <w:rPr>
          <w:rFonts w:ascii="Times New Roman" w:hAnsi="Times New Roman" w:cs="Times New Roman"/>
          <w:sz w:val="20"/>
        </w:rPr>
      </w:pPr>
      <w:r>
        <w:rPr>
          <w:rFonts w:ascii="Times New Roman" w:hAnsi="Times New Roman" w:cs="Times New Roman"/>
          <w:sz w:val="20"/>
        </w:rPr>
        <w:t>T</w:t>
      </w:r>
      <w:r w:rsidRPr="009F2119">
        <w:rPr>
          <w:rFonts w:ascii="Times New Roman" w:hAnsi="Times New Roman" w:cs="Times New Roman"/>
          <w:sz w:val="20"/>
        </w:rPr>
        <w:t xml:space="preserve">odos los Expedientes mencionados serán sometidos para su aprobación en una sola votación. </w:t>
      </w:r>
    </w:p>
    <w:p w:rsidR="001B7464" w:rsidRDefault="001B7464" w:rsidP="009F2119">
      <w:pPr>
        <w:spacing w:after="0" w:line="312" w:lineRule="auto"/>
        <w:ind w:firstLine="708"/>
        <w:jc w:val="both"/>
        <w:rPr>
          <w:rFonts w:ascii="Times New Roman" w:hAnsi="Times New Roman" w:cs="Times New Roman"/>
          <w:sz w:val="20"/>
        </w:rPr>
      </w:pPr>
      <w:r w:rsidRPr="009F2119">
        <w:rPr>
          <w:rFonts w:ascii="Times New Roman" w:hAnsi="Times New Roman" w:cs="Times New Roman"/>
          <w:sz w:val="20"/>
        </w:rPr>
        <w:t xml:space="preserve">Si algún diputado quiere informar sobre alguno de los expedientes mencionados, los invito a hacerlo. </w:t>
      </w:r>
    </w:p>
    <w:p w:rsidR="001B7464" w:rsidRPr="009F2119" w:rsidRDefault="001B7464" w:rsidP="00375AB1">
      <w:pPr>
        <w:spacing w:after="0" w:line="312" w:lineRule="auto"/>
        <w:jc w:val="both"/>
        <w:rPr>
          <w:rFonts w:ascii="Times New Roman" w:hAnsi="Times New Roman" w:cs="Times New Roman"/>
          <w:sz w:val="20"/>
        </w:rPr>
      </w:pPr>
      <w:r w:rsidRPr="009F2119">
        <w:rPr>
          <w:rFonts w:ascii="Times New Roman" w:hAnsi="Times New Roman" w:cs="Times New Roman"/>
          <w:b/>
        </w:rPr>
        <w:t>Sra. Paredes.-</w:t>
      </w:r>
      <w:r w:rsidRPr="009F2119">
        <w:rPr>
          <w:rFonts w:ascii="Times New Roman" w:hAnsi="Times New Roman" w:cs="Times New Roman"/>
        </w:rPr>
        <w:t xml:space="preserve"> </w:t>
      </w:r>
      <w:r w:rsidRPr="009F2119">
        <w:rPr>
          <w:rFonts w:ascii="Times New Roman" w:hAnsi="Times New Roman" w:cs="Times New Roman"/>
          <w:sz w:val="20"/>
        </w:rPr>
        <w:t>Pido la palabra.</w:t>
      </w:r>
    </w:p>
    <w:p w:rsidR="001B7464" w:rsidRDefault="001B7464" w:rsidP="009F2119">
      <w:pPr>
        <w:spacing w:after="0" w:line="312" w:lineRule="auto"/>
        <w:ind w:firstLine="708"/>
        <w:jc w:val="both"/>
        <w:rPr>
          <w:rFonts w:ascii="Times New Roman" w:hAnsi="Times New Roman" w:cs="Times New Roman"/>
          <w:sz w:val="20"/>
        </w:rPr>
      </w:pPr>
      <w:r w:rsidRPr="009F2119">
        <w:rPr>
          <w:rFonts w:ascii="Times New Roman" w:hAnsi="Times New Roman" w:cs="Times New Roman"/>
          <w:sz w:val="20"/>
        </w:rPr>
        <w:t xml:space="preserve"> Yo sí quiero hacer una breve mención del Expediente que le solicité declarar de interés por el Cuerpo, dada la importancia que entiendo que tiene, lo que va a suceder el 3 y el 4 de septiembre en la provincia de San Juan, en el Centro de Convenciones</w:t>
      </w:r>
      <w:r>
        <w:rPr>
          <w:rFonts w:ascii="Times New Roman" w:hAnsi="Times New Roman" w:cs="Times New Roman"/>
          <w:sz w:val="20"/>
        </w:rPr>
        <w:t>.</w:t>
      </w:r>
    </w:p>
    <w:p w:rsidR="001B7464" w:rsidRPr="009F2119" w:rsidRDefault="001B7464" w:rsidP="009F2119">
      <w:pPr>
        <w:spacing w:after="0" w:line="312" w:lineRule="auto"/>
        <w:ind w:firstLine="708"/>
        <w:jc w:val="both"/>
        <w:rPr>
          <w:rFonts w:ascii="Times New Roman" w:hAnsi="Times New Roman" w:cs="Times New Roman"/>
          <w:sz w:val="18"/>
          <w:szCs w:val="20"/>
        </w:rPr>
      </w:pPr>
      <w:r>
        <w:rPr>
          <w:rFonts w:ascii="Times New Roman" w:hAnsi="Times New Roman" w:cs="Times New Roman"/>
          <w:sz w:val="20"/>
        </w:rPr>
        <w:t>S</w:t>
      </w:r>
      <w:r w:rsidRPr="009F2119">
        <w:rPr>
          <w:rFonts w:ascii="Times New Roman" w:hAnsi="Times New Roman" w:cs="Times New Roman"/>
          <w:sz w:val="20"/>
        </w:rPr>
        <w:t>e va a llevar adelante el 3º Congreso Nacional Penal Adolescente y Juvenil por un Sistema Penal Adolescente con perspectiva interdisciplinaria y federal.</w:t>
      </w:r>
    </w:p>
    <w:p w:rsidR="001B7464" w:rsidRDefault="001B7464" w:rsidP="001E38E6">
      <w:pPr>
        <w:spacing w:after="0" w:line="312" w:lineRule="auto"/>
        <w:ind w:firstLine="708"/>
        <w:jc w:val="both"/>
        <w:rPr>
          <w:rFonts w:ascii="Times New Roman" w:hAnsi="Times New Roman" w:cs="Times New Roman"/>
          <w:sz w:val="20"/>
          <w:szCs w:val="20"/>
        </w:rPr>
      </w:pPr>
      <w:r w:rsidRPr="001E38E6">
        <w:rPr>
          <w:rFonts w:ascii="Times New Roman" w:hAnsi="Times New Roman" w:cs="Times New Roman"/>
          <w:sz w:val="20"/>
          <w:szCs w:val="20"/>
        </w:rPr>
        <w:lastRenderedPageBreak/>
        <w:t xml:space="preserve">Se va a llevar adelante los días 3 y 4 de septiembre, está organizado por la Corte de Justicia y la Escuela Judicial, ha sido auspiciado por, en este caso, la Junta Federal de Cortes y Superiores Tribunales de Justicia, el Instituto Interamericano del Niño, Niña y Adolescente, la </w:t>
      </w:r>
      <w:r>
        <w:rPr>
          <w:rFonts w:ascii="Times New Roman" w:hAnsi="Times New Roman" w:cs="Times New Roman"/>
          <w:sz w:val="20"/>
          <w:szCs w:val="20"/>
        </w:rPr>
        <w:t>O</w:t>
      </w:r>
      <w:r w:rsidRPr="001E38E6">
        <w:rPr>
          <w:rFonts w:ascii="Times New Roman" w:hAnsi="Times New Roman" w:cs="Times New Roman"/>
          <w:sz w:val="20"/>
          <w:szCs w:val="20"/>
        </w:rPr>
        <w:t xml:space="preserve">rganización de los Estados </w:t>
      </w:r>
      <w:r>
        <w:rPr>
          <w:rFonts w:ascii="Times New Roman" w:hAnsi="Times New Roman" w:cs="Times New Roman"/>
          <w:sz w:val="20"/>
          <w:szCs w:val="20"/>
        </w:rPr>
        <w:t>A</w:t>
      </w:r>
      <w:r w:rsidRPr="001E38E6">
        <w:rPr>
          <w:rFonts w:ascii="Times New Roman" w:hAnsi="Times New Roman" w:cs="Times New Roman"/>
          <w:sz w:val="20"/>
          <w:szCs w:val="20"/>
        </w:rPr>
        <w:t>merica</w:t>
      </w:r>
      <w:r>
        <w:rPr>
          <w:rFonts w:ascii="Times New Roman" w:hAnsi="Times New Roman" w:cs="Times New Roman"/>
          <w:sz w:val="20"/>
          <w:szCs w:val="20"/>
        </w:rPr>
        <w:t>nos</w:t>
      </w:r>
      <w:r w:rsidRPr="001E38E6">
        <w:rPr>
          <w:rFonts w:ascii="Times New Roman" w:hAnsi="Times New Roman" w:cs="Times New Roman"/>
          <w:sz w:val="20"/>
          <w:szCs w:val="20"/>
        </w:rPr>
        <w:t xml:space="preserve"> </w:t>
      </w:r>
      <w:r>
        <w:rPr>
          <w:rFonts w:ascii="Times New Roman" w:hAnsi="Times New Roman" w:cs="Times New Roman"/>
          <w:sz w:val="20"/>
          <w:szCs w:val="20"/>
        </w:rPr>
        <w:t>(</w:t>
      </w:r>
      <w:r w:rsidRPr="001E38E6">
        <w:rPr>
          <w:rFonts w:ascii="Times New Roman" w:hAnsi="Times New Roman" w:cs="Times New Roman"/>
          <w:sz w:val="20"/>
          <w:szCs w:val="20"/>
        </w:rPr>
        <w:t>OEA</w:t>
      </w:r>
      <w:r>
        <w:rPr>
          <w:rFonts w:ascii="Times New Roman" w:hAnsi="Times New Roman" w:cs="Times New Roman"/>
          <w:sz w:val="20"/>
          <w:szCs w:val="20"/>
        </w:rPr>
        <w:t>).</w:t>
      </w:r>
    </w:p>
    <w:p w:rsidR="001B7464" w:rsidRDefault="001B7464" w:rsidP="001E38E6">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E</w:t>
      </w:r>
      <w:r w:rsidRPr="001E38E6">
        <w:rPr>
          <w:rFonts w:ascii="Times New Roman" w:hAnsi="Times New Roman" w:cs="Times New Roman"/>
          <w:sz w:val="20"/>
          <w:szCs w:val="20"/>
        </w:rPr>
        <w:t xml:space="preserve">s un espacio de encuentro para profesionales, lógicamente, para operadores del sistema penal juvenil, pero me pareció sumamente importante y por eso me motivó a presentar este </w:t>
      </w:r>
      <w:r>
        <w:rPr>
          <w:rFonts w:ascii="Times New Roman" w:hAnsi="Times New Roman" w:cs="Times New Roman"/>
          <w:sz w:val="20"/>
          <w:szCs w:val="20"/>
        </w:rPr>
        <w:t>P</w:t>
      </w:r>
      <w:r w:rsidRPr="001E38E6">
        <w:rPr>
          <w:rFonts w:ascii="Times New Roman" w:hAnsi="Times New Roman" w:cs="Times New Roman"/>
          <w:sz w:val="20"/>
          <w:szCs w:val="20"/>
        </w:rPr>
        <w:t xml:space="preserve">royecto, que se pueda debatir con todos estos profesionales que vienen de la Defensoría General de la Nación, con juristas destacados como la doctora </w:t>
      </w:r>
      <w:r w:rsidRPr="00EC6FF5">
        <w:rPr>
          <w:rFonts w:ascii="Times New Roman" w:hAnsi="Times New Roman" w:cs="Times New Roman"/>
          <w:sz w:val="20"/>
          <w:szCs w:val="20"/>
        </w:rPr>
        <w:t xml:space="preserve">Aída </w:t>
      </w:r>
      <w:proofErr w:type="spellStart"/>
      <w:r w:rsidRPr="00EC6FF5">
        <w:rPr>
          <w:rFonts w:ascii="Times New Roman" w:hAnsi="Times New Roman" w:cs="Times New Roman"/>
          <w:sz w:val="20"/>
          <w:szCs w:val="20"/>
        </w:rPr>
        <w:t>Kemelmajer</w:t>
      </w:r>
      <w:proofErr w:type="spellEnd"/>
      <w:r w:rsidRPr="001E38E6">
        <w:rPr>
          <w:rFonts w:ascii="Times New Roman" w:hAnsi="Times New Roman" w:cs="Times New Roman"/>
          <w:sz w:val="20"/>
          <w:szCs w:val="20"/>
        </w:rPr>
        <w:t>, con defensores de los derechos del niño, niña y adolescente de la Provincia de Córdoba, entre otros tantos que no voy a mencionar para no ser tan extensa, pero debatir un sistema penal o tener la posibilidad de asistir al debate de un sistema penal adolescente y juvenil con perspectiva interdisciplinaria y federal, es muy importante porque cuando se debate</w:t>
      </w:r>
      <w:r>
        <w:rPr>
          <w:rFonts w:ascii="Times New Roman" w:hAnsi="Times New Roman" w:cs="Times New Roman"/>
          <w:sz w:val="20"/>
          <w:szCs w:val="20"/>
        </w:rPr>
        <w:t>n</w:t>
      </w:r>
      <w:r w:rsidRPr="001E38E6">
        <w:rPr>
          <w:rFonts w:ascii="Times New Roman" w:hAnsi="Times New Roman" w:cs="Times New Roman"/>
          <w:sz w:val="20"/>
          <w:szCs w:val="20"/>
        </w:rPr>
        <w:t xml:space="preserve"> estos sistemas, no sólo vamos a debatir qué sanciones se aplican, sino que se va a debatir cómo proteger los derechos, cómo prevenir la reincidencia y cómo hacer para la reinserción social de los adolescentes en conflicto con la </w:t>
      </w:r>
      <w:r>
        <w:rPr>
          <w:rFonts w:ascii="Times New Roman" w:hAnsi="Times New Roman" w:cs="Times New Roman"/>
          <w:sz w:val="20"/>
          <w:szCs w:val="20"/>
        </w:rPr>
        <w:t>L</w:t>
      </w:r>
      <w:r w:rsidRPr="001E38E6">
        <w:rPr>
          <w:rFonts w:ascii="Times New Roman" w:hAnsi="Times New Roman" w:cs="Times New Roman"/>
          <w:sz w:val="20"/>
          <w:szCs w:val="20"/>
        </w:rPr>
        <w:t xml:space="preserve">ey </w:t>
      </w:r>
      <w:r>
        <w:rPr>
          <w:rFonts w:ascii="Times New Roman" w:hAnsi="Times New Roman" w:cs="Times New Roman"/>
          <w:sz w:val="20"/>
          <w:szCs w:val="20"/>
        </w:rPr>
        <w:t>P</w:t>
      </w:r>
      <w:r w:rsidRPr="001E38E6">
        <w:rPr>
          <w:rFonts w:ascii="Times New Roman" w:hAnsi="Times New Roman" w:cs="Times New Roman"/>
          <w:sz w:val="20"/>
          <w:szCs w:val="20"/>
        </w:rPr>
        <w:t xml:space="preserve">enal. </w:t>
      </w:r>
    </w:p>
    <w:p w:rsidR="001B7464" w:rsidRPr="001E38E6" w:rsidRDefault="001B7464" w:rsidP="001E38E6">
      <w:pPr>
        <w:spacing w:after="0" w:line="312" w:lineRule="auto"/>
        <w:ind w:firstLine="708"/>
        <w:jc w:val="both"/>
        <w:rPr>
          <w:rFonts w:ascii="Times New Roman" w:hAnsi="Times New Roman" w:cs="Times New Roman"/>
          <w:sz w:val="20"/>
          <w:szCs w:val="20"/>
        </w:rPr>
      </w:pPr>
      <w:r w:rsidRPr="001E38E6">
        <w:rPr>
          <w:rFonts w:ascii="Times New Roman" w:hAnsi="Times New Roman" w:cs="Times New Roman"/>
          <w:sz w:val="20"/>
          <w:szCs w:val="20"/>
        </w:rPr>
        <w:t>La perspectiva interdisciplinaria es un abordaje impecable</w:t>
      </w:r>
      <w:r w:rsidR="00C21111">
        <w:rPr>
          <w:rFonts w:ascii="Times New Roman" w:hAnsi="Times New Roman" w:cs="Times New Roman"/>
          <w:sz w:val="20"/>
          <w:szCs w:val="20"/>
        </w:rPr>
        <w:t>,</w:t>
      </w:r>
      <w:r w:rsidRPr="001E38E6">
        <w:rPr>
          <w:rFonts w:ascii="Times New Roman" w:hAnsi="Times New Roman" w:cs="Times New Roman"/>
          <w:sz w:val="20"/>
          <w:szCs w:val="20"/>
        </w:rPr>
        <w:t xml:space="preserve"> porque no va a bastar un abordaje sólo jurídico en este tema, no es suficiente</w:t>
      </w:r>
      <w:r>
        <w:rPr>
          <w:rFonts w:ascii="Times New Roman" w:hAnsi="Times New Roman" w:cs="Times New Roman"/>
          <w:sz w:val="20"/>
          <w:szCs w:val="20"/>
        </w:rPr>
        <w:t>,</w:t>
      </w:r>
      <w:r w:rsidRPr="001E38E6">
        <w:rPr>
          <w:rFonts w:ascii="Times New Roman" w:hAnsi="Times New Roman" w:cs="Times New Roman"/>
          <w:sz w:val="20"/>
          <w:szCs w:val="20"/>
        </w:rPr>
        <w:t xml:space="preserve"> porque la conflictividad juvenil suele tener múltiples causas, sociales, familiares, educativas, económica</w:t>
      </w:r>
      <w:r>
        <w:rPr>
          <w:rFonts w:ascii="Times New Roman" w:hAnsi="Times New Roman" w:cs="Times New Roman"/>
          <w:sz w:val="20"/>
          <w:szCs w:val="20"/>
        </w:rPr>
        <w:t>s</w:t>
      </w:r>
      <w:r w:rsidRPr="001E38E6">
        <w:rPr>
          <w:rFonts w:ascii="Times New Roman" w:hAnsi="Times New Roman" w:cs="Times New Roman"/>
          <w:sz w:val="20"/>
          <w:szCs w:val="20"/>
        </w:rPr>
        <w:t xml:space="preserve"> y de salud mental. Es necesario la intervención de múltiples saberes, del trabajo social, de la pedagogía, criminología, salud pública, poder hacer un diagnóstico integral adolescente, evaluar las medidas socioeducativas y no meramente punitivas, prevención de reincidencia.</w:t>
      </w:r>
    </w:p>
    <w:p w:rsidR="001B7464" w:rsidRDefault="001B7464" w:rsidP="001E38E6">
      <w:pPr>
        <w:spacing w:after="0" w:line="312" w:lineRule="auto"/>
        <w:ind w:firstLine="708"/>
        <w:jc w:val="both"/>
        <w:rPr>
          <w:rFonts w:ascii="Times New Roman" w:hAnsi="Times New Roman" w:cs="Times New Roman"/>
          <w:sz w:val="20"/>
          <w:szCs w:val="20"/>
        </w:rPr>
      </w:pPr>
      <w:r w:rsidRPr="001E38E6">
        <w:rPr>
          <w:rFonts w:ascii="Times New Roman" w:hAnsi="Times New Roman" w:cs="Times New Roman"/>
          <w:sz w:val="20"/>
          <w:szCs w:val="20"/>
        </w:rPr>
        <w:t>Y la perspectiva federal me parece también muy acertado que se ha</w:t>
      </w:r>
      <w:r>
        <w:rPr>
          <w:rFonts w:ascii="Times New Roman" w:hAnsi="Times New Roman" w:cs="Times New Roman"/>
          <w:sz w:val="20"/>
          <w:szCs w:val="20"/>
        </w:rPr>
        <w:t>ya</w:t>
      </w:r>
      <w:r w:rsidRPr="001E38E6">
        <w:rPr>
          <w:rFonts w:ascii="Times New Roman" w:hAnsi="Times New Roman" w:cs="Times New Roman"/>
          <w:sz w:val="20"/>
          <w:szCs w:val="20"/>
        </w:rPr>
        <w:t xml:space="preserve"> puesto en valor en el título del Congreso, porque si bien es </w:t>
      </w:r>
      <w:r w:rsidRPr="001E38E6">
        <w:rPr>
          <w:rFonts w:ascii="Times New Roman" w:hAnsi="Times New Roman" w:cs="Times New Roman"/>
          <w:sz w:val="20"/>
          <w:szCs w:val="20"/>
        </w:rPr>
        <w:lastRenderedPageBreak/>
        <w:t xml:space="preserve">materia nacional, es materia penal nacional, su ejecución y aplicación va a recaer sobre las provincias. </w:t>
      </w:r>
    </w:p>
    <w:p w:rsidR="001B7464" w:rsidRDefault="001B7464" w:rsidP="001E38E6">
      <w:pPr>
        <w:spacing w:after="0" w:line="312" w:lineRule="auto"/>
        <w:ind w:firstLine="708"/>
        <w:jc w:val="both"/>
        <w:rPr>
          <w:rFonts w:ascii="Times New Roman" w:hAnsi="Times New Roman" w:cs="Times New Roman"/>
          <w:sz w:val="20"/>
          <w:szCs w:val="20"/>
        </w:rPr>
      </w:pPr>
      <w:r w:rsidRPr="001E38E6">
        <w:rPr>
          <w:rFonts w:ascii="Times New Roman" w:hAnsi="Times New Roman" w:cs="Times New Roman"/>
          <w:sz w:val="20"/>
          <w:szCs w:val="20"/>
        </w:rPr>
        <w:t xml:space="preserve">Y como decimos siempre, niños hay en todo el país, los derechos tienen que ser iguales para todos los niños y sería muy importante que esto se debata como lo intenta hacer el Tercer Congreso Nacional. </w:t>
      </w:r>
    </w:p>
    <w:p w:rsidR="001B7464" w:rsidRPr="001E38E6" w:rsidRDefault="001B7464" w:rsidP="001E38E6">
      <w:pPr>
        <w:spacing w:after="0" w:line="312" w:lineRule="auto"/>
        <w:ind w:firstLine="708"/>
        <w:jc w:val="both"/>
        <w:rPr>
          <w:rFonts w:ascii="Times New Roman" w:hAnsi="Times New Roman" w:cs="Times New Roman"/>
          <w:sz w:val="20"/>
          <w:szCs w:val="20"/>
        </w:rPr>
      </w:pPr>
      <w:r w:rsidRPr="001E38E6">
        <w:rPr>
          <w:rFonts w:ascii="Times New Roman" w:hAnsi="Times New Roman" w:cs="Times New Roman"/>
          <w:sz w:val="20"/>
          <w:szCs w:val="20"/>
        </w:rPr>
        <w:t>Así que gracias por haber permitido el tratamiento sobre tabla</w:t>
      </w:r>
      <w:r>
        <w:rPr>
          <w:rFonts w:ascii="Times New Roman" w:hAnsi="Times New Roman" w:cs="Times New Roman"/>
          <w:sz w:val="20"/>
          <w:szCs w:val="20"/>
        </w:rPr>
        <w:t>s</w:t>
      </w:r>
      <w:r w:rsidRPr="001E38E6">
        <w:rPr>
          <w:rFonts w:ascii="Times New Roman" w:hAnsi="Times New Roman" w:cs="Times New Roman"/>
          <w:sz w:val="20"/>
          <w:szCs w:val="20"/>
        </w:rPr>
        <w:t xml:space="preserve">, yo hago moción para que acompañen y lo declaremos de </w:t>
      </w:r>
      <w:r>
        <w:rPr>
          <w:rFonts w:ascii="Times New Roman" w:hAnsi="Times New Roman" w:cs="Times New Roman"/>
          <w:sz w:val="20"/>
          <w:szCs w:val="20"/>
        </w:rPr>
        <w:t>I</w:t>
      </w:r>
      <w:r w:rsidRPr="001E38E6">
        <w:rPr>
          <w:rFonts w:ascii="Times New Roman" w:hAnsi="Times New Roman" w:cs="Times New Roman"/>
          <w:sz w:val="20"/>
          <w:szCs w:val="20"/>
        </w:rPr>
        <w:t xml:space="preserve">nterés </w:t>
      </w:r>
      <w:r>
        <w:rPr>
          <w:rFonts w:ascii="Times New Roman" w:hAnsi="Times New Roman" w:cs="Times New Roman"/>
          <w:sz w:val="20"/>
          <w:szCs w:val="20"/>
        </w:rPr>
        <w:t>S</w:t>
      </w:r>
      <w:r w:rsidRPr="001E38E6">
        <w:rPr>
          <w:rFonts w:ascii="Times New Roman" w:hAnsi="Times New Roman" w:cs="Times New Roman"/>
          <w:sz w:val="20"/>
          <w:szCs w:val="20"/>
        </w:rPr>
        <w:t xml:space="preserve">ocial, </w:t>
      </w:r>
      <w:r>
        <w:rPr>
          <w:rFonts w:ascii="Times New Roman" w:hAnsi="Times New Roman" w:cs="Times New Roman"/>
          <w:sz w:val="20"/>
          <w:szCs w:val="20"/>
        </w:rPr>
        <w:t>E</w:t>
      </w:r>
      <w:r w:rsidRPr="001E38E6">
        <w:rPr>
          <w:rFonts w:ascii="Times New Roman" w:hAnsi="Times New Roman" w:cs="Times New Roman"/>
          <w:sz w:val="20"/>
          <w:szCs w:val="20"/>
        </w:rPr>
        <w:t xml:space="preserve">ducativo y </w:t>
      </w:r>
      <w:r>
        <w:rPr>
          <w:rFonts w:ascii="Times New Roman" w:hAnsi="Times New Roman" w:cs="Times New Roman"/>
          <w:sz w:val="20"/>
          <w:szCs w:val="20"/>
        </w:rPr>
        <w:t>C</w:t>
      </w:r>
      <w:r w:rsidRPr="001E38E6">
        <w:rPr>
          <w:rFonts w:ascii="Times New Roman" w:hAnsi="Times New Roman" w:cs="Times New Roman"/>
          <w:sz w:val="20"/>
          <w:szCs w:val="20"/>
        </w:rPr>
        <w:t>ultural a este Tercer Congreso.</w:t>
      </w:r>
    </w:p>
    <w:p w:rsidR="001B7464" w:rsidRPr="001E38E6" w:rsidRDefault="001B7464" w:rsidP="001E38E6">
      <w:pPr>
        <w:spacing w:after="0" w:line="312" w:lineRule="auto"/>
        <w:ind w:firstLine="708"/>
        <w:jc w:val="both"/>
        <w:rPr>
          <w:rFonts w:ascii="Times New Roman" w:hAnsi="Times New Roman" w:cs="Times New Roman"/>
          <w:sz w:val="20"/>
          <w:szCs w:val="20"/>
        </w:rPr>
      </w:pPr>
      <w:r w:rsidRPr="001E38E6">
        <w:rPr>
          <w:rFonts w:ascii="Times New Roman" w:hAnsi="Times New Roman" w:cs="Times New Roman"/>
          <w:sz w:val="20"/>
          <w:szCs w:val="20"/>
        </w:rPr>
        <w:t>Gracias, señor President</w:t>
      </w:r>
      <w:r>
        <w:rPr>
          <w:rFonts w:ascii="Times New Roman" w:hAnsi="Times New Roman" w:cs="Times New Roman"/>
          <w:sz w:val="20"/>
          <w:szCs w:val="20"/>
        </w:rPr>
        <w:t>e</w:t>
      </w:r>
      <w:r w:rsidRPr="001E38E6">
        <w:rPr>
          <w:rFonts w:ascii="Times New Roman" w:hAnsi="Times New Roman" w:cs="Times New Roman"/>
          <w:sz w:val="20"/>
          <w:szCs w:val="20"/>
        </w:rPr>
        <w:t>.</w:t>
      </w:r>
    </w:p>
    <w:p w:rsidR="001B7464" w:rsidRPr="001E38E6" w:rsidRDefault="001B7464" w:rsidP="001E38E6">
      <w:pPr>
        <w:spacing w:after="0" w:line="312" w:lineRule="auto"/>
        <w:jc w:val="both"/>
        <w:rPr>
          <w:rFonts w:ascii="Times New Roman" w:hAnsi="Times New Roman" w:cs="Times New Roman"/>
          <w:sz w:val="20"/>
          <w:szCs w:val="20"/>
        </w:rPr>
      </w:pPr>
      <w:r w:rsidRPr="001E38E6">
        <w:rPr>
          <w:rFonts w:ascii="Times New Roman" w:hAnsi="Times New Roman" w:cs="Times New Roman"/>
          <w:b/>
          <w:bCs/>
        </w:rPr>
        <w:t>Sr. Córdoba.-</w:t>
      </w:r>
      <w:r w:rsidRPr="001E38E6">
        <w:rPr>
          <w:rFonts w:ascii="Times New Roman" w:hAnsi="Times New Roman" w:cs="Times New Roman"/>
        </w:rPr>
        <w:t xml:space="preserve"> </w:t>
      </w:r>
      <w:r>
        <w:rPr>
          <w:rFonts w:ascii="Times New Roman" w:hAnsi="Times New Roman" w:cs="Times New Roman"/>
          <w:sz w:val="20"/>
          <w:szCs w:val="20"/>
        </w:rPr>
        <w:t>Pido la palabra.</w:t>
      </w:r>
    </w:p>
    <w:p w:rsidR="001B7464" w:rsidRDefault="001B7464" w:rsidP="001E38E6">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S</w:t>
      </w:r>
      <w:r w:rsidRPr="001E38E6">
        <w:rPr>
          <w:rFonts w:ascii="Times New Roman" w:hAnsi="Times New Roman" w:cs="Times New Roman"/>
          <w:sz w:val="20"/>
          <w:szCs w:val="20"/>
        </w:rPr>
        <w:t>eñor Presidente</w:t>
      </w:r>
      <w:r>
        <w:rPr>
          <w:rFonts w:ascii="Times New Roman" w:hAnsi="Times New Roman" w:cs="Times New Roman"/>
          <w:sz w:val="20"/>
          <w:szCs w:val="20"/>
        </w:rPr>
        <w:t>, e</w:t>
      </w:r>
      <w:r w:rsidRPr="001E38E6">
        <w:rPr>
          <w:rFonts w:ascii="Times New Roman" w:hAnsi="Times New Roman" w:cs="Times New Roman"/>
          <w:sz w:val="20"/>
          <w:szCs w:val="20"/>
        </w:rPr>
        <w:t>s para referirme, agradeciendo la posibilidad</w:t>
      </w:r>
      <w:r>
        <w:rPr>
          <w:rFonts w:ascii="Times New Roman" w:hAnsi="Times New Roman" w:cs="Times New Roman"/>
          <w:sz w:val="20"/>
          <w:szCs w:val="20"/>
        </w:rPr>
        <w:t xml:space="preserve"> de hacerlo, al 117º Aniversario del querido </w:t>
      </w:r>
      <w:r w:rsidR="00C21111">
        <w:rPr>
          <w:rFonts w:ascii="Times New Roman" w:hAnsi="Times New Roman" w:cs="Times New Roman"/>
          <w:sz w:val="20"/>
          <w:szCs w:val="20"/>
        </w:rPr>
        <w:t>d</w:t>
      </w:r>
      <w:r>
        <w:rPr>
          <w:rFonts w:ascii="Times New Roman" w:hAnsi="Times New Roman" w:cs="Times New Roman"/>
          <w:sz w:val="20"/>
          <w:szCs w:val="20"/>
        </w:rPr>
        <w:t>epartamento Rivadavia.</w:t>
      </w:r>
    </w:p>
    <w:p w:rsidR="001B7464" w:rsidRDefault="001B7464" w:rsidP="001E38E6">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Hago moción para que se declare de </w:t>
      </w:r>
      <w:r w:rsidRPr="00EC6FF5">
        <w:rPr>
          <w:rFonts w:ascii="Times New Roman" w:hAnsi="Times New Roman" w:cs="Times New Roman"/>
          <w:sz w:val="20"/>
          <w:szCs w:val="20"/>
        </w:rPr>
        <w:t xml:space="preserve">Interés Comunitario, </w:t>
      </w:r>
      <w:r>
        <w:rPr>
          <w:rFonts w:ascii="Times New Roman" w:hAnsi="Times New Roman" w:cs="Times New Roman"/>
          <w:sz w:val="20"/>
          <w:szCs w:val="20"/>
        </w:rPr>
        <w:t>C</w:t>
      </w:r>
      <w:r w:rsidRPr="00EC6FF5">
        <w:rPr>
          <w:rFonts w:ascii="Times New Roman" w:hAnsi="Times New Roman" w:cs="Times New Roman"/>
          <w:sz w:val="20"/>
          <w:szCs w:val="20"/>
        </w:rPr>
        <w:t>ultural e</w:t>
      </w:r>
      <w:r w:rsidRPr="001E38E6">
        <w:rPr>
          <w:rFonts w:ascii="Times New Roman" w:hAnsi="Times New Roman" w:cs="Times New Roman"/>
          <w:sz w:val="20"/>
          <w:szCs w:val="20"/>
        </w:rPr>
        <w:t xml:space="preserve"> </w:t>
      </w:r>
      <w:r>
        <w:rPr>
          <w:rFonts w:ascii="Times New Roman" w:hAnsi="Times New Roman" w:cs="Times New Roman"/>
          <w:sz w:val="20"/>
          <w:szCs w:val="20"/>
        </w:rPr>
        <w:t>H</w:t>
      </w:r>
      <w:r w:rsidRPr="001E38E6">
        <w:rPr>
          <w:rFonts w:ascii="Times New Roman" w:hAnsi="Times New Roman" w:cs="Times New Roman"/>
          <w:sz w:val="20"/>
          <w:szCs w:val="20"/>
        </w:rPr>
        <w:t xml:space="preserve">istórico, todas las actividades que se van a llevar a cabo con motivo de conmemorarse este aniversario, un nuevo aniversario del </w:t>
      </w:r>
      <w:r w:rsidR="00C21111">
        <w:rPr>
          <w:rFonts w:ascii="Times New Roman" w:hAnsi="Times New Roman" w:cs="Times New Roman"/>
          <w:sz w:val="20"/>
          <w:szCs w:val="20"/>
        </w:rPr>
        <w:t>d</w:t>
      </w:r>
      <w:r w:rsidRPr="001E38E6">
        <w:rPr>
          <w:rFonts w:ascii="Times New Roman" w:hAnsi="Times New Roman" w:cs="Times New Roman"/>
          <w:sz w:val="20"/>
          <w:szCs w:val="20"/>
        </w:rPr>
        <w:t xml:space="preserve">epartamento. </w:t>
      </w:r>
    </w:p>
    <w:p w:rsidR="001B7464" w:rsidRPr="001E38E6" w:rsidRDefault="001B7464" w:rsidP="001E38E6">
      <w:pPr>
        <w:spacing w:after="0" w:line="312" w:lineRule="auto"/>
        <w:ind w:firstLine="708"/>
        <w:jc w:val="both"/>
        <w:rPr>
          <w:rFonts w:ascii="Times New Roman" w:hAnsi="Times New Roman" w:cs="Times New Roman"/>
          <w:sz w:val="20"/>
          <w:szCs w:val="20"/>
        </w:rPr>
      </w:pPr>
      <w:r w:rsidRPr="001E38E6">
        <w:rPr>
          <w:rFonts w:ascii="Times New Roman" w:hAnsi="Times New Roman" w:cs="Times New Roman"/>
          <w:sz w:val="20"/>
          <w:szCs w:val="20"/>
        </w:rPr>
        <w:t xml:space="preserve">Este reconocimiento que honra la historia, el presente y el futuro de mi querido </w:t>
      </w:r>
      <w:r w:rsidR="00C21111">
        <w:rPr>
          <w:rFonts w:ascii="Times New Roman" w:hAnsi="Times New Roman" w:cs="Times New Roman"/>
          <w:sz w:val="20"/>
          <w:szCs w:val="20"/>
        </w:rPr>
        <w:t>d</w:t>
      </w:r>
      <w:r w:rsidRPr="001E38E6">
        <w:rPr>
          <w:rFonts w:ascii="Times New Roman" w:hAnsi="Times New Roman" w:cs="Times New Roman"/>
          <w:sz w:val="20"/>
          <w:szCs w:val="20"/>
        </w:rPr>
        <w:t xml:space="preserve">epartamento, a la vista de todos está la constante transformación de Rivadavia que día a día se consolida como un centro neurálgico del </w:t>
      </w:r>
      <w:r>
        <w:rPr>
          <w:rFonts w:ascii="Times New Roman" w:hAnsi="Times New Roman" w:cs="Times New Roman"/>
          <w:sz w:val="20"/>
          <w:szCs w:val="20"/>
        </w:rPr>
        <w:t>G</w:t>
      </w:r>
      <w:r w:rsidRPr="001E38E6">
        <w:rPr>
          <w:rFonts w:ascii="Times New Roman" w:hAnsi="Times New Roman" w:cs="Times New Roman"/>
          <w:sz w:val="20"/>
          <w:szCs w:val="20"/>
        </w:rPr>
        <w:t>ran San Juan.</w:t>
      </w:r>
    </w:p>
    <w:p w:rsidR="001B7464" w:rsidRDefault="001B7464" w:rsidP="001E38E6">
      <w:pPr>
        <w:spacing w:after="0" w:line="312" w:lineRule="auto"/>
        <w:ind w:firstLine="708"/>
        <w:jc w:val="both"/>
        <w:rPr>
          <w:rFonts w:ascii="Times New Roman" w:hAnsi="Times New Roman" w:cs="Times New Roman"/>
          <w:sz w:val="20"/>
          <w:szCs w:val="20"/>
        </w:rPr>
      </w:pPr>
      <w:r w:rsidRPr="001E38E6">
        <w:rPr>
          <w:rFonts w:ascii="Times New Roman" w:hAnsi="Times New Roman" w:cs="Times New Roman"/>
          <w:sz w:val="20"/>
          <w:szCs w:val="20"/>
        </w:rPr>
        <w:t xml:space="preserve">Rivadavia es orden, esfuerzo, trabajo, educación, deporte, ambiente, esparcimiento y una excelente gastronomía. </w:t>
      </w:r>
      <w:r>
        <w:rPr>
          <w:rFonts w:ascii="Times New Roman" w:hAnsi="Times New Roman" w:cs="Times New Roman"/>
          <w:sz w:val="20"/>
          <w:szCs w:val="20"/>
        </w:rPr>
        <w:t>A</w:t>
      </w:r>
      <w:r w:rsidRPr="001E38E6">
        <w:rPr>
          <w:rFonts w:ascii="Times New Roman" w:hAnsi="Times New Roman" w:cs="Times New Roman"/>
          <w:sz w:val="20"/>
          <w:szCs w:val="20"/>
        </w:rPr>
        <w:t>demás, una serie interminable de cualidades y virtudes que son el fruto del compromiso de la comunidad de vecinos. Es un acontecimiento que merece ser destacado y reconocido por su profundo significado para la comunidad</w:t>
      </w:r>
      <w:r>
        <w:rPr>
          <w:rFonts w:ascii="Times New Roman" w:hAnsi="Times New Roman" w:cs="Times New Roman"/>
          <w:sz w:val="20"/>
          <w:szCs w:val="20"/>
        </w:rPr>
        <w:t>.</w:t>
      </w:r>
    </w:p>
    <w:p w:rsidR="001B7464" w:rsidRPr="00C90CF8" w:rsidRDefault="001B7464" w:rsidP="00EC6FF5">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De</w:t>
      </w:r>
      <w:r w:rsidRPr="001E38E6">
        <w:rPr>
          <w:rFonts w:ascii="Times New Roman" w:hAnsi="Times New Roman" w:cs="Times New Roman"/>
          <w:sz w:val="20"/>
          <w:szCs w:val="20"/>
        </w:rPr>
        <w:t>sde la creación oficial el día 25 de agosto de 1908, Rivadavia fue un hito en la organización territorial de San Juan.</w:t>
      </w:r>
      <w:r>
        <w:rPr>
          <w:rFonts w:ascii="Times New Roman" w:hAnsi="Times New Roman" w:cs="Times New Roman"/>
          <w:sz w:val="20"/>
          <w:szCs w:val="20"/>
        </w:rPr>
        <w:t xml:space="preserve"> </w:t>
      </w:r>
      <w:r w:rsidRPr="001E38E6">
        <w:rPr>
          <w:rFonts w:ascii="Times New Roman" w:hAnsi="Times New Roman" w:cs="Times New Roman"/>
          <w:sz w:val="20"/>
          <w:szCs w:val="20"/>
        </w:rPr>
        <w:t xml:space="preserve">Rivadavia, nuestro querido </w:t>
      </w:r>
      <w:r w:rsidR="00C21111">
        <w:rPr>
          <w:rFonts w:ascii="Times New Roman" w:hAnsi="Times New Roman" w:cs="Times New Roman"/>
          <w:sz w:val="20"/>
          <w:szCs w:val="20"/>
        </w:rPr>
        <w:t>d</w:t>
      </w:r>
      <w:r w:rsidRPr="001E38E6">
        <w:rPr>
          <w:rFonts w:ascii="Times New Roman" w:hAnsi="Times New Roman" w:cs="Times New Roman"/>
          <w:sz w:val="20"/>
          <w:szCs w:val="20"/>
        </w:rPr>
        <w:t xml:space="preserve">epartamento, ha sido un motor de progreso para la </w:t>
      </w:r>
      <w:r w:rsidR="00C21111">
        <w:rPr>
          <w:rFonts w:ascii="Times New Roman" w:hAnsi="Times New Roman" w:cs="Times New Roman"/>
          <w:sz w:val="20"/>
          <w:szCs w:val="20"/>
        </w:rPr>
        <w:t>r</w:t>
      </w:r>
      <w:r w:rsidRPr="001E38E6">
        <w:rPr>
          <w:rFonts w:ascii="Times New Roman" w:hAnsi="Times New Roman" w:cs="Times New Roman"/>
          <w:sz w:val="20"/>
          <w:szCs w:val="20"/>
        </w:rPr>
        <w:t xml:space="preserve">egión, es un pilar en la vida educativa, cultural, deportiva y turística de la región. Es la casa de instituciones educativas </w:t>
      </w:r>
      <w:r w:rsidRPr="001E38E6">
        <w:rPr>
          <w:rFonts w:ascii="Times New Roman" w:hAnsi="Times New Roman" w:cs="Times New Roman"/>
          <w:sz w:val="20"/>
          <w:szCs w:val="20"/>
        </w:rPr>
        <w:lastRenderedPageBreak/>
        <w:t xml:space="preserve">como la Universidad Católica de Cuyo, </w:t>
      </w:r>
      <w:r>
        <w:rPr>
          <w:rFonts w:ascii="Times New Roman" w:hAnsi="Times New Roman" w:cs="Times New Roman"/>
          <w:sz w:val="20"/>
          <w:szCs w:val="20"/>
        </w:rPr>
        <w:t>tres</w:t>
      </w:r>
      <w:r w:rsidRPr="001E38E6">
        <w:rPr>
          <w:rFonts w:ascii="Times New Roman" w:hAnsi="Times New Roman" w:cs="Times New Roman"/>
          <w:sz w:val="20"/>
          <w:szCs w:val="20"/>
        </w:rPr>
        <w:t xml:space="preserve"> facultades de la Universidad Nacional de San Juan, la Universidad Siglo XXI, como casas de estudio</w:t>
      </w:r>
      <w:r w:rsidR="00C21111">
        <w:rPr>
          <w:rFonts w:ascii="Times New Roman" w:hAnsi="Times New Roman" w:cs="Times New Roman"/>
          <w:sz w:val="20"/>
          <w:szCs w:val="20"/>
        </w:rPr>
        <w:t>s</w:t>
      </w:r>
      <w:r w:rsidRPr="001E38E6">
        <w:rPr>
          <w:rFonts w:ascii="Times New Roman" w:hAnsi="Times New Roman" w:cs="Times New Roman"/>
          <w:sz w:val="20"/>
          <w:szCs w:val="20"/>
        </w:rPr>
        <w:t xml:space="preserve"> muy importantes y relevantes, no solo en San Juan sino en toda la </w:t>
      </w:r>
      <w:r w:rsidR="00C21111">
        <w:rPr>
          <w:rFonts w:ascii="Times New Roman" w:hAnsi="Times New Roman" w:cs="Times New Roman"/>
          <w:sz w:val="20"/>
          <w:szCs w:val="20"/>
        </w:rPr>
        <w:t>r</w:t>
      </w:r>
      <w:r w:rsidRPr="001E38E6">
        <w:rPr>
          <w:rFonts w:ascii="Times New Roman" w:hAnsi="Times New Roman" w:cs="Times New Roman"/>
          <w:sz w:val="20"/>
          <w:szCs w:val="20"/>
        </w:rPr>
        <w:t>egión.</w:t>
      </w:r>
    </w:p>
    <w:p w:rsidR="001B7464" w:rsidRDefault="001B7464" w:rsidP="009E3202">
      <w:pPr>
        <w:spacing w:after="0" w:line="312" w:lineRule="auto"/>
        <w:ind w:firstLine="708"/>
        <w:jc w:val="both"/>
        <w:rPr>
          <w:rFonts w:ascii="Times New Roman" w:hAnsi="Times New Roman"/>
          <w:bCs/>
          <w:sz w:val="20"/>
          <w:szCs w:val="20"/>
        </w:rPr>
      </w:pPr>
      <w:r>
        <w:rPr>
          <w:rFonts w:ascii="Times New Roman" w:hAnsi="Times New Roman"/>
          <w:bCs/>
          <w:sz w:val="20"/>
          <w:szCs w:val="20"/>
        </w:rPr>
        <w:t xml:space="preserve">El </w:t>
      </w:r>
      <w:r w:rsidR="00C21111">
        <w:rPr>
          <w:rFonts w:ascii="Times New Roman" w:hAnsi="Times New Roman"/>
          <w:bCs/>
          <w:sz w:val="20"/>
          <w:szCs w:val="20"/>
        </w:rPr>
        <w:t>p</w:t>
      </w:r>
      <w:r>
        <w:rPr>
          <w:rFonts w:ascii="Times New Roman" w:hAnsi="Times New Roman"/>
          <w:bCs/>
          <w:sz w:val="20"/>
          <w:szCs w:val="20"/>
        </w:rPr>
        <w:t xml:space="preserve">atrimonio </w:t>
      </w:r>
      <w:r w:rsidR="00C21111">
        <w:rPr>
          <w:rFonts w:ascii="Times New Roman" w:hAnsi="Times New Roman"/>
          <w:bCs/>
          <w:sz w:val="20"/>
          <w:szCs w:val="20"/>
        </w:rPr>
        <w:t>n</w:t>
      </w:r>
      <w:r>
        <w:rPr>
          <w:rFonts w:ascii="Times New Roman" w:hAnsi="Times New Roman"/>
          <w:bCs/>
          <w:sz w:val="20"/>
          <w:szCs w:val="20"/>
        </w:rPr>
        <w:t xml:space="preserve">atural y </w:t>
      </w:r>
      <w:r w:rsidR="00C21111">
        <w:rPr>
          <w:rFonts w:ascii="Times New Roman" w:hAnsi="Times New Roman"/>
          <w:bCs/>
          <w:sz w:val="20"/>
          <w:szCs w:val="20"/>
        </w:rPr>
        <w:t>c</w:t>
      </w:r>
      <w:r>
        <w:rPr>
          <w:rFonts w:ascii="Times New Roman" w:hAnsi="Times New Roman"/>
          <w:bCs/>
          <w:sz w:val="20"/>
          <w:szCs w:val="20"/>
        </w:rPr>
        <w:t>ultural de Rivadavia es otro de sus grandes tesoros: el Parque Federico Cantoni, donde se encuentra el Jardín de los Poetas, inaugurado en 1932; el Autódromo Eduardo Copello</w:t>
      </w:r>
      <w:r w:rsidR="00C21111">
        <w:rPr>
          <w:rFonts w:ascii="Times New Roman" w:hAnsi="Times New Roman"/>
          <w:bCs/>
          <w:sz w:val="20"/>
          <w:szCs w:val="20"/>
        </w:rPr>
        <w:t>,</w:t>
      </w:r>
      <w:r>
        <w:rPr>
          <w:rFonts w:ascii="Times New Roman" w:hAnsi="Times New Roman"/>
          <w:bCs/>
          <w:sz w:val="20"/>
          <w:szCs w:val="20"/>
        </w:rPr>
        <w:t xml:space="preserve"> en Zonda, tan querido por los sanjuaninos, y por muchísimos automovilistas de todo el país, y de otros países también. </w:t>
      </w:r>
    </w:p>
    <w:p w:rsidR="001B7464" w:rsidRDefault="001B7464" w:rsidP="009E3202">
      <w:pPr>
        <w:spacing w:after="0" w:line="312" w:lineRule="auto"/>
        <w:ind w:firstLine="708"/>
        <w:jc w:val="both"/>
        <w:rPr>
          <w:rFonts w:ascii="Times New Roman" w:hAnsi="Times New Roman"/>
          <w:bCs/>
          <w:sz w:val="20"/>
          <w:szCs w:val="20"/>
        </w:rPr>
      </w:pPr>
      <w:r>
        <w:rPr>
          <w:rFonts w:ascii="Times New Roman" w:hAnsi="Times New Roman"/>
          <w:bCs/>
          <w:sz w:val="20"/>
          <w:szCs w:val="20"/>
        </w:rPr>
        <w:t>En Rivadavia tenemos también, el Museo Geográfico Einstein, que tiene más de tres mil quinientas piezas de paleontología, astronomía, geología.</w:t>
      </w:r>
    </w:p>
    <w:p w:rsidR="001B7464" w:rsidRDefault="001B7464" w:rsidP="009E3202">
      <w:pPr>
        <w:spacing w:after="0" w:line="312" w:lineRule="auto"/>
        <w:ind w:firstLine="708"/>
        <w:jc w:val="both"/>
        <w:rPr>
          <w:rFonts w:ascii="Times New Roman" w:hAnsi="Times New Roman"/>
          <w:bCs/>
          <w:sz w:val="20"/>
          <w:szCs w:val="20"/>
        </w:rPr>
      </w:pPr>
      <w:r>
        <w:rPr>
          <w:rFonts w:ascii="Times New Roman" w:hAnsi="Times New Roman"/>
          <w:bCs/>
          <w:sz w:val="20"/>
          <w:szCs w:val="20"/>
        </w:rPr>
        <w:t>El turismo en Rivadavia se ve potenciado por la existencia del Parque Faunístico, que es un centro de conservación de la fauna silvestre, donde se rehabilitan animales y se vuelven a la naturaleza, pero que también se utiliza como turismo educativo.</w:t>
      </w:r>
    </w:p>
    <w:p w:rsidR="001B7464" w:rsidRDefault="001B7464" w:rsidP="009E3202">
      <w:pPr>
        <w:spacing w:after="0" w:line="312" w:lineRule="auto"/>
        <w:ind w:firstLine="708"/>
        <w:jc w:val="both"/>
        <w:rPr>
          <w:rFonts w:ascii="Times New Roman" w:hAnsi="Times New Roman"/>
          <w:bCs/>
          <w:sz w:val="20"/>
          <w:szCs w:val="20"/>
        </w:rPr>
      </w:pPr>
      <w:r>
        <w:rPr>
          <w:rFonts w:ascii="Times New Roman" w:hAnsi="Times New Roman"/>
          <w:bCs/>
          <w:sz w:val="20"/>
          <w:szCs w:val="20"/>
        </w:rPr>
        <w:t xml:space="preserve">También contamos, en Rivadavia, con la </w:t>
      </w:r>
      <w:r w:rsidR="00C21111">
        <w:rPr>
          <w:rFonts w:ascii="Times New Roman" w:hAnsi="Times New Roman"/>
          <w:bCs/>
          <w:sz w:val="20"/>
          <w:szCs w:val="20"/>
        </w:rPr>
        <w:t>C</w:t>
      </w:r>
      <w:r>
        <w:rPr>
          <w:rFonts w:ascii="Times New Roman" w:hAnsi="Times New Roman"/>
          <w:bCs/>
          <w:sz w:val="20"/>
          <w:szCs w:val="20"/>
        </w:rPr>
        <w:t xml:space="preserve">asa de </w:t>
      </w:r>
      <w:r w:rsidR="00C21111">
        <w:rPr>
          <w:rFonts w:ascii="Times New Roman" w:hAnsi="Times New Roman"/>
          <w:bCs/>
          <w:sz w:val="20"/>
          <w:szCs w:val="20"/>
        </w:rPr>
        <w:t>R</w:t>
      </w:r>
      <w:r>
        <w:rPr>
          <w:rFonts w:ascii="Times New Roman" w:hAnsi="Times New Roman"/>
          <w:bCs/>
          <w:sz w:val="20"/>
          <w:szCs w:val="20"/>
        </w:rPr>
        <w:t>etiros</w:t>
      </w:r>
      <w:r w:rsidR="00C21111">
        <w:rPr>
          <w:rFonts w:ascii="Times New Roman" w:hAnsi="Times New Roman"/>
          <w:bCs/>
          <w:sz w:val="20"/>
          <w:szCs w:val="20"/>
        </w:rPr>
        <w:t xml:space="preserve"> E</w:t>
      </w:r>
      <w:r>
        <w:rPr>
          <w:rFonts w:ascii="Times New Roman" w:hAnsi="Times New Roman"/>
          <w:bCs/>
          <w:sz w:val="20"/>
          <w:szCs w:val="20"/>
        </w:rPr>
        <w:t>spirituales Betania, única en San Juan.</w:t>
      </w:r>
    </w:p>
    <w:p w:rsidR="001B7464" w:rsidRDefault="001B7464" w:rsidP="009E3202">
      <w:pPr>
        <w:spacing w:after="0" w:line="312" w:lineRule="auto"/>
        <w:ind w:firstLine="708"/>
        <w:jc w:val="both"/>
        <w:rPr>
          <w:rFonts w:ascii="Times New Roman" w:hAnsi="Times New Roman"/>
          <w:bCs/>
          <w:sz w:val="20"/>
          <w:szCs w:val="20"/>
        </w:rPr>
      </w:pPr>
      <w:r>
        <w:rPr>
          <w:rFonts w:ascii="Times New Roman" w:hAnsi="Times New Roman"/>
          <w:bCs/>
          <w:sz w:val="20"/>
          <w:szCs w:val="20"/>
        </w:rPr>
        <w:t xml:space="preserve">Tenemos el honor de ser el hogar de nuestras fuerzas de orden y seguridad, entre ellas: el RIM 22, Gendarmería Nacional y la Escuela de Policía de San Juan. </w:t>
      </w:r>
    </w:p>
    <w:p w:rsidR="001B7464" w:rsidRDefault="001B7464" w:rsidP="009E3202">
      <w:pPr>
        <w:spacing w:after="0" w:line="312" w:lineRule="auto"/>
        <w:ind w:firstLine="708"/>
        <w:jc w:val="both"/>
        <w:rPr>
          <w:rFonts w:ascii="Times New Roman" w:hAnsi="Times New Roman"/>
          <w:bCs/>
          <w:sz w:val="20"/>
          <w:szCs w:val="20"/>
        </w:rPr>
      </w:pPr>
      <w:r>
        <w:rPr>
          <w:rFonts w:ascii="Times New Roman" w:hAnsi="Times New Roman"/>
          <w:bCs/>
          <w:sz w:val="20"/>
          <w:szCs w:val="20"/>
        </w:rPr>
        <w:t>Por lo tanto, con gran orgullo, solicito a este Cuerpo ac</w:t>
      </w:r>
      <w:r w:rsidR="00C21111">
        <w:rPr>
          <w:rFonts w:ascii="Times New Roman" w:hAnsi="Times New Roman"/>
          <w:bCs/>
          <w:sz w:val="20"/>
          <w:szCs w:val="20"/>
        </w:rPr>
        <w:t>ompañe</w:t>
      </w:r>
      <w:r>
        <w:rPr>
          <w:rFonts w:ascii="Times New Roman" w:hAnsi="Times New Roman"/>
          <w:bCs/>
          <w:sz w:val="20"/>
          <w:szCs w:val="20"/>
        </w:rPr>
        <w:t xml:space="preserve"> el Proyecto, por el cual celebramos el aniversario de Rivadavia.</w:t>
      </w:r>
    </w:p>
    <w:p w:rsidR="001B7464" w:rsidRDefault="001B7464" w:rsidP="009E3202">
      <w:pPr>
        <w:spacing w:after="0" w:line="312" w:lineRule="auto"/>
        <w:ind w:firstLine="708"/>
        <w:jc w:val="both"/>
        <w:rPr>
          <w:rFonts w:ascii="Times New Roman" w:hAnsi="Times New Roman"/>
          <w:bCs/>
          <w:sz w:val="20"/>
          <w:szCs w:val="20"/>
        </w:rPr>
      </w:pPr>
      <w:r>
        <w:rPr>
          <w:rFonts w:ascii="Times New Roman" w:hAnsi="Times New Roman"/>
          <w:bCs/>
          <w:sz w:val="20"/>
          <w:szCs w:val="20"/>
        </w:rPr>
        <w:t>Muchas gracias.</w:t>
      </w:r>
    </w:p>
    <w:p w:rsidR="001B7464" w:rsidRDefault="001B7464" w:rsidP="00076107">
      <w:pPr>
        <w:spacing w:after="0" w:line="312" w:lineRule="auto"/>
        <w:jc w:val="both"/>
        <w:rPr>
          <w:rFonts w:ascii="Times New Roman" w:hAnsi="Times New Roman"/>
          <w:sz w:val="20"/>
          <w:szCs w:val="20"/>
        </w:rPr>
      </w:pPr>
      <w:r>
        <w:rPr>
          <w:rFonts w:ascii="Times New Roman" w:hAnsi="Times New Roman"/>
          <w:b/>
          <w:szCs w:val="20"/>
        </w:rPr>
        <w:t xml:space="preserve">Sra. Ferreyra.- </w:t>
      </w:r>
      <w:r>
        <w:rPr>
          <w:rFonts w:ascii="Times New Roman" w:hAnsi="Times New Roman"/>
          <w:sz w:val="20"/>
          <w:szCs w:val="20"/>
        </w:rPr>
        <w:t>Pido la palabra.</w:t>
      </w:r>
    </w:p>
    <w:p w:rsidR="001B7464" w:rsidRDefault="001B7464" w:rsidP="00076107">
      <w:pPr>
        <w:spacing w:after="0" w:line="312" w:lineRule="auto"/>
        <w:jc w:val="both"/>
        <w:rPr>
          <w:rFonts w:ascii="Times New Roman" w:hAnsi="Times New Roman"/>
          <w:sz w:val="20"/>
          <w:szCs w:val="20"/>
        </w:rPr>
      </w:pPr>
      <w:r>
        <w:rPr>
          <w:rFonts w:ascii="Times New Roman" w:hAnsi="Times New Roman"/>
          <w:sz w:val="20"/>
          <w:szCs w:val="20"/>
        </w:rPr>
        <w:tab/>
        <w:t>Señor Presidente, voy a referirme al Expediente 1788, que busca declarar de interés institucional, social y cultural la celebración de</w:t>
      </w:r>
      <w:r w:rsidR="00C21111">
        <w:rPr>
          <w:rFonts w:ascii="Times New Roman" w:hAnsi="Times New Roman"/>
          <w:sz w:val="20"/>
          <w:szCs w:val="20"/>
        </w:rPr>
        <w:t>l</w:t>
      </w:r>
      <w:r>
        <w:rPr>
          <w:rFonts w:ascii="Times New Roman" w:hAnsi="Times New Roman"/>
          <w:sz w:val="20"/>
          <w:szCs w:val="20"/>
        </w:rPr>
        <w:t xml:space="preserve">  90º Aniversario de la Asociación, Civil, Cultural y Deportiva de la Biblioteca Popular Cervantes, que cumple noventa años este sábado.</w:t>
      </w:r>
    </w:p>
    <w:p w:rsidR="001B7464" w:rsidRDefault="001B7464" w:rsidP="00C653A2">
      <w:pPr>
        <w:spacing w:after="0" w:line="312" w:lineRule="auto"/>
        <w:ind w:firstLine="708"/>
        <w:jc w:val="both"/>
        <w:rPr>
          <w:rFonts w:ascii="Times New Roman" w:hAnsi="Times New Roman"/>
          <w:sz w:val="20"/>
          <w:szCs w:val="20"/>
        </w:rPr>
      </w:pPr>
      <w:r>
        <w:rPr>
          <w:rFonts w:ascii="Times New Roman" w:hAnsi="Times New Roman"/>
          <w:sz w:val="20"/>
          <w:szCs w:val="20"/>
        </w:rPr>
        <w:t xml:space="preserve">Fue fundada en 1935 por inmigrantes españoles de Colonia Rodas y </w:t>
      </w:r>
      <w:r w:rsidR="00C21111">
        <w:rPr>
          <w:rFonts w:ascii="Times New Roman" w:hAnsi="Times New Roman"/>
          <w:sz w:val="20"/>
          <w:szCs w:val="20"/>
        </w:rPr>
        <w:t>Médano</w:t>
      </w:r>
      <w:r>
        <w:rPr>
          <w:rFonts w:ascii="Times New Roman" w:hAnsi="Times New Roman"/>
          <w:sz w:val="20"/>
          <w:szCs w:val="20"/>
        </w:rPr>
        <w:t xml:space="preserve"> de Oro.</w:t>
      </w:r>
    </w:p>
    <w:p w:rsidR="001B7464" w:rsidRDefault="001B7464" w:rsidP="00C653A2">
      <w:pPr>
        <w:spacing w:after="0" w:line="312" w:lineRule="auto"/>
        <w:ind w:firstLine="708"/>
        <w:jc w:val="both"/>
        <w:rPr>
          <w:rFonts w:ascii="Times New Roman" w:hAnsi="Times New Roman"/>
          <w:sz w:val="20"/>
          <w:szCs w:val="20"/>
        </w:rPr>
      </w:pPr>
      <w:r>
        <w:rPr>
          <w:rFonts w:ascii="Times New Roman" w:hAnsi="Times New Roman"/>
          <w:sz w:val="20"/>
          <w:szCs w:val="20"/>
        </w:rPr>
        <w:t>La Biblioteca Cervantes se convirtió en un símbolo de nuestra identidad, y un espacio</w:t>
      </w:r>
      <w:r w:rsidR="00C21111">
        <w:rPr>
          <w:rFonts w:ascii="Times New Roman" w:hAnsi="Times New Roman"/>
          <w:sz w:val="20"/>
          <w:szCs w:val="20"/>
        </w:rPr>
        <w:t xml:space="preserve"> </w:t>
      </w:r>
      <w:r w:rsidR="00C21111">
        <w:rPr>
          <w:rFonts w:ascii="Times New Roman" w:hAnsi="Times New Roman"/>
          <w:sz w:val="20"/>
          <w:szCs w:val="20"/>
        </w:rPr>
        <w:lastRenderedPageBreak/>
        <w:t>cultural</w:t>
      </w:r>
      <w:r>
        <w:rPr>
          <w:rFonts w:ascii="Times New Roman" w:hAnsi="Times New Roman"/>
          <w:sz w:val="20"/>
          <w:szCs w:val="20"/>
        </w:rPr>
        <w:t xml:space="preserve"> de encuentro y aprendizaje que sigue vivo en el corazón de Rawson.</w:t>
      </w:r>
    </w:p>
    <w:p w:rsidR="001B7464" w:rsidRDefault="001B7464" w:rsidP="00C653A2">
      <w:pPr>
        <w:spacing w:after="0" w:line="312" w:lineRule="auto"/>
        <w:ind w:firstLine="708"/>
        <w:jc w:val="both"/>
        <w:rPr>
          <w:rFonts w:ascii="Times New Roman" w:hAnsi="Times New Roman"/>
          <w:sz w:val="20"/>
          <w:szCs w:val="20"/>
        </w:rPr>
      </w:pPr>
      <w:r>
        <w:rPr>
          <w:rFonts w:ascii="Times New Roman" w:hAnsi="Times New Roman"/>
          <w:sz w:val="20"/>
          <w:szCs w:val="20"/>
        </w:rPr>
        <w:t>Quiero saludar, con especial afecto, a toda la comunidad de Colonia Rodas y a toda la gran familia de la Biblioteca Cervantes, que con esfuerzo y compromiso mantienen viva esta casa de la cultura popular.</w:t>
      </w:r>
    </w:p>
    <w:p w:rsidR="001B7464" w:rsidRDefault="001B7464" w:rsidP="00C653A2">
      <w:pPr>
        <w:spacing w:after="0" w:line="312" w:lineRule="auto"/>
        <w:ind w:firstLine="708"/>
        <w:jc w:val="both"/>
        <w:rPr>
          <w:rFonts w:ascii="Times New Roman" w:hAnsi="Times New Roman"/>
          <w:sz w:val="20"/>
          <w:szCs w:val="20"/>
        </w:rPr>
      </w:pPr>
      <w:r>
        <w:rPr>
          <w:rFonts w:ascii="Times New Roman" w:hAnsi="Times New Roman"/>
          <w:sz w:val="20"/>
          <w:szCs w:val="20"/>
        </w:rPr>
        <w:t>Nada más, señor Presidente, invito a mis pares acompañen este Proyecto.</w:t>
      </w:r>
    </w:p>
    <w:p w:rsidR="001B7464" w:rsidRDefault="001B7464" w:rsidP="00076107">
      <w:pPr>
        <w:spacing w:after="0" w:line="312" w:lineRule="auto"/>
        <w:jc w:val="both"/>
        <w:rPr>
          <w:rFonts w:ascii="Times New Roman" w:hAnsi="Times New Roman"/>
          <w:sz w:val="20"/>
          <w:szCs w:val="20"/>
        </w:rPr>
      </w:pPr>
      <w:r>
        <w:rPr>
          <w:rFonts w:ascii="Times New Roman" w:hAnsi="Times New Roman"/>
          <w:b/>
          <w:bCs/>
        </w:rPr>
        <w:t xml:space="preserve">Sr. Presidente (Martín).- </w:t>
      </w:r>
      <w:r>
        <w:rPr>
          <w:rFonts w:ascii="Times New Roman" w:hAnsi="Times New Roman"/>
          <w:sz w:val="20"/>
          <w:szCs w:val="20"/>
        </w:rPr>
        <w:t>Está</w:t>
      </w:r>
      <w:r w:rsidR="00C21111">
        <w:rPr>
          <w:rFonts w:ascii="Times New Roman" w:hAnsi="Times New Roman"/>
          <w:sz w:val="20"/>
          <w:szCs w:val="20"/>
        </w:rPr>
        <w:t>n</w:t>
      </w:r>
      <w:r>
        <w:rPr>
          <w:rFonts w:ascii="Times New Roman" w:hAnsi="Times New Roman"/>
          <w:sz w:val="20"/>
          <w:szCs w:val="20"/>
        </w:rPr>
        <w:t xml:space="preserve"> en consideración, y en una sola votación, los expedientes mencionados oportunamente.</w:t>
      </w:r>
    </w:p>
    <w:p w:rsidR="001B7464" w:rsidRDefault="001B7464" w:rsidP="00076107">
      <w:pPr>
        <w:spacing w:after="0" w:line="312" w:lineRule="auto"/>
        <w:jc w:val="both"/>
        <w:rPr>
          <w:rFonts w:ascii="Times New Roman" w:hAnsi="Times New Roman"/>
          <w:sz w:val="20"/>
          <w:szCs w:val="20"/>
        </w:rPr>
      </w:pPr>
      <w:r>
        <w:rPr>
          <w:rFonts w:ascii="Times New Roman" w:hAnsi="Times New Roman"/>
          <w:sz w:val="20"/>
          <w:szCs w:val="20"/>
        </w:rPr>
        <w:tab/>
        <w:t>Se va a votar.</w:t>
      </w:r>
    </w:p>
    <w:p w:rsidR="001B7464" w:rsidRDefault="001B7464" w:rsidP="00082BDD">
      <w:pPr>
        <w:spacing w:after="0" w:line="312" w:lineRule="auto"/>
        <w:jc w:val="center"/>
        <w:rPr>
          <w:rFonts w:ascii="Times New Roman" w:hAnsi="Times New Roman"/>
          <w:sz w:val="20"/>
          <w:szCs w:val="20"/>
        </w:rPr>
      </w:pPr>
    </w:p>
    <w:p w:rsidR="001B7464" w:rsidRDefault="001B7464" w:rsidP="00082BDD">
      <w:pPr>
        <w:spacing w:after="0" w:line="312" w:lineRule="auto"/>
        <w:jc w:val="center"/>
        <w:rPr>
          <w:rFonts w:ascii="Times New Roman" w:hAnsi="Times New Roman"/>
          <w:sz w:val="20"/>
          <w:szCs w:val="20"/>
        </w:rPr>
      </w:pPr>
      <w:r>
        <w:rPr>
          <w:rFonts w:ascii="Times New Roman" w:hAnsi="Times New Roman"/>
          <w:sz w:val="20"/>
          <w:szCs w:val="20"/>
        </w:rPr>
        <w:t>-Se votan y son aprobados</w:t>
      </w:r>
    </w:p>
    <w:p w:rsidR="001B7464" w:rsidRDefault="001B7464" w:rsidP="00082BDD">
      <w:pPr>
        <w:spacing w:after="0" w:line="312" w:lineRule="auto"/>
        <w:jc w:val="center"/>
        <w:rPr>
          <w:rFonts w:ascii="Times New Roman" w:hAnsi="Times New Roman"/>
          <w:sz w:val="20"/>
          <w:szCs w:val="20"/>
        </w:rPr>
      </w:pPr>
      <w:proofErr w:type="gramStart"/>
      <w:r>
        <w:rPr>
          <w:rFonts w:ascii="Times New Roman" w:hAnsi="Times New Roman"/>
          <w:sz w:val="20"/>
          <w:szCs w:val="20"/>
        </w:rPr>
        <w:t>con</w:t>
      </w:r>
      <w:proofErr w:type="gramEnd"/>
      <w:r>
        <w:rPr>
          <w:rFonts w:ascii="Times New Roman" w:hAnsi="Times New Roman"/>
          <w:sz w:val="20"/>
          <w:szCs w:val="20"/>
        </w:rPr>
        <w:t xml:space="preserve"> 33 votos-</w:t>
      </w:r>
    </w:p>
    <w:p w:rsidR="001B7464" w:rsidRDefault="001B7464" w:rsidP="00076107">
      <w:pPr>
        <w:spacing w:after="0" w:line="312" w:lineRule="auto"/>
        <w:jc w:val="both"/>
        <w:rPr>
          <w:rFonts w:ascii="Times New Roman" w:hAnsi="Times New Roman"/>
          <w:sz w:val="20"/>
          <w:szCs w:val="20"/>
        </w:rPr>
      </w:pPr>
    </w:p>
    <w:p w:rsidR="001B7464" w:rsidRDefault="001B7464" w:rsidP="00076107">
      <w:pPr>
        <w:spacing w:after="0" w:line="312" w:lineRule="auto"/>
        <w:jc w:val="both"/>
        <w:rPr>
          <w:rFonts w:ascii="Times New Roman" w:hAnsi="Times New Roman"/>
          <w:sz w:val="20"/>
          <w:szCs w:val="20"/>
        </w:rPr>
      </w:pPr>
      <w:r>
        <w:rPr>
          <w:rFonts w:ascii="Times New Roman" w:hAnsi="Times New Roman"/>
          <w:sz w:val="20"/>
          <w:szCs w:val="20"/>
        </w:rPr>
        <w:tab/>
        <w:t>Quedan aprobadas las Resoluciones.</w:t>
      </w:r>
    </w:p>
    <w:p w:rsidR="001B7464" w:rsidRDefault="001B7464" w:rsidP="00076107">
      <w:pPr>
        <w:spacing w:after="0" w:line="312" w:lineRule="auto"/>
        <w:jc w:val="both"/>
        <w:rPr>
          <w:rFonts w:ascii="Times New Roman" w:hAnsi="Times New Roman"/>
          <w:sz w:val="20"/>
          <w:szCs w:val="20"/>
        </w:rPr>
      </w:pPr>
      <w:r>
        <w:rPr>
          <w:rFonts w:ascii="Times New Roman" w:hAnsi="Times New Roman"/>
          <w:sz w:val="20"/>
          <w:szCs w:val="20"/>
        </w:rPr>
        <w:tab/>
        <w:t xml:space="preserve">No habiendo más temas que tratar, se da por finalizada la presente </w:t>
      </w:r>
      <w:r w:rsidR="00C21111">
        <w:rPr>
          <w:rFonts w:ascii="Times New Roman" w:hAnsi="Times New Roman"/>
          <w:sz w:val="20"/>
          <w:szCs w:val="20"/>
        </w:rPr>
        <w:t>S</w:t>
      </w:r>
      <w:r>
        <w:rPr>
          <w:rFonts w:ascii="Times New Roman" w:hAnsi="Times New Roman"/>
          <w:sz w:val="20"/>
          <w:szCs w:val="20"/>
        </w:rPr>
        <w:t>esión, previo arrío de los Pabellones Provincial y Nacional por esta Presidencia.</w:t>
      </w:r>
    </w:p>
    <w:p w:rsidR="001B7464" w:rsidRDefault="001B7464" w:rsidP="00076107">
      <w:pPr>
        <w:spacing w:after="0" w:line="312" w:lineRule="auto"/>
        <w:jc w:val="both"/>
        <w:rPr>
          <w:rFonts w:ascii="Times New Roman" w:hAnsi="Times New Roman"/>
          <w:sz w:val="20"/>
          <w:szCs w:val="20"/>
        </w:rPr>
      </w:pPr>
    </w:p>
    <w:p w:rsidR="001B7464" w:rsidRDefault="001B7464" w:rsidP="00082BDD">
      <w:pPr>
        <w:spacing w:after="0" w:line="312" w:lineRule="auto"/>
        <w:jc w:val="center"/>
        <w:rPr>
          <w:rFonts w:ascii="Times New Roman" w:hAnsi="Times New Roman"/>
          <w:sz w:val="20"/>
          <w:szCs w:val="20"/>
        </w:rPr>
      </w:pPr>
      <w:r>
        <w:rPr>
          <w:rFonts w:ascii="Times New Roman" w:hAnsi="Times New Roman"/>
          <w:sz w:val="20"/>
          <w:szCs w:val="20"/>
        </w:rPr>
        <w:t>-Así se hace-</w:t>
      </w:r>
    </w:p>
    <w:p w:rsidR="00C21111" w:rsidRDefault="00C21111" w:rsidP="00082BDD">
      <w:pPr>
        <w:spacing w:after="0" w:line="312" w:lineRule="auto"/>
        <w:jc w:val="center"/>
        <w:rPr>
          <w:rFonts w:ascii="Times New Roman" w:hAnsi="Times New Roman"/>
          <w:sz w:val="20"/>
          <w:szCs w:val="20"/>
        </w:rPr>
      </w:pPr>
    </w:p>
    <w:p w:rsidR="001B7464" w:rsidRDefault="001B7464" w:rsidP="00082BDD">
      <w:pPr>
        <w:spacing w:after="0" w:line="312" w:lineRule="auto"/>
        <w:jc w:val="center"/>
        <w:rPr>
          <w:rFonts w:ascii="Times New Roman" w:hAnsi="Times New Roman"/>
          <w:sz w:val="20"/>
          <w:szCs w:val="20"/>
        </w:rPr>
      </w:pPr>
      <w:r>
        <w:rPr>
          <w:rFonts w:ascii="Times New Roman" w:hAnsi="Times New Roman"/>
          <w:sz w:val="20"/>
          <w:szCs w:val="20"/>
        </w:rPr>
        <w:t xml:space="preserve">-Siendo </w:t>
      </w:r>
      <w:r w:rsidR="00C21111">
        <w:rPr>
          <w:rFonts w:ascii="Times New Roman" w:hAnsi="Times New Roman"/>
          <w:sz w:val="20"/>
          <w:szCs w:val="20"/>
        </w:rPr>
        <w:t>las</w:t>
      </w:r>
      <w:r>
        <w:rPr>
          <w:rFonts w:ascii="Times New Roman" w:hAnsi="Times New Roman"/>
          <w:sz w:val="20"/>
          <w:szCs w:val="20"/>
        </w:rPr>
        <w:t xml:space="preserve"> 12:01</w:t>
      </w:r>
      <w:r w:rsidR="00C21111">
        <w:rPr>
          <w:rFonts w:ascii="Times New Roman" w:hAnsi="Times New Roman"/>
          <w:sz w:val="20"/>
          <w:szCs w:val="20"/>
        </w:rPr>
        <w:t xml:space="preserve"> </w:t>
      </w:r>
      <w:r>
        <w:rPr>
          <w:rFonts w:ascii="Times New Roman" w:hAnsi="Times New Roman"/>
          <w:sz w:val="20"/>
          <w:szCs w:val="20"/>
        </w:rPr>
        <w:t>hs</w:t>
      </w:r>
      <w:r w:rsidR="00C21111">
        <w:rPr>
          <w:rFonts w:ascii="Times New Roman" w:hAnsi="Times New Roman"/>
          <w:sz w:val="20"/>
          <w:szCs w:val="20"/>
        </w:rPr>
        <w:t>.</w:t>
      </w:r>
    </w:p>
    <w:p w:rsidR="001B7464" w:rsidRDefault="001B7464" w:rsidP="00082BDD">
      <w:pPr>
        <w:spacing w:after="0" w:line="312" w:lineRule="auto"/>
        <w:jc w:val="center"/>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se</w:t>
      </w:r>
      <w:proofErr w:type="gramEnd"/>
      <w:r>
        <w:rPr>
          <w:rFonts w:ascii="Times New Roman" w:hAnsi="Times New Roman"/>
          <w:sz w:val="20"/>
          <w:szCs w:val="20"/>
        </w:rPr>
        <w:t xml:space="preserve"> levanta la </w:t>
      </w:r>
      <w:r w:rsidR="00C21111">
        <w:rPr>
          <w:rFonts w:ascii="Times New Roman" w:hAnsi="Times New Roman"/>
          <w:sz w:val="20"/>
          <w:szCs w:val="20"/>
        </w:rPr>
        <w:t>S</w:t>
      </w:r>
      <w:r>
        <w:rPr>
          <w:rFonts w:ascii="Times New Roman" w:hAnsi="Times New Roman"/>
          <w:sz w:val="20"/>
          <w:szCs w:val="20"/>
        </w:rPr>
        <w:t>esión-</w:t>
      </w:r>
    </w:p>
    <w:sectPr w:rsidR="001B7464" w:rsidSect="00A241A3">
      <w:type w:val="continuous"/>
      <w:pgSz w:w="11906" w:h="16838" w:code="9"/>
      <w:pgMar w:top="1417" w:right="1701" w:bottom="1417" w:left="1701" w:header="708" w:footer="708" w:gutter="0"/>
      <w:pgNumType w:start="1"/>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479" w:rsidRDefault="00DE3479" w:rsidP="00DE3479">
      <w:pPr>
        <w:spacing w:after="0" w:line="240" w:lineRule="auto"/>
      </w:pPr>
      <w:r>
        <w:separator/>
      </w:r>
    </w:p>
  </w:endnote>
  <w:endnote w:type="continuationSeparator" w:id="0">
    <w:p w:rsidR="00DE3479" w:rsidRDefault="00DE3479" w:rsidP="00DE3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5">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873377"/>
      <w:docPartObj>
        <w:docPartGallery w:val="Page Numbers (Bottom of Page)"/>
        <w:docPartUnique/>
      </w:docPartObj>
    </w:sdtPr>
    <w:sdtContent>
      <w:p w:rsidR="00A241A3" w:rsidRDefault="00A241A3">
        <w:pPr>
          <w:pStyle w:val="Piedepgina"/>
          <w:jc w:val="center"/>
        </w:pPr>
        <w:r>
          <w:fldChar w:fldCharType="begin"/>
        </w:r>
        <w:r>
          <w:instrText>PAGE   \* MERGEFORMAT</w:instrText>
        </w:r>
        <w:r>
          <w:fldChar w:fldCharType="separate"/>
        </w:r>
        <w:r>
          <w:rPr>
            <w:noProof/>
          </w:rPr>
          <w:t>6</w:t>
        </w:r>
        <w:r>
          <w:fldChar w:fldCharType="end"/>
        </w:r>
      </w:p>
    </w:sdtContent>
  </w:sdt>
  <w:p w:rsidR="00796B0B" w:rsidRDefault="00796B0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479" w:rsidRDefault="00DE3479" w:rsidP="00DE3479">
      <w:pPr>
        <w:spacing w:after="0" w:line="240" w:lineRule="auto"/>
      </w:pPr>
      <w:r>
        <w:separator/>
      </w:r>
    </w:p>
  </w:footnote>
  <w:footnote w:type="continuationSeparator" w:id="0">
    <w:p w:rsidR="00DE3479" w:rsidRDefault="00DE3479" w:rsidP="00DE34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79" w:rsidRDefault="00DE3479">
    <w:pPr>
      <w:pStyle w:val="Encabezado"/>
    </w:pPr>
  </w:p>
  <w:p w:rsidR="001B7464" w:rsidRDefault="001B7464" w:rsidP="001B7464">
    <w:pPr>
      <w:tabs>
        <w:tab w:val="center" w:pos="4419"/>
        <w:tab w:val="right" w:pos="8838"/>
      </w:tabs>
      <w:jc w:val="both"/>
      <w:rPr>
        <w:lang w:val="es-ES_tradnl"/>
      </w:rPr>
    </w:pPr>
    <w:r>
      <w:rPr>
        <w:b/>
        <w:u w:val="single"/>
        <w:lang w:eastAsia="x-none"/>
      </w:rPr>
      <w:t>14-08-25                                           VERSIÓN TAQUIGRÁFICA                              7º Sesión Ordinaria</w:t>
    </w:r>
  </w:p>
  <w:p w:rsidR="00DE3479" w:rsidRPr="001B7464" w:rsidRDefault="00DE3479">
    <w:pPr>
      <w:pStyle w:val="Encabezado"/>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F1260"/>
    <w:multiLevelType w:val="hybridMultilevel"/>
    <w:tmpl w:val="7A36EA74"/>
    <w:lvl w:ilvl="0" w:tplc="7AE2A8B8">
      <w:start w:val="1"/>
      <w:numFmt w:val="decimal"/>
      <w:lvlText w:val="%1."/>
      <w:lvlJc w:val="left"/>
      <w:pPr>
        <w:ind w:left="720" w:hanging="360"/>
      </w:pPr>
      <w:rPr>
        <w:b/>
        <w:i w:val="0"/>
        <w:sz w:val="24"/>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
    <w:nsid w:val="24A037E9"/>
    <w:multiLevelType w:val="hybridMultilevel"/>
    <w:tmpl w:val="EA5C5FC0"/>
    <w:lvl w:ilvl="0" w:tplc="169016E6">
      <w:numFmt w:val="bullet"/>
      <w:lvlText w:val=""/>
      <w:lvlJc w:val="left"/>
      <w:pPr>
        <w:ind w:left="1200" w:hanging="360"/>
      </w:pPr>
      <w:rPr>
        <w:rFonts w:ascii="Symbol" w:eastAsiaTheme="minorHAnsi" w:hAnsi="Symbol" w:cs="Times New Roman" w:hint="default"/>
      </w:rPr>
    </w:lvl>
    <w:lvl w:ilvl="1" w:tplc="2C0A0003">
      <w:start w:val="1"/>
      <w:numFmt w:val="bullet"/>
      <w:lvlText w:val="o"/>
      <w:lvlJc w:val="left"/>
      <w:pPr>
        <w:ind w:left="1920" w:hanging="360"/>
      </w:pPr>
      <w:rPr>
        <w:rFonts w:ascii="Courier New" w:hAnsi="Courier New" w:cs="Courier New" w:hint="default"/>
      </w:rPr>
    </w:lvl>
    <w:lvl w:ilvl="2" w:tplc="2C0A0005">
      <w:start w:val="1"/>
      <w:numFmt w:val="bullet"/>
      <w:lvlText w:val=""/>
      <w:lvlJc w:val="left"/>
      <w:pPr>
        <w:ind w:left="2640" w:hanging="360"/>
      </w:pPr>
      <w:rPr>
        <w:rFonts w:ascii="Wingdings" w:hAnsi="Wingdings" w:hint="default"/>
      </w:rPr>
    </w:lvl>
    <w:lvl w:ilvl="3" w:tplc="2C0A0001">
      <w:start w:val="1"/>
      <w:numFmt w:val="bullet"/>
      <w:lvlText w:val=""/>
      <w:lvlJc w:val="left"/>
      <w:pPr>
        <w:ind w:left="3360" w:hanging="360"/>
      </w:pPr>
      <w:rPr>
        <w:rFonts w:ascii="Symbol" w:hAnsi="Symbol" w:hint="default"/>
      </w:rPr>
    </w:lvl>
    <w:lvl w:ilvl="4" w:tplc="2C0A0003">
      <w:start w:val="1"/>
      <w:numFmt w:val="bullet"/>
      <w:lvlText w:val="o"/>
      <w:lvlJc w:val="left"/>
      <w:pPr>
        <w:ind w:left="4080" w:hanging="360"/>
      </w:pPr>
      <w:rPr>
        <w:rFonts w:ascii="Courier New" w:hAnsi="Courier New" w:cs="Courier New" w:hint="default"/>
      </w:rPr>
    </w:lvl>
    <w:lvl w:ilvl="5" w:tplc="2C0A0005">
      <w:start w:val="1"/>
      <w:numFmt w:val="bullet"/>
      <w:lvlText w:val=""/>
      <w:lvlJc w:val="left"/>
      <w:pPr>
        <w:ind w:left="4800" w:hanging="360"/>
      </w:pPr>
      <w:rPr>
        <w:rFonts w:ascii="Wingdings" w:hAnsi="Wingdings" w:hint="default"/>
      </w:rPr>
    </w:lvl>
    <w:lvl w:ilvl="6" w:tplc="2C0A0001">
      <w:start w:val="1"/>
      <w:numFmt w:val="bullet"/>
      <w:lvlText w:val=""/>
      <w:lvlJc w:val="left"/>
      <w:pPr>
        <w:ind w:left="5520" w:hanging="360"/>
      </w:pPr>
      <w:rPr>
        <w:rFonts w:ascii="Symbol" w:hAnsi="Symbol" w:hint="default"/>
      </w:rPr>
    </w:lvl>
    <w:lvl w:ilvl="7" w:tplc="2C0A0003">
      <w:start w:val="1"/>
      <w:numFmt w:val="bullet"/>
      <w:lvlText w:val="o"/>
      <w:lvlJc w:val="left"/>
      <w:pPr>
        <w:ind w:left="6240" w:hanging="360"/>
      </w:pPr>
      <w:rPr>
        <w:rFonts w:ascii="Courier New" w:hAnsi="Courier New" w:cs="Courier New" w:hint="default"/>
      </w:rPr>
    </w:lvl>
    <w:lvl w:ilvl="8" w:tplc="2C0A0005">
      <w:start w:val="1"/>
      <w:numFmt w:val="bullet"/>
      <w:lvlText w:val=""/>
      <w:lvlJc w:val="left"/>
      <w:pPr>
        <w:ind w:left="6960" w:hanging="360"/>
      </w:pPr>
      <w:rPr>
        <w:rFonts w:ascii="Wingdings" w:hAnsi="Wingdings" w:hint="default"/>
      </w:rPr>
    </w:lvl>
  </w:abstractNum>
  <w:abstractNum w:abstractNumId="2">
    <w:nsid w:val="2C4A4D99"/>
    <w:multiLevelType w:val="hybridMultilevel"/>
    <w:tmpl w:val="A5961BCC"/>
    <w:lvl w:ilvl="0" w:tplc="D88AD096">
      <w:start w:val="7"/>
      <w:numFmt w:val="decimal"/>
      <w:lvlText w:val="%1)"/>
      <w:lvlJc w:val="left"/>
      <w:pPr>
        <w:ind w:left="1353" w:hanging="360"/>
      </w:pPr>
      <w:rPr>
        <w:b/>
        <w:color w:val="000000"/>
        <w:sz w:val="28"/>
      </w:rPr>
    </w:lvl>
    <w:lvl w:ilvl="1" w:tplc="2C0A0019">
      <w:start w:val="1"/>
      <w:numFmt w:val="lowerLetter"/>
      <w:lvlText w:val="%2."/>
      <w:lvlJc w:val="left"/>
      <w:pPr>
        <w:ind w:left="2073" w:hanging="360"/>
      </w:pPr>
    </w:lvl>
    <w:lvl w:ilvl="2" w:tplc="2C0A001B">
      <w:start w:val="1"/>
      <w:numFmt w:val="lowerRoman"/>
      <w:lvlText w:val="%3."/>
      <w:lvlJc w:val="right"/>
      <w:pPr>
        <w:ind w:left="2793" w:hanging="180"/>
      </w:pPr>
    </w:lvl>
    <w:lvl w:ilvl="3" w:tplc="2C0A000F">
      <w:start w:val="1"/>
      <w:numFmt w:val="decimal"/>
      <w:lvlText w:val="%4."/>
      <w:lvlJc w:val="left"/>
      <w:pPr>
        <w:ind w:left="3513" w:hanging="360"/>
      </w:pPr>
    </w:lvl>
    <w:lvl w:ilvl="4" w:tplc="2C0A0019">
      <w:start w:val="1"/>
      <w:numFmt w:val="lowerLetter"/>
      <w:lvlText w:val="%5."/>
      <w:lvlJc w:val="left"/>
      <w:pPr>
        <w:ind w:left="4233" w:hanging="360"/>
      </w:pPr>
    </w:lvl>
    <w:lvl w:ilvl="5" w:tplc="2C0A001B">
      <w:start w:val="1"/>
      <w:numFmt w:val="lowerRoman"/>
      <w:lvlText w:val="%6."/>
      <w:lvlJc w:val="right"/>
      <w:pPr>
        <w:ind w:left="4953" w:hanging="180"/>
      </w:pPr>
    </w:lvl>
    <w:lvl w:ilvl="6" w:tplc="2C0A000F">
      <w:start w:val="1"/>
      <w:numFmt w:val="decimal"/>
      <w:lvlText w:val="%7."/>
      <w:lvlJc w:val="left"/>
      <w:pPr>
        <w:ind w:left="5673" w:hanging="360"/>
      </w:pPr>
    </w:lvl>
    <w:lvl w:ilvl="7" w:tplc="2C0A0019">
      <w:start w:val="1"/>
      <w:numFmt w:val="lowerLetter"/>
      <w:lvlText w:val="%8."/>
      <w:lvlJc w:val="left"/>
      <w:pPr>
        <w:ind w:left="6393" w:hanging="360"/>
      </w:pPr>
    </w:lvl>
    <w:lvl w:ilvl="8" w:tplc="2C0A001B">
      <w:start w:val="1"/>
      <w:numFmt w:val="lowerRoman"/>
      <w:lvlText w:val="%9."/>
      <w:lvlJc w:val="right"/>
      <w:pPr>
        <w:ind w:left="7113" w:hanging="180"/>
      </w:pPr>
    </w:lvl>
  </w:abstractNum>
  <w:abstractNum w:abstractNumId="3">
    <w:nsid w:val="31886221"/>
    <w:multiLevelType w:val="hybridMultilevel"/>
    <w:tmpl w:val="4C3E5B04"/>
    <w:lvl w:ilvl="0" w:tplc="22B010C8">
      <w:start w:val="1"/>
      <w:numFmt w:val="decimal"/>
      <w:lvlText w:val="%1."/>
      <w:lvlJc w:val="left"/>
      <w:pPr>
        <w:ind w:left="1381" w:hanging="360"/>
      </w:pPr>
      <w:rPr>
        <w:sz w:val="28"/>
      </w:rPr>
    </w:lvl>
    <w:lvl w:ilvl="1" w:tplc="2C0A0019">
      <w:start w:val="1"/>
      <w:numFmt w:val="lowerLetter"/>
      <w:lvlText w:val="%2."/>
      <w:lvlJc w:val="left"/>
      <w:pPr>
        <w:ind w:left="2101" w:hanging="360"/>
      </w:pPr>
    </w:lvl>
    <w:lvl w:ilvl="2" w:tplc="2C0A001B">
      <w:start w:val="1"/>
      <w:numFmt w:val="lowerRoman"/>
      <w:lvlText w:val="%3."/>
      <w:lvlJc w:val="right"/>
      <w:pPr>
        <w:ind w:left="2821" w:hanging="180"/>
      </w:pPr>
    </w:lvl>
    <w:lvl w:ilvl="3" w:tplc="2C0A000F">
      <w:start w:val="1"/>
      <w:numFmt w:val="decimal"/>
      <w:lvlText w:val="%4."/>
      <w:lvlJc w:val="left"/>
      <w:pPr>
        <w:ind w:left="3541" w:hanging="360"/>
      </w:pPr>
    </w:lvl>
    <w:lvl w:ilvl="4" w:tplc="2C0A0019">
      <w:start w:val="1"/>
      <w:numFmt w:val="lowerLetter"/>
      <w:lvlText w:val="%5."/>
      <w:lvlJc w:val="left"/>
      <w:pPr>
        <w:ind w:left="4261" w:hanging="360"/>
      </w:pPr>
    </w:lvl>
    <w:lvl w:ilvl="5" w:tplc="2C0A001B">
      <w:start w:val="1"/>
      <w:numFmt w:val="lowerRoman"/>
      <w:lvlText w:val="%6."/>
      <w:lvlJc w:val="right"/>
      <w:pPr>
        <w:ind w:left="4981" w:hanging="180"/>
      </w:pPr>
    </w:lvl>
    <w:lvl w:ilvl="6" w:tplc="2C0A000F">
      <w:start w:val="1"/>
      <w:numFmt w:val="decimal"/>
      <w:lvlText w:val="%7."/>
      <w:lvlJc w:val="left"/>
      <w:pPr>
        <w:ind w:left="5701" w:hanging="360"/>
      </w:pPr>
    </w:lvl>
    <w:lvl w:ilvl="7" w:tplc="2C0A0019">
      <w:start w:val="1"/>
      <w:numFmt w:val="lowerLetter"/>
      <w:lvlText w:val="%8."/>
      <w:lvlJc w:val="left"/>
      <w:pPr>
        <w:ind w:left="6421" w:hanging="360"/>
      </w:pPr>
    </w:lvl>
    <w:lvl w:ilvl="8" w:tplc="2C0A001B">
      <w:start w:val="1"/>
      <w:numFmt w:val="lowerRoman"/>
      <w:lvlText w:val="%9."/>
      <w:lvlJc w:val="right"/>
      <w:pPr>
        <w:ind w:left="7141" w:hanging="180"/>
      </w:pPr>
    </w:lvl>
  </w:abstractNum>
  <w:abstractNum w:abstractNumId="4">
    <w:nsid w:val="62150D1F"/>
    <w:multiLevelType w:val="hybridMultilevel"/>
    <w:tmpl w:val="4FC8086E"/>
    <w:lvl w:ilvl="0" w:tplc="B6BCF24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76672BD2"/>
    <w:multiLevelType w:val="hybridMultilevel"/>
    <w:tmpl w:val="36C24280"/>
    <w:lvl w:ilvl="0" w:tplc="434AE274">
      <w:start w:val="12"/>
      <w:numFmt w:val="decimal"/>
      <w:lvlText w:val="%1)"/>
      <w:lvlJc w:val="left"/>
      <w:pPr>
        <w:ind w:left="1241" w:hanging="390"/>
      </w:pPr>
      <w:rPr>
        <w:b/>
        <w:sz w:val="28"/>
      </w:rPr>
    </w:lvl>
    <w:lvl w:ilvl="1" w:tplc="2C0A0019">
      <w:start w:val="1"/>
      <w:numFmt w:val="lowerLetter"/>
      <w:lvlText w:val="%2."/>
      <w:lvlJc w:val="left"/>
      <w:pPr>
        <w:ind w:left="2793" w:hanging="360"/>
      </w:pPr>
    </w:lvl>
    <w:lvl w:ilvl="2" w:tplc="2C0A001B">
      <w:start w:val="1"/>
      <w:numFmt w:val="lowerRoman"/>
      <w:lvlText w:val="%3."/>
      <w:lvlJc w:val="right"/>
      <w:pPr>
        <w:ind w:left="3513" w:hanging="180"/>
      </w:pPr>
    </w:lvl>
    <w:lvl w:ilvl="3" w:tplc="2C0A000F">
      <w:start w:val="1"/>
      <w:numFmt w:val="decimal"/>
      <w:lvlText w:val="%4."/>
      <w:lvlJc w:val="left"/>
      <w:pPr>
        <w:ind w:left="4233" w:hanging="360"/>
      </w:pPr>
    </w:lvl>
    <w:lvl w:ilvl="4" w:tplc="2C0A0019">
      <w:start w:val="1"/>
      <w:numFmt w:val="lowerLetter"/>
      <w:lvlText w:val="%5."/>
      <w:lvlJc w:val="left"/>
      <w:pPr>
        <w:ind w:left="4953" w:hanging="360"/>
      </w:pPr>
    </w:lvl>
    <w:lvl w:ilvl="5" w:tplc="2C0A001B">
      <w:start w:val="1"/>
      <w:numFmt w:val="lowerRoman"/>
      <w:lvlText w:val="%6."/>
      <w:lvlJc w:val="right"/>
      <w:pPr>
        <w:ind w:left="5673" w:hanging="180"/>
      </w:pPr>
    </w:lvl>
    <w:lvl w:ilvl="6" w:tplc="2C0A000F">
      <w:start w:val="1"/>
      <w:numFmt w:val="decimal"/>
      <w:lvlText w:val="%7."/>
      <w:lvlJc w:val="left"/>
      <w:pPr>
        <w:ind w:left="6393" w:hanging="360"/>
      </w:pPr>
    </w:lvl>
    <w:lvl w:ilvl="7" w:tplc="2C0A0019">
      <w:start w:val="1"/>
      <w:numFmt w:val="lowerLetter"/>
      <w:lvlText w:val="%8."/>
      <w:lvlJc w:val="left"/>
      <w:pPr>
        <w:ind w:left="7113" w:hanging="360"/>
      </w:pPr>
    </w:lvl>
    <w:lvl w:ilvl="8" w:tplc="2C0A001B">
      <w:start w:val="1"/>
      <w:numFmt w:val="lowerRoman"/>
      <w:lvlText w:val="%9."/>
      <w:lvlJc w:val="right"/>
      <w:pPr>
        <w:ind w:left="7833" w:hanging="180"/>
      </w:pPr>
    </w:lvl>
  </w:abstractNum>
  <w:abstractNum w:abstractNumId="6">
    <w:nsid w:val="77E561A4"/>
    <w:multiLevelType w:val="hybridMultilevel"/>
    <w:tmpl w:val="3B6E6206"/>
    <w:lvl w:ilvl="0" w:tplc="C3C4B1F2">
      <w:start w:val="4"/>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6"/>
  </w:num>
  <w:num w:numId="3">
    <w:abstractNumId w:val="1"/>
    <w:lvlOverride w:ilvl="0"/>
    <w:lvlOverride w:ilvl="1"/>
    <w:lvlOverride w:ilvl="2"/>
    <w:lvlOverride w:ilvl="3"/>
    <w:lvlOverride w:ilvl="4"/>
    <w:lvlOverride w:ilvl="5"/>
    <w:lvlOverride w:ilvl="6"/>
    <w:lvlOverride w:ilvl="7"/>
    <w:lvlOverride w:ilvl="8"/>
  </w:num>
  <w:num w:numId="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7F0"/>
    <w:rsid w:val="001B7464"/>
    <w:rsid w:val="002814EF"/>
    <w:rsid w:val="002A7898"/>
    <w:rsid w:val="00375AB1"/>
    <w:rsid w:val="00621129"/>
    <w:rsid w:val="00645EF9"/>
    <w:rsid w:val="00661DE3"/>
    <w:rsid w:val="00796B0B"/>
    <w:rsid w:val="007C63E7"/>
    <w:rsid w:val="008231C0"/>
    <w:rsid w:val="00957729"/>
    <w:rsid w:val="00A241A3"/>
    <w:rsid w:val="00B75E54"/>
    <w:rsid w:val="00C037F0"/>
    <w:rsid w:val="00C21111"/>
    <w:rsid w:val="00CE5CFF"/>
    <w:rsid w:val="00CF474F"/>
    <w:rsid w:val="00DD7A2D"/>
    <w:rsid w:val="00DE3479"/>
    <w:rsid w:val="00E957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34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3479"/>
  </w:style>
  <w:style w:type="paragraph" w:styleId="Piedepgina">
    <w:name w:val="footer"/>
    <w:basedOn w:val="Normal"/>
    <w:link w:val="PiedepginaCar"/>
    <w:uiPriority w:val="99"/>
    <w:unhideWhenUsed/>
    <w:rsid w:val="00DE34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3479"/>
  </w:style>
  <w:style w:type="paragraph" w:styleId="Textodeglobo">
    <w:name w:val="Balloon Text"/>
    <w:basedOn w:val="Normal"/>
    <w:link w:val="TextodegloboCar"/>
    <w:uiPriority w:val="99"/>
    <w:semiHidden/>
    <w:unhideWhenUsed/>
    <w:rsid w:val="00DE34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3479"/>
    <w:rPr>
      <w:rFonts w:ascii="Tahoma" w:hAnsi="Tahoma" w:cs="Tahoma"/>
      <w:sz w:val="16"/>
      <w:szCs w:val="16"/>
    </w:rPr>
  </w:style>
  <w:style w:type="paragraph" w:styleId="Prrafodelista">
    <w:name w:val="List Paragraph"/>
    <w:aliases w:val="123 List Paragraph,Bullet paras,Bullets,Heading 1.1,List Paragraph (numbered (a)),List Paragraph nowy,List Paragraph1,List_Paragraph,Liste 1,Main numbered paragraph,Multilevel para_II,Numbered List Paragraph,Numbered Paragraph,titulo 5"/>
    <w:basedOn w:val="Normal"/>
    <w:uiPriority w:val="34"/>
    <w:qFormat/>
    <w:rsid w:val="001B7464"/>
    <w:pPr>
      <w:ind w:left="720"/>
      <w:contextualSpacing/>
    </w:pPr>
    <w:rPr>
      <w:lang w:val="es-AR"/>
    </w:rPr>
  </w:style>
  <w:style w:type="paragraph" w:customStyle="1" w:styleId="Default">
    <w:name w:val="Default"/>
    <w:rsid w:val="008231C0"/>
    <w:pPr>
      <w:autoSpaceDE w:val="0"/>
      <w:autoSpaceDN w:val="0"/>
      <w:adjustRightInd w:val="0"/>
      <w:spacing w:after="0" w:line="240" w:lineRule="auto"/>
    </w:pPr>
    <w:rPr>
      <w:rFonts w:ascii="Arial" w:hAnsi="Arial" w:cs="Arial"/>
      <w:color w:val="000000"/>
      <w:sz w:val="24"/>
      <w:szCs w:val="24"/>
      <w:lang w:val="es-AR"/>
    </w:rPr>
  </w:style>
  <w:style w:type="paragraph" w:customStyle="1" w:styleId="Standard">
    <w:name w:val="Standard"/>
    <w:rsid w:val="008231C0"/>
    <w:pPr>
      <w:autoSpaceDN w:val="0"/>
      <w:spacing w:after="160" w:line="240" w:lineRule="auto"/>
    </w:pPr>
    <w:rPr>
      <w:rFonts w:ascii="Calibri" w:eastAsia="Calibri" w:hAnsi="Calibri" w:cs="Times New Roman"/>
      <w:kern w:val="3"/>
      <w:lang w:val="es-A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34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3479"/>
  </w:style>
  <w:style w:type="paragraph" w:styleId="Piedepgina">
    <w:name w:val="footer"/>
    <w:basedOn w:val="Normal"/>
    <w:link w:val="PiedepginaCar"/>
    <w:uiPriority w:val="99"/>
    <w:unhideWhenUsed/>
    <w:rsid w:val="00DE34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3479"/>
  </w:style>
  <w:style w:type="paragraph" w:styleId="Textodeglobo">
    <w:name w:val="Balloon Text"/>
    <w:basedOn w:val="Normal"/>
    <w:link w:val="TextodegloboCar"/>
    <w:uiPriority w:val="99"/>
    <w:semiHidden/>
    <w:unhideWhenUsed/>
    <w:rsid w:val="00DE34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3479"/>
    <w:rPr>
      <w:rFonts w:ascii="Tahoma" w:hAnsi="Tahoma" w:cs="Tahoma"/>
      <w:sz w:val="16"/>
      <w:szCs w:val="16"/>
    </w:rPr>
  </w:style>
  <w:style w:type="paragraph" w:styleId="Prrafodelista">
    <w:name w:val="List Paragraph"/>
    <w:aliases w:val="123 List Paragraph,Bullet paras,Bullets,Heading 1.1,List Paragraph (numbered (a)),List Paragraph nowy,List Paragraph1,List_Paragraph,Liste 1,Main numbered paragraph,Multilevel para_II,Numbered List Paragraph,Numbered Paragraph,titulo 5"/>
    <w:basedOn w:val="Normal"/>
    <w:uiPriority w:val="34"/>
    <w:qFormat/>
    <w:rsid w:val="001B7464"/>
    <w:pPr>
      <w:ind w:left="720"/>
      <w:contextualSpacing/>
    </w:pPr>
    <w:rPr>
      <w:lang w:val="es-AR"/>
    </w:rPr>
  </w:style>
  <w:style w:type="paragraph" w:customStyle="1" w:styleId="Default">
    <w:name w:val="Default"/>
    <w:rsid w:val="008231C0"/>
    <w:pPr>
      <w:autoSpaceDE w:val="0"/>
      <w:autoSpaceDN w:val="0"/>
      <w:adjustRightInd w:val="0"/>
      <w:spacing w:after="0" w:line="240" w:lineRule="auto"/>
    </w:pPr>
    <w:rPr>
      <w:rFonts w:ascii="Arial" w:hAnsi="Arial" w:cs="Arial"/>
      <w:color w:val="000000"/>
      <w:sz w:val="24"/>
      <w:szCs w:val="24"/>
      <w:lang w:val="es-AR"/>
    </w:rPr>
  </w:style>
  <w:style w:type="paragraph" w:customStyle="1" w:styleId="Standard">
    <w:name w:val="Standard"/>
    <w:rsid w:val="008231C0"/>
    <w:pPr>
      <w:autoSpaceDN w:val="0"/>
      <w:spacing w:after="160" w:line="240" w:lineRule="auto"/>
    </w:pPr>
    <w:rPr>
      <w:rFonts w:ascii="Calibri" w:eastAsia="Calibri" w:hAnsi="Calibri" w:cs="Times New Roman"/>
      <w:kern w:val="3"/>
      <w:lang w:val="es-A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5131D-CBA5-46CE-93E2-764964F57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15</Pages>
  <Words>5906</Words>
  <Characters>32486</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taqui2</dc:creator>
  <cp:lastModifiedBy>Taqui2</cp:lastModifiedBy>
  <cp:revision>12</cp:revision>
  <cp:lastPrinted>2025-08-18T12:12:00Z</cp:lastPrinted>
  <dcterms:created xsi:type="dcterms:W3CDTF">2025-08-14T11:43:00Z</dcterms:created>
  <dcterms:modified xsi:type="dcterms:W3CDTF">2025-08-18T13:48:00Z</dcterms:modified>
</cp:coreProperties>
</file>