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E6" w:rsidRPr="001A7279" w:rsidRDefault="00C61EE6" w:rsidP="001A7279">
      <w:pPr>
        <w:rPr>
          <w:rFonts w:ascii="Arial" w:hAnsi="Arial" w:cs="Arial"/>
          <w:b/>
          <w:spacing w:val="-2"/>
          <w:u w:val="single"/>
        </w:rPr>
      </w:pPr>
      <w:bookmarkStart w:id="0" w:name="_GoBack"/>
      <w:bookmarkEnd w:id="0"/>
      <w:r w:rsidRPr="001A7279">
        <w:rPr>
          <w:rFonts w:ascii="Arial" w:hAnsi="Arial" w:cs="Arial"/>
          <w:b/>
          <w:spacing w:val="-2"/>
          <w:u w:val="single"/>
        </w:rPr>
        <w:t xml:space="preserve">CUADRO Nº </w:t>
      </w:r>
      <w:r w:rsidR="00BE3F35">
        <w:rPr>
          <w:rFonts w:ascii="Arial" w:hAnsi="Arial" w:cs="Arial"/>
          <w:b/>
          <w:spacing w:val="-2"/>
          <w:u w:val="single"/>
        </w:rPr>
        <w:t>4</w:t>
      </w:r>
    </w:p>
    <w:p w:rsidR="00C61EE6" w:rsidRPr="001A7279" w:rsidRDefault="00C61EE6" w:rsidP="001A7279">
      <w:pPr>
        <w:rPr>
          <w:rFonts w:ascii="Arial" w:hAnsi="Arial" w:cs="Arial"/>
        </w:rPr>
      </w:pP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8796"/>
      </w:tblGrid>
      <w:tr w:rsidR="00C61EE6" w:rsidRPr="001A7279" w:rsidTr="00375441">
        <w:trPr>
          <w:trHeight w:val="90"/>
        </w:trPr>
        <w:tc>
          <w:tcPr>
            <w:tcW w:w="8748" w:type="dxa"/>
          </w:tcPr>
          <w:p w:rsidR="00E72E5C" w:rsidRPr="00375441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683589" w:rsidRPr="00375441" w:rsidRDefault="00683589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 w:rsidRPr="00375441">
              <w:rPr>
                <w:rFonts w:ascii="Arial" w:hAnsi="Arial" w:cs="Arial"/>
                <w:b/>
                <w:spacing w:val="-2"/>
                <w:u w:val="single"/>
              </w:rPr>
              <w:t xml:space="preserve">LEY IMPOSITIVA Nº </w:t>
            </w:r>
            <w:r w:rsidR="009C3BB4" w:rsidRPr="00375441">
              <w:rPr>
                <w:rFonts w:ascii="Arial" w:hAnsi="Arial" w:cs="Arial"/>
                <w:b/>
                <w:spacing w:val="-2"/>
                <w:u w:val="single"/>
              </w:rPr>
              <w:t>2026</w:t>
            </w:r>
            <w:r w:rsidR="002F576F" w:rsidRPr="00375441">
              <w:rPr>
                <w:rFonts w:ascii="Arial" w:hAnsi="Arial" w:cs="Arial"/>
                <w:b/>
                <w:spacing w:val="-2"/>
                <w:u w:val="single"/>
              </w:rPr>
              <w:t>-I</w:t>
            </w:r>
          </w:p>
          <w:p w:rsidR="00BE3F35" w:rsidRPr="00375441" w:rsidRDefault="00BE3F35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Modificada por Ley</w:t>
            </w:r>
            <w:r w:rsidR="00A27462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u w:val="single"/>
              </w:rPr>
              <w:t>Nº 2134-I</w:t>
            </w:r>
          </w:p>
          <w:p w:rsidR="008E4212" w:rsidRPr="00375441" w:rsidRDefault="008E4212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C440FC" w:rsidRPr="00375441" w:rsidRDefault="003E37A0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375441">
              <w:rPr>
                <w:rFonts w:ascii="Arial" w:hAnsi="Arial" w:cs="Arial"/>
                <w:spacing w:val="-2"/>
              </w:rPr>
              <w:t xml:space="preserve">TITULO </w:t>
            </w:r>
            <w:r w:rsidR="00C440FC" w:rsidRPr="00375441">
              <w:rPr>
                <w:rFonts w:ascii="Arial" w:hAnsi="Arial" w:cs="Arial"/>
                <w:spacing w:val="-2"/>
              </w:rPr>
              <w:t>II</w:t>
            </w:r>
          </w:p>
          <w:p w:rsidR="003E37A0" w:rsidRPr="00375441" w:rsidRDefault="003E37A0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375441">
              <w:rPr>
                <w:rFonts w:ascii="Arial" w:hAnsi="Arial" w:cs="Arial"/>
                <w:spacing w:val="-2"/>
              </w:rPr>
              <w:t>CAPÍTULO V</w:t>
            </w:r>
          </w:p>
          <w:p w:rsidR="00C440FC" w:rsidRPr="00375441" w:rsidRDefault="00A27462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SECRETARÍ</w:t>
            </w:r>
            <w:r w:rsidR="003E37A0" w:rsidRPr="00375441">
              <w:rPr>
                <w:rFonts w:ascii="Arial" w:hAnsi="Arial" w:cs="Arial"/>
                <w:spacing w:val="-2"/>
              </w:rPr>
              <w:t xml:space="preserve">A DE AGRICULTURA, GANADERÍA Y </w:t>
            </w:r>
            <w:r>
              <w:rPr>
                <w:rFonts w:ascii="Arial" w:hAnsi="Arial" w:cs="Arial"/>
                <w:spacing w:val="-2"/>
              </w:rPr>
              <w:t>A</w:t>
            </w:r>
            <w:r w:rsidR="003E37A0" w:rsidRPr="00375441">
              <w:rPr>
                <w:rFonts w:ascii="Arial" w:hAnsi="Arial" w:cs="Arial"/>
                <w:spacing w:val="-2"/>
              </w:rPr>
              <w:t>GROINDUSTRIA</w:t>
            </w:r>
          </w:p>
          <w:p w:rsidR="00E72E5C" w:rsidRPr="00375441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236A9C" w:rsidRPr="00375441" w:rsidRDefault="00236A9C" w:rsidP="00A74385">
            <w:pPr>
              <w:suppressAutoHyphens/>
              <w:ind w:right="50"/>
              <w:jc w:val="both"/>
              <w:rPr>
                <w:rFonts w:ascii="Arial" w:hAnsi="Arial" w:cs="Arial"/>
                <w:b/>
                <w:strike/>
                <w:spacing w:val="-2"/>
              </w:rPr>
            </w:pPr>
          </w:p>
          <w:p w:rsidR="003E37A0" w:rsidRPr="00375441" w:rsidRDefault="003E37A0" w:rsidP="003E37A0">
            <w:pPr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  <w:b/>
                <w:u w:val="single"/>
              </w:rPr>
              <w:t xml:space="preserve">ARTÍCULO </w:t>
            </w:r>
            <w:r w:rsidRPr="00375441">
              <w:rPr>
                <w:rFonts w:ascii="Arial" w:hAnsi="Arial" w:cs="Arial"/>
                <w:b/>
                <w:spacing w:val="-2"/>
                <w:u w:val="single"/>
              </w:rPr>
              <w:t>30.-</w:t>
            </w:r>
            <w:r w:rsidRPr="00375441">
              <w:rPr>
                <w:rFonts w:ascii="Arial" w:hAnsi="Arial" w:cs="Arial"/>
                <w:b/>
                <w:spacing w:val="-2"/>
              </w:rPr>
              <w:tab/>
            </w:r>
            <w:r w:rsidRPr="00375441">
              <w:rPr>
                <w:rFonts w:ascii="Arial" w:hAnsi="Arial" w:cs="Arial"/>
              </w:rPr>
              <w:t>Por los servicios del Registro de Marcas y Señales, se pagarán las siguientes tasas: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</w:rPr>
              <w:t>1.-</w:t>
            </w:r>
            <w:r w:rsidRPr="00375441">
              <w:rPr>
                <w:rFonts w:ascii="Arial" w:hAnsi="Arial" w:cs="Arial"/>
              </w:rPr>
              <w:tab/>
            </w:r>
            <w:r w:rsidRPr="00375441">
              <w:rPr>
                <w:rFonts w:ascii="Arial" w:hAnsi="Arial" w:cs="Arial"/>
                <w:b/>
                <w:strike/>
              </w:rPr>
              <w:t>13</w:t>
            </w:r>
            <w:r w:rsidRPr="00375441">
              <w:rPr>
                <w:rFonts w:ascii="Arial" w:hAnsi="Arial" w:cs="Arial"/>
              </w:rPr>
              <w:t xml:space="preserve"> U.T. por cada inscripción, re-inscripción, rectificación o renovación de marca o señal.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</w:rPr>
              <w:t>2.-</w:t>
            </w:r>
            <w:r w:rsidRPr="00375441">
              <w:rPr>
                <w:rFonts w:ascii="Arial" w:hAnsi="Arial" w:cs="Arial"/>
              </w:rPr>
              <w:tab/>
            </w:r>
            <w:r w:rsidRPr="00375441">
              <w:rPr>
                <w:rFonts w:ascii="Arial" w:hAnsi="Arial" w:cs="Arial"/>
                <w:b/>
                <w:strike/>
              </w:rPr>
              <w:t>13</w:t>
            </w:r>
            <w:r w:rsidRPr="00375441">
              <w:rPr>
                <w:rFonts w:ascii="Arial" w:hAnsi="Arial" w:cs="Arial"/>
              </w:rPr>
              <w:t xml:space="preserve"> U.T. por toda rectificación, modificación o adición a introducir en los certificados de marca o señal o pedigrí.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</w:rPr>
              <w:t>3.-</w:t>
            </w:r>
            <w:r w:rsidRPr="00375441">
              <w:rPr>
                <w:rFonts w:ascii="Arial" w:hAnsi="Arial" w:cs="Arial"/>
              </w:rPr>
              <w:tab/>
              <w:t>El costo de los talonarios de boletas para los compradores ambulantes, barraqueros acopiadores e industriales del cuero será el importe facturado por cada uno de ellos por el Boletín Oficial.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  <w:strike/>
              </w:rPr>
            </w:pPr>
            <w:r w:rsidRPr="00375441">
              <w:rPr>
                <w:rFonts w:ascii="Arial" w:hAnsi="Arial" w:cs="Arial"/>
              </w:rPr>
              <w:t>4.-</w:t>
            </w:r>
            <w:r w:rsidRPr="00375441">
              <w:rPr>
                <w:rFonts w:ascii="Arial" w:hAnsi="Arial" w:cs="Arial"/>
              </w:rPr>
              <w:tab/>
              <w:t xml:space="preserve">1 U.T. por cada foja del libro de registro de existencias de cuero, que deban llevar los compradores ambulantes, barraqueros acopiadores e industriales del cuero y que debe autorizar y rubricar el Registro de Marcas y Señales.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  <w:strike/>
              </w:rPr>
            </w:pPr>
            <w:r w:rsidRPr="00375441">
              <w:rPr>
                <w:rFonts w:ascii="Arial" w:hAnsi="Arial" w:cs="Arial"/>
              </w:rPr>
              <w:t>5.-</w:t>
            </w:r>
            <w:r w:rsidRPr="00375441">
              <w:rPr>
                <w:rFonts w:ascii="Arial" w:hAnsi="Arial" w:cs="Arial"/>
              </w:rPr>
              <w:tab/>
              <w:t xml:space="preserve">1 U.T. por cada foja del registro de carneo, que deban llevar los mataderos y frigoríficos y que debe autorizar y rubricar el Registro de Marcas y Señales.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  <w:strike/>
              </w:rPr>
            </w:pPr>
            <w:r w:rsidRPr="00375441">
              <w:rPr>
                <w:rFonts w:ascii="Arial" w:hAnsi="Arial" w:cs="Arial"/>
              </w:rPr>
              <w:t>6.-</w:t>
            </w:r>
            <w:r w:rsidRPr="00375441">
              <w:rPr>
                <w:rFonts w:ascii="Arial" w:hAnsi="Arial" w:cs="Arial"/>
              </w:rPr>
              <w:tab/>
            </w:r>
            <w:r w:rsidRPr="00375441">
              <w:rPr>
                <w:rFonts w:ascii="Arial" w:hAnsi="Arial" w:cs="Arial"/>
                <w:b/>
                <w:strike/>
              </w:rPr>
              <w:t>13</w:t>
            </w:r>
            <w:r w:rsidRPr="00375441">
              <w:rPr>
                <w:rFonts w:ascii="Arial" w:hAnsi="Arial" w:cs="Arial"/>
              </w:rPr>
              <w:t xml:space="preserve"> U.T. por la inscripción en el Registro de Marcas y Señales de los compradores ambulantes, barraqueros acopiadores e industriales del cuero.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</w:rPr>
              <w:t>7.-</w:t>
            </w:r>
            <w:r w:rsidRPr="00375441">
              <w:rPr>
                <w:rFonts w:ascii="Arial" w:hAnsi="Arial" w:cs="Arial"/>
              </w:rPr>
              <w:tab/>
            </w:r>
            <w:r w:rsidRPr="00375441">
              <w:rPr>
                <w:rFonts w:ascii="Arial" w:hAnsi="Arial" w:cs="Arial"/>
                <w:b/>
                <w:strike/>
              </w:rPr>
              <w:t>13</w:t>
            </w:r>
            <w:r w:rsidRPr="00375441">
              <w:rPr>
                <w:rFonts w:ascii="Arial" w:hAnsi="Arial" w:cs="Arial"/>
              </w:rPr>
              <w:t xml:space="preserve"> U.T. por la inscripción en el Registro de Mataderos y  Frigoríficos. </w:t>
            </w:r>
          </w:p>
          <w:p w:rsidR="00926F40" w:rsidRPr="00375441" w:rsidRDefault="003E37A0" w:rsidP="00BE3F35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 w:firstLine="567"/>
              <w:jc w:val="both"/>
              <w:rPr>
                <w:rFonts w:ascii="Arial" w:hAnsi="Arial" w:cs="Arial"/>
                <w:spacing w:val="-2"/>
              </w:rPr>
            </w:pPr>
            <w:r w:rsidRPr="00375441">
              <w:rPr>
                <w:rFonts w:ascii="Arial" w:hAnsi="Arial" w:cs="Arial"/>
              </w:rPr>
              <w:t xml:space="preserve">8.-   </w:t>
            </w:r>
            <w:r w:rsidRPr="00375441">
              <w:rPr>
                <w:rFonts w:ascii="Arial" w:hAnsi="Arial" w:cs="Arial"/>
                <w:b/>
                <w:strike/>
              </w:rPr>
              <w:t xml:space="preserve">13 </w:t>
            </w:r>
            <w:r w:rsidRPr="00375441">
              <w:rPr>
                <w:rFonts w:ascii="Arial" w:hAnsi="Arial" w:cs="Arial"/>
              </w:rPr>
              <w:t>U.T. por la inscripción en el Registro de Abastecedores</w:t>
            </w:r>
          </w:p>
        </w:tc>
        <w:tc>
          <w:tcPr>
            <w:tcW w:w="8796" w:type="dxa"/>
          </w:tcPr>
          <w:p w:rsidR="00E72E5C" w:rsidRPr="00375441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A85672" w:rsidRPr="00375441" w:rsidRDefault="00A85672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E72E5C" w:rsidRDefault="00E72E5C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 w:rsidRPr="00375441">
              <w:rPr>
                <w:rFonts w:ascii="Arial" w:hAnsi="Arial" w:cs="Arial"/>
                <w:b/>
                <w:spacing w:val="-2"/>
                <w:u w:val="single"/>
              </w:rPr>
              <w:t>PROYECTO LEY IMPOSITIVA 20</w:t>
            </w:r>
            <w:r w:rsidR="00641ED1" w:rsidRPr="00375441">
              <w:rPr>
                <w:rFonts w:ascii="Arial" w:hAnsi="Arial" w:cs="Arial"/>
                <w:b/>
                <w:spacing w:val="-2"/>
                <w:u w:val="single"/>
              </w:rPr>
              <w:t>2</w:t>
            </w:r>
            <w:r w:rsidR="00E478DD" w:rsidRPr="00375441">
              <w:rPr>
                <w:rFonts w:ascii="Arial" w:hAnsi="Arial" w:cs="Arial"/>
                <w:b/>
                <w:spacing w:val="-2"/>
                <w:u w:val="single"/>
              </w:rPr>
              <w:t>1</w:t>
            </w:r>
          </w:p>
          <w:p w:rsidR="00BE3F35" w:rsidRPr="00375441" w:rsidRDefault="00BE3F35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233EB2" w:rsidRPr="00375441" w:rsidRDefault="00233EB2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</w:p>
          <w:p w:rsidR="00C440FC" w:rsidRPr="00375441" w:rsidRDefault="003E37A0" w:rsidP="001A7279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375441">
              <w:rPr>
                <w:rFonts w:ascii="Arial" w:hAnsi="Arial" w:cs="Arial"/>
                <w:spacing w:val="-2"/>
              </w:rPr>
              <w:t xml:space="preserve">TITULO </w:t>
            </w:r>
            <w:r w:rsidR="00C440FC" w:rsidRPr="00375441">
              <w:rPr>
                <w:rFonts w:ascii="Arial" w:hAnsi="Arial" w:cs="Arial"/>
                <w:spacing w:val="-2"/>
              </w:rPr>
              <w:t>II</w:t>
            </w:r>
          </w:p>
          <w:p w:rsidR="003E37A0" w:rsidRPr="00375441" w:rsidRDefault="003E37A0" w:rsidP="003E37A0">
            <w:pPr>
              <w:suppressAutoHyphens/>
              <w:ind w:right="50"/>
              <w:jc w:val="center"/>
              <w:rPr>
                <w:rFonts w:ascii="Arial" w:hAnsi="Arial" w:cs="Arial"/>
                <w:spacing w:val="-2"/>
              </w:rPr>
            </w:pPr>
            <w:r w:rsidRPr="00375441">
              <w:rPr>
                <w:rFonts w:ascii="Arial" w:hAnsi="Arial" w:cs="Arial"/>
                <w:spacing w:val="-2"/>
              </w:rPr>
              <w:t>CAPÍTULO V</w:t>
            </w:r>
          </w:p>
          <w:p w:rsidR="00E72E5C" w:rsidRPr="00375441" w:rsidRDefault="003E37A0" w:rsidP="003E37A0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center"/>
              <w:rPr>
                <w:rFonts w:ascii="Arial" w:hAnsi="Arial" w:cs="Arial"/>
                <w:b/>
                <w:spacing w:val="-2"/>
              </w:rPr>
            </w:pPr>
            <w:r w:rsidRPr="00375441">
              <w:rPr>
                <w:rFonts w:ascii="Arial" w:hAnsi="Arial" w:cs="Arial"/>
                <w:spacing w:val="-2"/>
              </w:rPr>
              <w:t xml:space="preserve">SECRETARÍA DE AGRICULTURA, GANADERÍA Y </w:t>
            </w:r>
            <w:r w:rsidR="00A27462">
              <w:rPr>
                <w:rFonts w:ascii="Arial" w:hAnsi="Arial" w:cs="Arial"/>
                <w:spacing w:val="-2"/>
              </w:rPr>
              <w:t>A</w:t>
            </w:r>
            <w:r w:rsidRPr="00375441">
              <w:rPr>
                <w:rFonts w:ascii="Arial" w:hAnsi="Arial" w:cs="Arial"/>
                <w:spacing w:val="-2"/>
              </w:rPr>
              <w:t>GROINDUSTRIA</w:t>
            </w:r>
          </w:p>
          <w:p w:rsidR="003E37A0" w:rsidRPr="00375441" w:rsidRDefault="003E37A0" w:rsidP="001A727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right="50"/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7D0A11" w:rsidRPr="00375441" w:rsidRDefault="007D0A11" w:rsidP="003E37A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E37A0" w:rsidRPr="00375441" w:rsidRDefault="003E37A0" w:rsidP="003E37A0">
            <w:pPr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  <w:b/>
                <w:u w:val="single"/>
              </w:rPr>
              <w:t xml:space="preserve">ARTÍCULO </w:t>
            </w:r>
            <w:r w:rsidRPr="00375441">
              <w:rPr>
                <w:rFonts w:ascii="Arial" w:hAnsi="Arial" w:cs="Arial"/>
                <w:b/>
                <w:spacing w:val="-2"/>
                <w:u w:val="single"/>
              </w:rPr>
              <w:t>30.-</w:t>
            </w:r>
            <w:r w:rsidRPr="00375441">
              <w:rPr>
                <w:rFonts w:ascii="Arial" w:hAnsi="Arial" w:cs="Arial"/>
                <w:b/>
                <w:spacing w:val="-2"/>
              </w:rPr>
              <w:tab/>
            </w:r>
            <w:r w:rsidRPr="00375441">
              <w:rPr>
                <w:rFonts w:ascii="Arial" w:hAnsi="Arial" w:cs="Arial"/>
              </w:rPr>
              <w:t>Por los servicios del Registro de Marcas y Señales, se pagarán las siguientes tasas: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</w:rPr>
              <w:t>1.-</w:t>
            </w:r>
            <w:r w:rsidRPr="00375441">
              <w:rPr>
                <w:rFonts w:ascii="Arial" w:hAnsi="Arial" w:cs="Arial"/>
              </w:rPr>
              <w:tab/>
            </w:r>
            <w:r w:rsidRPr="00375441">
              <w:rPr>
                <w:rFonts w:ascii="Arial" w:hAnsi="Arial" w:cs="Arial"/>
                <w:b/>
              </w:rPr>
              <w:t>50</w:t>
            </w:r>
            <w:r w:rsidRPr="00375441">
              <w:rPr>
                <w:rFonts w:ascii="Arial" w:hAnsi="Arial" w:cs="Arial"/>
              </w:rPr>
              <w:t xml:space="preserve"> U.T. por cada inscripción, re-inscripción, rectificación o renovación de marca o señal.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</w:rPr>
              <w:t>2.-</w:t>
            </w:r>
            <w:r w:rsidRPr="00375441">
              <w:rPr>
                <w:rFonts w:ascii="Arial" w:hAnsi="Arial" w:cs="Arial"/>
              </w:rPr>
              <w:tab/>
            </w:r>
            <w:r w:rsidRPr="00375441">
              <w:rPr>
                <w:rFonts w:ascii="Arial" w:hAnsi="Arial" w:cs="Arial"/>
                <w:b/>
              </w:rPr>
              <w:t>50</w:t>
            </w:r>
            <w:r w:rsidRPr="00375441">
              <w:rPr>
                <w:rFonts w:ascii="Arial" w:hAnsi="Arial" w:cs="Arial"/>
              </w:rPr>
              <w:t xml:space="preserve"> U.T. por toda rectificación, modificación o adición a introducir en los certificados de marca o señal o pedigrí.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</w:rPr>
              <w:t>3.-</w:t>
            </w:r>
            <w:r w:rsidRPr="00375441">
              <w:rPr>
                <w:rFonts w:ascii="Arial" w:hAnsi="Arial" w:cs="Arial"/>
              </w:rPr>
              <w:tab/>
              <w:t>El costo de los talonarios de boletas para los compradores ambulantes, barraqueros acopiadores e industriales del cuero será el importe facturado por cada uno de ellos por el Boletín Oficial.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  <w:strike/>
              </w:rPr>
            </w:pPr>
            <w:r w:rsidRPr="00375441">
              <w:rPr>
                <w:rFonts w:ascii="Arial" w:hAnsi="Arial" w:cs="Arial"/>
              </w:rPr>
              <w:t>4.-</w:t>
            </w:r>
            <w:r w:rsidRPr="00375441">
              <w:rPr>
                <w:rFonts w:ascii="Arial" w:hAnsi="Arial" w:cs="Arial"/>
              </w:rPr>
              <w:tab/>
              <w:t xml:space="preserve">1 U.T. por cada foja del libro de registro de existencias de cuero, que deban llevar los compradores ambulantes, barraqueros acopiadores e industriales del cuero y que debe autorizar y rubricar el Registro de Marcas y Señales.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  <w:strike/>
              </w:rPr>
            </w:pPr>
            <w:r w:rsidRPr="00375441">
              <w:rPr>
                <w:rFonts w:ascii="Arial" w:hAnsi="Arial" w:cs="Arial"/>
              </w:rPr>
              <w:t>5.-</w:t>
            </w:r>
            <w:r w:rsidRPr="00375441">
              <w:rPr>
                <w:rFonts w:ascii="Arial" w:hAnsi="Arial" w:cs="Arial"/>
              </w:rPr>
              <w:tab/>
              <w:t xml:space="preserve">1 U.T. por cada foja del registro de carneo, que deban llevar los mataderos y frigoríficos y que debe autorizar y rubricar el Registro de Marcas y Señales.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  <w:strike/>
              </w:rPr>
            </w:pPr>
            <w:r w:rsidRPr="00375441">
              <w:rPr>
                <w:rFonts w:ascii="Arial" w:hAnsi="Arial" w:cs="Arial"/>
              </w:rPr>
              <w:t>6.-</w:t>
            </w:r>
            <w:r w:rsidRPr="00375441">
              <w:rPr>
                <w:rFonts w:ascii="Arial" w:hAnsi="Arial" w:cs="Arial"/>
              </w:rPr>
              <w:tab/>
            </w:r>
            <w:r w:rsidRPr="00375441">
              <w:rPr>
                <w:rFonts w:ascii="Arial" w:hAnsi="Arial" w:cs="Arial"/>
                <w:b/>
              </w:rPr>
              <w:t>50</w:t>
            </w:r>
            <w:r w:rsidRPr="00375441">
              <w:rPr>
                <w:rFonts w:ascii="Arial" w:hAnsi="Arial" w:cs="Arial"/>
                <w:color w:val="FF0000"/>
              </w:rPr>
              <w:t xml:space="preserve"> </w:t>
            </w:r>
            <w:r w:rsidRPr="00375441">
              <w:rPr>
                <w:rFonts w:ascii="Arial" w:hAnsi="Arial" w:cs="Arial"/>
              </w:rPr>
              <w:t xml:space="preserve">U.T. por la inscripción en el Registro de Marcas y Señales de los compradores ambulantes, barraqueros acopiadores e industriales del cuero. </w:t>
            </w:r>
          </w:p>
          <w:p w:rsidR="003E37A0" w:rsidRPr="00375441" w:rsidRDefault="003E37A0" w:rsidP="003E37A0">
            <w:pPr>
              <w:widowControl w:val="0"/>
              <w:ind w:left="993" w:hanging="426"/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</w:rPr>
              <w:t>7.-</w:t>
            </w:r>
            <w:r w:rsidRPr="00375441">
              <w:rPr>
                <w:rFonts w:ascii="Arial" w:hAnsi="Arial" w:cs="Arial"/>
              </w:rPr>
              <w:tab/>
            </w:r>
            <w:r w:rsidRPr="00375441">
              <w:rPr>
                <w:rFonts w:ascii="Arial" w:hAnsi="Arial" w:cs="Arial"/>
                <w:b/>
              </w:rPr>
              <w:t>50</w:t>
            </w:r>
            <w:r w:rsidRPr="00375441">
              <w:rPr>
                <w:rFonts w:ascii="Arial" w:hAnsi="Arial" w:cs="Arial"/>
              </w:rPr>
              <w:t xml:space="preserve"> U.T. por la inscripción en el Registro de Mataderos y  Frigoríficos. </w:t>
            </w:r>
          </w:p>
          <w:p w:rsidR="00375441" w:rsidRPr="00375441" w:rsidRDefault="003E37A0" w:rsidP="00BE3F35">
            <w:pPr>
              <w:widowControl w:val="0"/>
              <w:ind w:left="993" w:hanging="426"/>
              <w:jc w:val="both"/>
              <w:rPr>
                <w:rFonts w:ascii="Arial" w:hAnsi="Arial" w:cs="Arial"/>
              </w:rPr>
            </w:pPr>
            <w:r w:rsidRPr="00375441">
              <w:rPr>
                <w:rFonts w:ascii="Arial" w:hAnsi="Arial" w:cs="Arial"/>
              </w:rPr>
              <w:t>8.-</w:t>
            </w:r>
            <w:r w:rsidRPr="00375441">
              <w:rPr>
                <w:rFonts w:ascii="Arial" w:hAnsi="Arial" w:cs="Arial"/>
              </w:rPr>
              <w:tab/>
            </w:r>
            <w:r w:rsidRPr="00375441">
              <w:rPr>
                <w:rFonts w:ascii="Arial" w:hAnsi="Arial" w:cs="Arial"/>
                <w:b/>
              </w:rPr>
              <w:t>50</w:t>
            </w:r>
            <w:r w:rsidRPr="00375441">
              <w:rPr>
                <w:rFonts w:ascii="Arial" w:hAnsi="Arial" w:cs="Arial"/>
              </w:rPr>
              <w:t xml:space="preserve"> U.T. por la inscripción en el Registro de Abastecedores. </w:t>
            </w:r>
            <w:r w:rsidR="0037544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97F46" w:rsidRPr="001A7279" w:rsidRDefault="00997F46" w:rsidP="001A7279">
      <w:pPr>
        <w:rPr>
          <w:rFonts w:ascii="Arial" w:hAnsi="Arial" w:cs="Arial"/>
        </w:rPr>
      </w:pPr>
    </w:p>
    <w:sectPr w:rsidR="00997F46" w:rsidRPr="001A7279" w:rsidSect="00687D4F">
      <w:footerReference w:type="even" r:id="rId7"/>
      <w:footerReference w:type="default" r:id="rId8"/>
      <w:pgSz w:w="20163" w:h="12242" w:orient="landscape" w:code="5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CD" w:rsidRDefault="001617CD">
      <w:r>
        <w:separator/>
      </w:r>
    </w:p>
  </w:endnote>
  <w:endnote w:type="continuationSeparator" w:id="0">
    <w:p w:rsidR="001617CD" w:rsidRDefault="0016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DF46C9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6C" w:rsidRDefault="00DF46C9" w:rsidP="000021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6B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02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6B6C" w:rsidRDefault="00F96B6C" w:rsidP="00997F4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CD" w:rsidRDefault="001617CD">
      <w:r>
        <w:separator/>
      </w:r>
    </w:p>
  </w:footnote>
  <w:footnote w:type="continuationSeparator" w:id="0">
    <w:p w:rsidR="001617CD" w:rsidRDefault="0016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104644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39D1B0B"/>
    <w:multiLevelType w:val="hybridMultilevel"/>
    <w:tmpl w:val="10F60AE4"/>
    <w:lvl w:ilvl="0" w:tplc="1D06B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DF3"/>
    <w:multiLevelType w:val="singleLevel"/>
    <w:tmpl w:val="70EA5B08"/>
    <w:lvl w:ilvl="0">
      <w:start w:val="1"/>
      <w:numFmt w:val="lowerLetter"/>
      <w:lvlText w:val="%1)"/>
      <w:lvlJc w:val="left"/>
      <w:pPr>
        <w:tabs>
          <w:tab w:val="num" w:pos="1535"/>
        </w:tabs>
        <w:ind w:left="1535" w:hanging="360"/>
      </w:pPr>
      <w:rPr>
        <w:rFonts w:ascii="Arial" w:eastAsia="Times New Roman" w:hAnsi="Arial" w:cs="Times New Roman"/>
      </w:rPr>
    </w:lvl>
  </w:abstractNum>
  <w:abstractNum w:abstractNumId="3" w15:restartNumberingAfterBreak="0">
    <w:nsid w:val="25543122"/>
    <w:multiLevelType w:val="hybridMultilevel"/>
    <w:tmpl w:val="A5D2034E"/>
    <w:lvl w:ilvl="0" w:tplc="0F5CAC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7D6E71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F315B7"/>
    <w:multiLevelType w:val="hybridMultilevel"/>
    <w:tmpl w:val="D80AA6D4"/>
    <w:lvl w:ilvl="0" w:tplc="FFFFFFFF">
      <w:start w:val="1"/>
      <w:numFmt w:val="decimal"/>
      <w:lvlText w:val="%1-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" w15:restartNumberingAfterBreak="0">
    <w:nsid w:val="355123C7"/>
    <w:multiLevelType w:val="hybridMultilevel"/>
    <w:tmpl w:val="CD68B4C2"/>
    <w:lvl w:ilvl="0" w:tplc="7E641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A314A0"/>
    <w:multiLevelType w:val="hybridMultilevel"/>
    <w:tmpl w:val="EF9CFBD4"/>
    <w:lvl w:ilvl="0" w:tplc="17D6E7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0A0856"/>
    <w:multiLevelType w:val="hybridMultilevel"/>
    <w:tmpl w:val="D80AA6D4"/>
    <w:lvl w:ilvl="0" w:tplc="FFFFFFFF">
      <w:start w:val="1"/>
      <w:numFmt w:val="decimal"/>
      <w:lvlText w:val="%1-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8" w15:restartNumberingAfterBreak="0">
    <w:nsid w:val="5EEB24E5"/>
    <w:multiLevelType w:val="hybridMultilevel"/>
    <w:tmpl w:val="EC700EE0"/>
    <w:lvl w:ilvl="0" w:tplc="C4BA9AE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E03427"/>
    <w:multiLevelType w:val="hybridMultilevel"/>
    <w:tmpl w:val="FF3A141C"/>
    <w:lvl w:ilvl="0" w:tplc="E1843EB2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AB25F9"/>
    <w:multiLevelType w:val="hybridMultilevel"/>
    <w:tmpl w:val="115E99C0"/>
    <w:lvl w:ilvl="0" w:tplc="0F5C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D4F23"/>
    <w:multiLevelType w:val="hybridMultilevel"/>
    <w:tmpl w:val="AE707D1A"/>
    <w:lvl w:ilvl="0" w:tplc="E1843EB2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DF206594">
      <w:start w:val="1"/>
      <w:numFmt w:val="decimal"/>
      <w:lvlText w:val="%2-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6"/>
    <w:rsid w:val="00002187"/>
    <w:rsid w:val="0000501A"/>
    <w:rsid w:val="00012F7F"/>
    <w:rsid w:val="00024FBF"/>
    <w:rsid w:val="00026E69"/>
    <w:rsid w:val="00054DCA"/>
    <w:rsid w:val="000553AC"/>
    <w:rsid w:val="00065F05"/>
    <w:rsid w:val="000736B4"/>
    <w:rsid w:val="000756C1"/>
    <w:rsid w:val="00090588"/>
    <w:rsid w:val="00092151"/>
    <w:rsid w:val="00095A73"/>
    <w:rsid w:val="000A2043"/>
    <w:rsid w:val="000A3429"/>
    <w:rsid w:val="000A6B5A"/>
    <w:rsid w:val="000B3AB3"/>
    <w:rsid w:val="000C1B12"/>
    <w:rsid w:val="000C4234"/>
    <w:rsid w:val="000D17E6"/>
    <w:rsid w:val="000D2CFD"/>
    <w:rsid w:val="000E2CB8"/>
    <w:rsid w:val="000E40D7"/>
    <w:rsid w:val="0010416A"/>
    <w:rsid w:val="00104918"/>
    <w:rsid w:val="00111096"/>
    <w:rsid w:val="0012692B"/>
    <w:rsid w:val="001270F7"/>
    <w:rsid w:val="00144B9B"/>
    <w:rsid w:val="00145780"/>
    <w:rsid w:val="001573B2"/>
    <w:rsid w:val="001617CD"/>
    <w:rsid w:val="00162979"/>
    <w:rsid w:val="001667E0"/>
    <w:rsid w:val="00172153"/>
    <w:rsid w:val="00182E1C"/>
    <w:rsid w:val="0019029F"/>
    <w:rsid w:val="00191D1C"/>
    <w:rsid w:val="00194CAB"/>
    <w:rsid w:val="001975BA"/>
    <w:rsid w:val="001A6D42"/>
    <w:rsid w:val="001A7279"/>
    <w:rsid w:val="001C0491"/>
    <w:rsid w:val="001C1F8D"/>
    <w:rsid w:val="001C3D3C"/>
    <w:rsid w:val="001D1E6C"/>
    <w:rsid w:val="001D4741"/>
    <w:rsid w:val="001E29CE"/>
    <w:rsid w:val="001E3FC5"/>
    <w:rsid w:val="001F0F56"/>
    <w:rsid w:val="001F495F"/>
    <w:rsid w:val="001F4A3D"/>
    <w:rsid w:val="00201A19"/>
    <w:rsid w:val="00204907"/>
    <w:rsid w:val="002050D1"/>
    <w:rsid w:val="00206376"/>
    <w:rsid w:val="0020682B"/>
    <w:rsid w:val="002149A7"/>
    <w:rsid w:val="00216EBB"/>
    <w:rsid w:val="00217446"/>
    <w:rsid w:val="00222FB9"/>
    <w:rsid w:val="002245FC"/>
    <w:rsid w:val="0023125C"/>
    <w:rsid w:val="00233EB2"/>
    <w:rsid w:val="00236A9C"/>
    <w:rsid w:val="00237EF3"/>
    <w:rsid w:val="002460D9"/>
    <w:rsid w:val="00247173"/>
    <w:rsid w:val="00255C6C"/>
    <w:rsid w:val="002565B7"/>
    <w:rsid w:val="00257AAD"/>
    <w:rsid w:val="0026028B"/>
    <w:rsid w:val="002606A4"/>
    <w:rsid w:val="002638A6"/>
    <w:rsid w:val="00267A6A"/>
    <w:rsid w:val="00272E85"/>
    <w:rsid w:val="00280D86"/>
    <w:rsid w:val="00297269"/>
    <w:rsid w:val="00297322"/>
    <w:rsid w:val="002B4040"/>
    <w:rsid w:val="002B5FB9"/>
    <w:rsid w:val="002C26AC"/>
    <w:rsid w:val="002F3D8D"/>
    <w:rsid w:val="002F576F"/>
    <w:rsid w:val="0030250A"/>
    <w:rsid w:val="003046E5"/>
    <w:rsid w:val="0030601C"/>
    <w:rsid w:val="00314929"/>
    <w:rsid w:val="00320898"/>
    <w:rsid w:val="003257A6"/>
    <w:rsid w:val="00326936"/>
    <w:rsid w:val="0033146B"/>
    <w:rsid w:val="00331F3B"/>
    <w:rsid w:val="003335C7"/>
    <w:rsid w:val="003373E3"/>
    <w:rsid w:val="0034643F"/>
    <w:rsid w:val="00351DBE"/>
    <w:rsid w:val="00351F82"/>
    <w:rsid w:val="0035558E"/>
    <w:rsid w:val="00362A3A"/>
    <w:rsid w:val="00364FED"/>
    <w:rsid w:val="00371EB4"/>
    <w:rsid w:val="00372CFD"/>
    <w:rsid w:val="00375441"/>
    <w:rsid w:val="00394F1C"/>
    <w:rsid w:val="003B2DA8"/>
    <w:rsid w:val="003C323C"/>
    <w:rsid w:val="003C3430"/>
    <w:rsid w:val="003C390C"/>
    <w:rsid w:val="003C76FE"/>
    <w:rsid w:val="003D3B3B"/>
    <w:rsid w:val="003E37A0"/>
    <w:rsid w:val="003E3960"/>
    <w:rsid w:val="003E67D4"/>
    <w:rsid w:val="004050BA"/>
    <w:rsid w:val="00410539"/>
    <w:rsid w:val="0041579E"/>
    <w:rsid w:val="00417546"/>
    <w:rsid w:val="00420F30"/>
    <w:rsid w:val="00426621"/>
    <w:rsid w:val="004269E5"/>
    <w:rsid w:val="0043092E"/>
    <w:rsid w:val="00431F4D"/>
    <w:rsid w:val="00444E6F"/>
    <w:rsid w:val="004524DE"/>
    <w:rsid w:val="00453094"/>
    <w:rsid w:val="0046043E"/>
    <w:rsid w:val="00470655"/>
    <w:rsid w:val="00475E42"/>
    <w:rsid w:val="00480385"/>
    <w:rsid w:val="004819C3"/>
    <w:rsid w:val="004A23FD"/>
    <w:rsid w:val="004B21FD"/>
    <w:rsid w:val="004B24AE"/>
    <w:rsid w:val="004B362E"/>
    <w:rsid w:val="004C687E"/>
    <w:rsid w:val="004D4299"/>
    <w:rsid w:val="004E5A2F"/>
    <w:rsid w:val="004E5DE2"/>
    <w:rsid w:val="004E6695"/>
    <w:rsid w:val="004E7CE5"/>
    <w:rsid w:val="00501BBE"/>
    <w:rsid w:val="00502687"/>
    <w:rsid w:val="00502FCB"/>
    <w:rsid w:val="00503B13"/>
    <w:rsid w:val="0050713F"/>
    <w:rsid w:val="005166E4"/>
    <w:rsid w:val="0052117A"/>
    <w:rsid w:val="00522AEB"/>
    <w:rsid w:val="0052357D"/>
    <w:rsid w:val="005238DA"/>
    <w:rsid w:val="00536407"/>
    <w:rsid w:val="005460A2"/>
    <w:rsid w:val="00551C8B"/>
    <w:rsid w:val="00557C1C"/>
    <w:rsid w:val="005701B1"/>
    <w:rsid w:val="00571ECD"/>
    <w:rsid w:val="00572C7A"/>
    <w:rsid w:val="005732F4"/>
    <w:rsid w:val="00573ED4"/>
    <w:rsid w:val="00574A12"/>
    <w:rsid w:val="00575750"/>
    <w:rsid w:val="0058701C"/>
    <w:rsid w:val="005902AA"/>
    <w:rsid w:val="00591AB1"/>
    <w:rsid w:val="0059289C"/>
    <w:rsid w:val="005939FB"/>
    <w:rsid w:val="00594B0D"/>
    <w:rsid w:val="0059751B"/>
    <w:rsid w:val="00597A0F"/>
    <w:rsid w:val="005A190E"/>
    <w:rsid w:val="005A65B8"/>
    <w:rsid w:val="005A67E9"/>
    <w:rsid w:val="005A6B5F"/>
    <w:rsid w:val="005B12AB"/>
    <w:rsid w:val="005B2A25"/>
    <w:rsid w:val="005B36AF"/>
    <w:rsid w:val="005C7293"/>
    <w:rsid w:val="005D02F9"/>
    <w:rsid w:val="005D0520"/>
    <w:rsid w:val="005D22FD"/>
    <w:rsid w:val="005D5795"/>
    <w:rsid w:val="005E5939"/>
    <w:rsid w:val="005E59BA"/>
    <w:rsid w:val="005E67D5"/>
    <w:rsid w:val="005F0C18"/>
    <w:rsid w:val="005F2ECA"/>
    <w:rsid w:val="00615260"/>
    <w:rsid w:val="00623749"/>
    <w:rsid w:val="00630F1F"/>
    <w:rsid w:val="00633147"/>
    <w:rsid w:val="0063321E"/>
    <w:rsid w:val="0064124B"/>
    <w:rsid w:val="00641ED1"/>
    <w:rsid w:val="00653443"/>
    <w:rsid w:val="00666F19"/>
    <w:rsid w:val="00666F55"/>
    <w:rsid w:val="0066747D"/>
    <w:rsid w:val="00670EE7"/>
    <w:rsid w:val="0067357A"/>
    <w:rsid w:val="00676BA6"/>
    <w:rsid w:val="0068315D"/>
    <w:rsid w:val="00683589"/>
    <w:rsid w:val="00684090"/>
    <w:rsid w:val="00687D4F"/>
    <w:rsid w:val="006A0279"/>
    <w:rsid w:val="006A048C"/>
    <w:rsid w:val="006A3B16"/>
    <w:rsid w:val="006B2908"/>
    <w:rsid w:val="006B2910"/>
    <w:rsid w:val="006C023A"/>
    <w:rsid w:val="006D1C4A"/>
    <w:rsid w:val="006D3C27"/>
    <w:rsid w:val="006D7C6F"/>
    <w:rsid w:val="006E1896"/>
    <w:rsid w:val="006E7B57"/>
    <w:rsid w:val="006F0A5C"/>
    <w:rsid w:val="007060C0"/>
    <w:rsid w:val="00711BEC"/>
    <w:rsid w:val="00716E0F"/>
    <w:rsid w:val="00722AF2"/>
    <w:rsid w:val="0072457C"/>
    <w:rsid w:val="00736576"/>
    <w:rsid w:val="00753FD5"/>
    <w:rsid w:val="00756641"/>
    <w:rsid w:val="0076132E"/>
    <w:rsid w:val="00765D30"/>
    <w:rsid w:val="007703D7"/>
    <w:rsid w:val="00777010"/>
    <w:rsid w:val="007817AF"/>
    <w:rsid w:val="0078327A"/>
    <w:rsid w:val="00784AEF"/>
    <w:rsid w:val="0078770A"/>
    <w:rsid w:val="00787C7F"/>
    <w:rsid w:val="00795FF4"/>
    <w:rsid w:val="00796C36"/>
    <w:rsid w:val="00797395"/>
    <w:rsid w:val="007A5CC7"/>
    <w:rsid w:val="007B49FB"/>
    <w:rsid w:val="007B4E50"/>
    <w:rsid w:val="007C1ED0"/>
    <w:rsid w:val="007C339B"/>
    <w:rsid w:val="007C60E7"/>
    <w:rsid w:val="007C62C9"/>
    <w:rsid w:val="007D0A11"/>
    <w:rsid w:val="007D7EC6"/>
    <w:rsid w:val="007E00AA"/>
    <w:rsid w:val="007E1C18"/>
    <w:rsid w:val="007E7E08"/>
    <w:rsid w:val="007F031B"/>
    <w:rsid w:val="00800096"/>
    <w:rsid w:val="00800A9E"/>
    <w:rsid w:val="00801602"/>
    <w:rsid w:val="0080351F"/>
    <w:rsid w:val="00830684"/>
    <w:rsid w:val="00831556"/>
    <w:rsid w:val="0083361D"/>
    <w:rsid w:val="008408A2"/>
    <w:rsid w:val="008429A2"/>
    <w:rsid w:val="00843444"/>
    <w:rsid w:val="008438D9"/>
    <w:rsid w:val="008529D9"/>
    <w:rsid w:val="0089073D"/>
    <w:rsid w:val="008948A1"/>
    <w:rsid w:val="008A03A1"/>
    <w:rsid w:val="008A3C14"/>
    <w:rsid w:val="008C5B02"/>
    <w:rsid w:val="008D1848"/>
    <w:rsid w:val="008D39C6"/>
    <w:rsid w:val="008E39EE"/>
    <w:rsid w:val="008E4212"/>
    <w:rsid w:val="008E532F"/>
    <w:rsid w:val="008F7C5C"/>
    <w:rsid w:val="0090399C"/>
    <w:rsid w:val="009162CE"/>
    <w:rsid w:val="00926F40"/>
    <w:rsid w:val="0093197D"/>
    <w:rsid w:val="00932004"/>
    <w:rsid w:val="00933003"/>
    <w:rsid w:val="009347CD"/>
    <w:rsid w:val="00946DED"/>
    <w:rsid w:val="00957DA2"/>
    <w:rsid w:val="00966658"/>
    <w:rsid w:val="009810B6"/>
    <w:rsid w:val="009819FD"/>
    <w:rsid w:val="00982C8B"/>
    <w:rsid w:val="009834B9"/>
    <w:rsid w:val="00997F46"/>
    <w:rsid w:val="009B10A7"/>
    <w:rsid w:val="009B1C8F"/>
    <w:rsid w:val="009B281E"/>
    <w:rsid w:val="009B557D"/>
    <w:rsid w:val="009C2726"/>
    <w:rsid w:val="009C3BB4"/>
    <w:rsid w:val="009D39F8"/>
    <w:rsid w:val="009D56E0"/>
    <w:rsid w:val="009D6CF0"/>
    <w:rsid w:val="009E31E7"/>
    <w:rsid w:val="009E3CF7"/>
    <w:rsid w:val="009E51FF"/>
    <w:rsid w:val="00A00ACE"/>
    <w:rsid w:val="00A059C0"/>
    <w:rsid w:val="00A05D72"/>
    <w:rsid w:val="00A07C6B"/>
    <w:rsid w:val="00A113E6"/>
    <w:rsid w:val="00A12395"/>
    <w:rsid w:val="00A15E78"/>
    <w:rsid w:val="00A20593"/>
    <w:rsid w:val="00A24AD3"/>
    <w:rsid w:val="00A26197"/>
    <w:rsid w:val="00A27462"/>
    <w:rsid w:val="00A348C1"/>
    <w:rsid w:val="00A37C5E"/>
    <w:rsid w:val="00A40329"/>
    <w:rsid w:val="00A40341"/>
    <w:rsid w:val="00A41B36"/>
    <w:rsid w:val="00A538B3"/>
    <w:rsid w:val="00A6119D"/>
    <w:rsid w:val="00A70915"/>
    <w:rsid w:val="00A74385"/>
    <w:rsid w:val="00A841E6"/>
    <w:rsid w:val="00A85672"/>
    <w:rsid w:val="00A9173B"/>
    <w:rsid w:val="00A9565A"/>
    <w:rsid w:val="00AD2E48"/>
    <w:rsid w:val="00AD3F32"/>
    <w:rsid w:val="00AD7084"/>
    <w:rsid w:val="00AE27B3"/>
    <w:rsid w:val="00AF11A4"/>
    <w:rsid w:val="00AF334C"/>
    <w:rsid w:val="00B10170"/>
    <w:rsid w:val="00B1027E"/>
    <w:rsid w:val="00B11DB4"/>
    <w:rsid w:val="00B20995"/>
    <w:rsid w:val="00B2199E"/>
    <w:rsid w:val="00B2584A"/>
    <w:rsid w:val="00B374A2"/>
    <w:rsid w:val="00B468A9"/>
    <w:rsid w:val="00B61142"/>
    <w:rsid w:val="00B62B0D"/>
    <w:rsid w:val="00B66603"/>
    <w:rsid w:val="00B820B3"/>
    <w:rsid w:val="00B86C3A"/>
    <w:rsid w:val="00B917E8"/>
    <w:rsid w:val="00B967B4"/>
    <w:rsid w:val="00BA2525"/>
    <w:rsid w:val="00BA57A5"/>
    <w:rsid w:val="00BA6CA8"/>
    <w:rsid w:val="00BB349C"/>
    <w:rsid w:val="00BC35AA"/>
    <w:rsid w:val="00BC7F68"/>
    <w:rsid w:val="00BD25EB"/>
    <w:rsid w:val="00BD743E"/>
    <w:rsid w:val="00BE2F83"/>
    <w:rsid w:val="00BE3F35"/>
    <w:rsid w:val="00BE45D3"/>
    <w:rsid w:val="00BF32EF"/>
    <w:rsid w:val="00BF5808"/>
    <w:rsid w:val="00C030C7"/>
    <w:rsid w:val="00C04750"/>
    <w:rsid w:val="00C06229"/>
    <w:rsid w:val="00C11248"/>
    <w:rsid w:val="00C11A24"/>
    <w:rsid w:val="00C15E63"/>
    <w:rsid w:val="00C1618F"/>
    <w:rsid w:val="00C22D96"/>
    <w:rsid w:val="00C440FC"/>
    <w:rsid w:val="00C46425"/>
    <w:rsid w:val="00C51716"/>
    <w:rsid w:val="00C51A15"/>
    <w:rsid w:val="00C61EE6"/>
    <w:rsid w:val="00C70993"/>
    <w:rsid w:val="00C70B24"/>
    <w:rsid w:val="00C7525F"/>
    <w:rsid w:val="00C76E89"/>
    <w:rsid w:val="00C76FD2"/>
    <w:rsid w:val="00C77042"/>
    <w:rsid w:val="00C824E8"/>
    <w:rsid w:val="00C8284A"/>
    <w:rsid w:val="00C942AD"/>
    <w:rsid w:val="00C94795"/>
    <w:rsid w:val="00CA47DE"/>
    <w:rsid w:val="00CB6819"/>
    <w:rsid w:val="00CC589F"/>
    <w:rsid w:val="00CC6575"/>
    <w:rsid w:val="00CD035F"/>
    <w:rsid w:val="00CD3BFD"/>
    <w:rsid w:val="00CD5F0E"/>
    <w:rsid w:val="00CD61DC"/>
    <w:rsid w:val="00CE6241"/>
    <w:rsid w:val="00CE63D3"/>
    <w:rsid w:val="00CE6AA2"/>
    <w:rsid w:val="00CF70B7"/>
    <w:rsid w:val="00D13301"/>
    <w:rsid w:val="00D140BD"/>
    <w:rsid w:val="00D15FEC"/>
    <w:rsid w:val="00D359C5"/>
    <w:rsid w:val="00D36276"/>
    <w:rsid w:val="00D42855"/>
    <w:rsid w:val="00D51C5A"/>
    <w:rsid w:val="00D5634A"/>
    <w:rsid w:val="00D721FB"/>
    <w:rsid w:val="00D74833"/>
    <w:rsid w:val="00D8277D"/>
    <w:rsid w:val="00D83FF5"/>
    <w:rsid w:val="00D87205"/>
    <w:rsid w:val="00D9478D"/>
    <w:rsid w:val="00D97F1A"/>
    <w:rsid w:val="00DB2CCB"/>
    <w:rsid w:val="00DB34D7"/>
    <w:rsid w:val="00DC04BD"/>
    <w:rsid w:val="00DC153D"/>
    <w:rsid w:val="00DE3881"/>
    <w:rsid w:val="00DE4E1D"/>
    <w:rsid w:val="00DE7424"/>
    <w:rsid w:val="00DF46C9"/>
    <w:rsid w:val="00DF60A9"/>
    <w:rsid w:val="00DF652D"/>
    <w:rsid w:val="00E020D1"/>
    <w:rsid w:val="00E1319F"/>
    <w:rsid w:val="00E135A9"/>
    <w:rsid w:val="00E1423E"/>
    <w:rsid w:val="00E17635"/>
    <w:rsid w:val="00E204D7"/>
    <w:rsid w:val="00E27B14"/>
    <w:rsid w:val="00E30C6A"/>
    <w:rsid w:val="00E35654"/>
    <w:rsid w:val="00E46074"/>
    <w:rsid w:val="00E478DD"/>
    <w:rsid w:val="00E51787"/>
    <w:rsid w:val="00E6212D"/>
    <w:rsid w:val="00E62CAC"/>
    <w:rsid w:val="00E652AD"/>
    <w:rsid w:val="00E6532A"/>
    <w:rsid w:val="00E72E5C"/>
    <w:rsid w:val="00E83753"/>
    <w:rsid w:val="00E96C45"/>
    <w:rsid w:val="00EB00B2"/>
    <w:rsid w:val="00EB72EB"/>
    <w:rsid w:val="00EC2222"/>
    <w:rsid w:val="00EC27EA"/>
    <w:rsid w:val="00ED106C"/>
    <w:rsid w:val="00ED5D61"/>
    <w:rsid w:val="00ED603B"/>
    <w:rsid w:val="00EE2557"/>
    <w:rsid w:val="00EE6191"/>
    <w:rsid w:val="00EF771E"/>
    <w:rsid w:val="00F0098D"/>
    <w:rsid w:val="00F10799"/>
    <w:rsid w:val="00F13372"/>
    <w:rsid w:val="00F139B7"/>
    <w:rsid w:val="00F14A74"/>
    <w:rsid w:val="00F16D4C"/>
    <w:rsid w:val="00F20723"/>
    <w:rsid w:val="00F21EC3"/>
    <w:rsid w:val="00F35266"/>
    <w:rsid w:val="00F35922"/>
    <w:rsid w:val="00F46390"/>
    <w:rsid w:val="00F55238"/>
    <w:rsid w:val="00F55BE8"/>
    <w:rsid w:val="00F6116C"/>
    <w:rsid w:val="00F62DD2"/>
    <w:rsid w:val="00F67DC5"/>
    <w:rsid w:val="00F764F8"/>
    <w:rsid w:val="00F7732E"/>
    <w:rsid w:val="00F8021B"/>
    <w:rsid w:val="00F861EF"/>
    <w:rsid w:val="00F92687"/>
    <w:rsid w:val="00F96B6C"/>
    <w:rsid w:val="00FA0412"/>
    <w:rsid w:val="00FB14D5"/>
    <w:rsid w:val="00FB5F3C"/>
    <w:rsid w:val="00FE309F"/>
    <w:rsid w:val="00FE5D56"/>
    <w:rsid w:val="00FE74AD"/>
    <w:rsid w:val="00FE75C7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374050-0587-4B02-ABBA-86C5F38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5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rsid w:val="00997F46"/>
    <w:pPr>
      <w:tabs>
        <w:tab w:val="left" w:pos="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right="-1728"/>
      <w:jc w:val="both"/>
    </w:pPr>
    <w:rPr>
      <w:spacing w:val="-2"/>
      <w:sz w:val="22"/>
      <w:szCs w:val="20"/>
    </w:rPr>
  </w:style>
  <w:style w:type="paragraph" w:styleId="Textodeglobo">
    <w:name w:val="Balloon Text"/>
    <w:basedOn w:val="Normal"/>
    <w:semiHidden/>
    <w:rsid w:val="00997F4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97F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97F46"/>
  </w:style>
  <w:style w:type="paragraph" w:styleId="Textoindependiente2">
    <w:name w:val="Body Text 2"/>
    <w:basedOn w:val="Normal"/>
    <w:link w:val="Textoindependiente2Car"/>
    <w:rsid w:val="00F96B6C"/>
    <w:pPr>
      <w:spacing w:after="120" w:line="480" w:lineRule="auto"/>
    </w:pPr>
    <w:rPr>
      <w:rFonts w:ascii="Arial" w:hAnsi="Arial"/>
      <w:lang w:val="es-ES"/>
    </w:rPr>
  </w:style>
  <w:style w:type="paragraph" w:styleId="Textodebloque">
    <w:name w:val="Block Text"/>
    <w:basedOn w:val="Normal"/>
    <w:semiHidden/>
    <w:rsid w:val="00F96B6C"/>
    <w:pPr>
      <w:suppressAutoHyphens/>
      <w:ind w:left="1134" w:right="50"/>
      <w:jc w:val="both"/>
    </w:pPr>
    <w:rPr>
      <w:spacing w:val="-2"/>
      <w:sz w:val="22"/>
      <w:szCs w:val="20"/>
    </w:rPr>
  </w:style>
  <w:style w:type="paragraph" w:styleId="Listaconvietas3">
    <w:name w:val="List Bullet 3"/>
    <w:basedOn w:val="Normal"/>
    <w:rsid w:val="00F96B6C"/>
    <w:pPr>
      <w:numPr>
        <w:numId w:val="2"/>
      </w:numPr>
    </w:pPr>
    <w:rPr>
      <w:rFonts w:ascii="Arial" w:hAnsi="Arial"/>
      <w:lang w:val="es-ES"/>
    </w:rPr>
  </w:style>
  <w:style w:type="paragraph" w:styleId="Textoindependiente3">
    <w:name w:val="Body Text 3"/>
    <w:basedOn w:val="Normal"/>
    <w:link w:val="Textoindependiente3Car"/>
    <w:rsid w:val="00753F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53FD5"/>
    <w:rPr>
      <w:sz w:val="16"/>
      <w:szCs w:val="16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6FE"/>
    <w:rPr>
      <w:rFonts w:ascii="Arial" w:hAnsi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45FC"/>
    <w:pPr>
      <w:widowControl w:val="0"/>
      <w:ind w:left="720"/>
      <w:contextualSpacing/>
    </w:pPr>
    <w:rPr>
      <w:rFonts w:ascii="Arial" w:hAnsi="Arial"/>
      <w:snapToGrid w:val="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831556"/>
    <w:pPr>
      <w:spacing w:after="120"/>
      <w:ind w:left="283"/>
    </w:pPr>
    <w:rPr>
      <w:rFonts w:ascii="Arial" w:hAnsi="Arial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1556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Nº 1</vt:lpstr>
    </vt:vector>
  </TitlesOfParts>
  <Company>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Nº 1</dc:title>
  <dc:creator>hrodrigo</dc:creator>
  <cp:lastModifiedBy>ofprensa</cp:lastModifiedBy>
  <cp:revision>2</cp:revision>
  <cp:lastPrinted>2012-11-20T11:07:00Z</cp:lastPrinted>
  <dcterms:created xsi:type="dcterms:W3CDTF">2020-12-09T16:22:00Z</dcterms:created>
  <dcterms:modified xsi:type="dcterms:W3CDTF">2020-12-09T16:22:00Z</dcterms:modified>
</cp:coreProperties>
</file>