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C3" w:rsidRPr="00BF4DC3" w:rsidRDefault="00BF4DC3" w:rsidP="00975749">
      <w:pPr>
        <w:jc w:val="right"/>
        <w:rPr>
          <w:rFonts w:cs="Arial"/>
          <w:sz w:val="22"/>
          <w:lang w:val="es-AR"/>
        </w:rPr>
      </w:pPr>
      <w:r w:rsidRPr="00BF4DC3">
        <w:rPr>
          <w:rFonts w:cs="Arial"/>
          <w:sz w:val="22"/>
          <w:lang w:val="es-AR"/>
        </w:rPr>
        <w:t>San Juan, 14 de noviembre de 2017.</w:t>
      </w:r>
    </w:p>
    <w:p w:rsidR="00BF4DC3" w:rsidRPr="00BF4DC3" w:rsidRDefault="00BF4DC3" w:rsidP="00975749">
      <w:pPr>
        <w:pStyle w:val="Ttulo1"/>
        <w:rPr>
          <w:rFonts w:cs="Arial"/>
          <w:color w:val="auto"/>
          <w:sz w:val="22"/>
          <w:szCs w:val="22"/>
          <w:u w:val="single"/>
        </w:rPr>
      </w:pPr>
      <w:r w:rsidRPr="00BF4DC3">
        <w:rPr>
          <w:rFonts w:cs="Arial"/>
          <w:color w:val="auto"/>
          <w:sz w:val="22"/>
          <w:szCs w:val="22"/>
          <w:u w:val="single"/>
        </w:rPr>
        <w:t>DECRETO N.º 0841-P</w:t>
      </w:r>
    </w:p>
    <w:p w:rsidR="00BF4DC3" w:rsidRPr="00BF4DC3" w:rsidRDefault="00BF4DC3" w:rsidP="00975749">
      <w:pPr>
        <w:jc w:val="both"/>
        <w:rPr>
          <w:rFonts w:cs="Arial"/>
          <w:sz w:val="22"/>
          <w:lang w:val="es-AR"/>
        </w:rPr>
      </w:pPr>
    </w:p>
    <w:p w:rsidR="00BF4DC3" w:rsidRPr="00BF4DC3" w:rsidRDefault="00BF4DC3" w:rsidP="00975749">
      <w:pPr>
        <w:jc w:val="both"/>
        <w:rPr>
          <w:rFonts w:cs="Arial"/>
          <w:sz w:val="22"/>
          <w:lang w:val="es-AR"/>
        </w:rPr>
      </w:pPr>
      <w:r w:rsidRPr="00BF4DC3">
        <w:rPr>
          <w:rFonts w:cs="Arial"/>
          <w:sz w:val="22"/>
          <w:lang w:val="es-AR"/>
        </w:rPr>
        <w:t>VISTO:</w:t>
      </w:r>
    </w:p>
    <w:p w:rsidR="00BF4DC3" w:rsidRPr="00BF4DC3" w:rsidRDefault="00BF4DC3" w:rsidP="00975749">
      <w:pPr>
        <w:jc w:val="both"/>
        <w:rPr>
          <w:rFonts w:cs="Arial"/>
          <w:sz w:val="22"/>
        </w:rPr>
      </w:pPr>
      <w:r w:rsidRPr="00BF4DC3">
        <w:rPr>
          <w:rFonts w:cs="Arial"/>
          <w:sz w:val="22"/>
        </w:rPr>
        <w:tab/>
      </w:r>
      <w:r w:rsidRPr="00BF4DC3">
        <w:rPr>
          <w:rFonts w:cs="Arial"/>
          <w:sz w:val="22"/>
        </w:rPr>
        <w:tab/>
      </w:r>
      <w:r w:rsidRPr="00BF4DC3">
        <w:rPr>
          <w:rFonts w:cs="Arial"/>
          <w:sz w:val="22"/>
        </w:rPr>
        <w:tab/>
        <w:t>Los distintos asuntos ingresados a la Cámara de Diputados para su tratamiento; y</w:t>
      </w:r>
    </w:p>
    <w:p w:rsidR="00BF4DC3" w:rsidRPr="00BF4DC3" w:rsidRDefault="00BF4DC3" w:rsidP="00975749">
      <w:pPr>
        <w:jc w:val="both"/>
        <w:rPr>
          <w:rFonts w:cs="Arial"/>
          <w:sz w:val="22"/>
        </w:rPr>
      </w:pPr>
    </w:p>
    <w:p w:rsidR="00BF4DC3" w:rsidRPr="00BF4DC3" w:rsidRDefault="00BF4DC3" w:rsidP="00975749">
      <w:pPr>
        <w:jc w:val="both"/>
        <w:rPr>
          <w:rFonts w:cs="Arial"/>
          <w:sz w:val="22"/>
        </w:rPr>
      </w:pPr>
      <w:r w:rsidRPr="00BF4DC3">
        <w:rPr>
          <w:rFonts w:cs="Arial"/>
          <w:sz w:val="22"/>
        </w:rPr>
        <w:t>CONSIDERANDO:</w:t>
      </w:r>
    </w:p>
    <w:p w:rsidR="00BF4DC3" w:rsidRPr="00BF4DC3" w:rsidRDefault="00BF4DC3" w:rsidP="00975749">
      <w:pPr>
        <w:jc w:val="both"/>
        <w:rPr>
          <w:rFonts w:cs="Arial"/>
          <w:sz w:val="22"/>
        </w:rPr>
      </w:pPr>
      <w:r w:rsidRPr="00BF4DC3">
        <w:rPr>
          <w:rFonts w:cs="Arial"/>
          <w:sz w:val="22"/>
        </w:rPr>
        <w:tab/>
      </w:r>
      <w:r w:rsidRPr="00BF4DC3">
        <w:rPr>
          <w:rFonts w:cs="Arial"/>
          <w:sz w:val="22"/>
        </w:rPr>
        <w:tab/>
      </w:r>
      <w:r w:rsidRPr="00BF4DC3">
        <w:rPr>
          <w:rFonts w:cs="Arial"/>
          <w:sz w:val="22"/>
        </w:rPr>
        <w:tab/>
        <w:t>Lo dispuesto por el Artículo 23, Incisos 2), 6) y 9) del Reglamento Interno de la misma;</w:t>
      </w:r>
    </w:p>
    <w:p w:rsidR="00BF4DC3" w:rsidRPr="00BF4DC3" w:rsidRDefault="00BF4DC3" w:rsidP="00975749">
      <w:pPr>
        <w:rPr>
          <w:rFonts w:cs="Arial"/>
          <w:sz w:val="22"/>
          <w:lang w:val="es-AR"/>
        </w:rPr>
      </w:pPr>
    </w:p>
    <w:p w:rsidR="00BF4DC3" w:rsidRPr="00BF4DC3" w:rsidRDefault="00BF4DC3" w:rsidP="00975749">
      <w:pPr>
        <w:rPr>
          <w:rFonts w:cs="Arial"/>
          <w:sz w:val="22"/>
          <w:lang w:val="es-AR"/>
        </w:rPr>
      </w:pPr>
      <w:r w:rsidRPr="00BF4DC3">
        <w:rPr>
          <w:rFonts w:cs="Arial"/>
          <w:sz w:val="22"/>
          <w:lang w:val="es-AR"/>
        </w:rPr>
        <w:t>POR ELLO:</w:t>
      </w:r>
    </w:p>
    <w:p w:rsidR="00BF4DC3" w:rsidRPr="00BF4DC3" w:rsidRDefault="00BF4DC3" w:rsidP="00036B79">
      <w:pPr>
        <w:jc w:val="center"/>
        <w:rPr>
          <w:rFonts w:cs="Arial"/>
          <w:sz w:val="22"/>
          <w:lang w:val="es-AR"/>
        </w:rPr>
      </w:pPr>
      <w:r w:rsidRPr="00BF4DC3">
        <w:rPr>
          <w:rFonts w:cs="Arial"/>
          <w:sz w:val="22"/>
          <w:lang w:val="es-AR"/>
        </w:rPr>
        <w:t xml:space="preserve">EL VICEGOBERNADOR DE LA PROVINCIA DE SAN JUAN Y </w:t>
      </w:r>
    </w:p>
    <w:p w:rsidR="00BF4DC3" w:rsidRPr="00BF4DC3" w:rsidRDefault="00BF4DC3" w:rsidP="00036B79">
      <w:pPr>
        <w:jc w:val="center"/>
        <w:rPr>
          <w:rFonts w:cs="Arial"/>
          <w:sz w:val="22"/>
          <w:lang w:val="es-AR"/>
        </w:rPr>
      </w:pPr>
    </w:p>
    <w:p w:rsidR="00BF4DC3" w:rsidRPr="00BF4DC3" w:rsidRDefault="00BF4DC3" w:rsidP="00036B79">
      <w:pPr>
        <w:jc w:val="center"/>
        <w:rPr>
          <w:rFonts w:cs="Arial"/>
          <w:sz w:val="22"/>
          <w:lang w:val="es-AR"/>
        </w:rPr>
      </w:pPr>
      <w:r w:rsidRPr="00BF4DC3">
        <w:rPr>
          <w:rFonts w:cs="Arial"/>
          <w:sz w:val="22"/>
          <w:lang w:val="es-AR"/>
        </w:rPr>
        <w:t>PRESIDENTE NATO DE LA CÁMARA DE DIPUTADOS</w:t>
      </w:r>
    </w:p>
    <w:p w:rsidR="00BF4DC3" w:rsidRPr="00BF4DC3" w:rsidRDefault="00BF4DC3" w:rsidP="00975749">
      <w:pPr>
        <w:jc w:val="center"/>
        <w:rPr>
          <w:rFonts w:cs="Arial"/>
          <w:sz w:val="22"/>
          <w:lang w:val="es-AR"/>
        </w:rPr>
      </w:pPr>
    </w:p>
    <w:p w:rsidR="00BF4DC3" w:rsidRPr="00BF4DC3" w:rsidRDefault="00BF4DC3" w:rsidP="00975749">
      <w:pPr>
        <w:jc w:val="center"/>
        <w:rPr>
          <w:rFonts w:cs="Arial"/>
          <w:sz w:val="22"/>
          <w:u w:val="single"/>
          <w:lang w:val="es-AR"/>
        </w:rPr>
      </w:pPr>
      <w:r w:rsidRPr="00BF4DC3">
        <w:rPr>
          <w:rFonts w:cs="Arial"/>
          <w:sz w:val="22"/>
          <w:u w:val="single"/>
          <w:lang w:val="es-AR"/>
        </w:rPr>
        <w:t>D E C R E T A :</w:t>
      </w:r>
    </w:p>
    <w:p w:rsidR="00BF4DC3" w:rsidRPr="00BF4DC3" w:rsidRDefault="00BF4DC3" w:rsidP="00975749">
      <w:pPr>
        <w:jc w:val="both"/>
        <w:rPr>
          <w:rFonts w:cs="Arial"/>
          <w:b/>
          <w:sz w:val="22"/>
          <w:u w:val="single"/>
          <w:lang w:val="es-AR"/>
        </w:rPr>
      </w:pPr>
    </w:p>
    <w:p w:rsidR="00BF4DC3" w:rsidRPr="00BF4DC3" w:rsidRDefault="00BF4DC3" w:rsidP="00975749">
      <w:pPr>
        <w:jc w:val="both"/>
        <w:rPr>
          <w:rFonts w:cs="Arial"/>
          <w:sz w:val="22"/>
        </w:rPr>
      </w:pPr>
      <w:r w:rsidRPr="00BF4DC3">
        <w:rPr>
          <w:rFonts w:cs="Arial"/>
          <w:b/>
          <w:sz w:val="22"/>
          <w:u w:val="single"/>
          <w:lang w:val="es-AR"/>
        </w:rPr>
        <w:t>ARTÍCULO 1º.-</w:t>
      </w:r>
      <w:r>
        <w:rPr>
          <w:rFonts w:cs="Arial"/>
          <w:sz w:val="22"/>
          <w:lang w:val="es-AR"/>
        </w:rPr>
        <w:t xml:space="preserve"> </w:t>
      </w:r>
      <w:r w:rsidRPr="00BF4DC3">
        <w:rPr>
          <w:rFonts w:cs="Arial"/>
          <w:sz w:val="22"/>
        </w:rPr>
        <w:t xml:space="preserve">Convocar a la Cámara de Diputados a celebrar la </w:t>
      </w:r>
      <w:r w:rsidRPr="00BF4DC3">
        <w:rPr>
          <w:rFonts w:cs="Arial"/>
          <w:i/>
          <w:sz w:val="22"/>
        </w:rPr>
        <w:t>DUODÉCIMA SESIÓN ORDINARIA</w:t>
      </w:r>
      <w:r w:rsidRPr="00BF4DC3">
        <w:rPr>
          <w:rFonts w:cs="Arial"/>
          <w:sz w:val="22"/>
        </w:rPr>
        <w:t>, para el día jueves 16 de noviembre de 2017, a las 09:00 horas, con el objeto de tratar el siguiente Orden del Día:</w:t>
      </w:r>
    </w:p>
    <w:p w:rsidR="00BF4DC3" w:rsidRPr="00BF4DC3" w:rsidRDefault="00BF4DC3" w:rsidP="00975749">
      <w:pPr>
        <w:jc w:val="both"/>
        <w:rPr>
          <w:rFonts w:cs="Arial"/>
          <w:b/>
          <w:sz w:val="22"/>
        </w:rPr>
      </w:pPr>
    </w:p>
    <w:p w:rsidR="00BF4DC3" w:rsidRPr="00BF4DC3" w:rsidRDefault="00BF4DC3" w:rsidP="00F80E35">
      <w:pPr>
        <w:widowControl w:val="0"/>
        <w:autoSpaceDE w:val="0"/>
        <w:autoSpaceDN w:val="0"/>
        <w:adjustRightInd w:val="0"/>
        <w:jc w:val="center"/>
        <w:rPr>
          <w:rFonts w:cs="Arial"/>
          <w:b/>
          <w:sz w:val="22"/>
          <w:u w:val="single"/>
        </w:rPr>
      </w:pPr>
      <w:r w:rsidRPr="00BF4DC3">
        <w:rPr>
          <w:rFonts w:cs="Arial"/>
          <w:b/>
          <w:sz w:val="22"/>
          <w:u w:val="single"/>
        </w:rPr>
        <w:t>ASUNTOS ENTRADOS</w:t>
      </w:r>
    </w:p>
    <w:p w:rsidR="00BF4DC3" w:rsidRPr="00BF4DC3" w:rsidRDefault="00BF4DC3" w:rsidP="00F80E35">
      <w:pPr>
        <w:widowControl w:val="0"/>
        <w:autoSpaceDE w:val="0"/>
        <w:autoSpaceDN w:val="0"/>
        <w:adjustRightInd w:val="0"/>
        <w:jc w:val="both"/>
        <w:rPr>
          <w:rFonts w:cs="Arial"/>
          <w:b/>
          <w:sz w:val="22"/>
          <w:u w:val="single"/>
        </w:rPr>
      </w:pPr>
    </w:p>
    <w:p w:rsidR="00BF4DC3" w:rsidRPr="00BF4DC3" w:rsidRDefault="00BF4DC3" w:rsidP="00F80E35">
      <w:pPr>
        <w:widowControl w:val="0"/>
        <w:autoSpaceDE w:val="0"/>
        <w:autoSpaceDN w:val="0"/>
        <w:adjustRightInd w:val="0"/>
        <w:jc w:val="both"/>
        <w:rPr>
          <w:rFonts w:cs="Arial"/>
          <w:b/>
          <w:sz w:val="22"/>
          <w:u w:val="single"/>
        </w:rPr>
      </w:pPr>
      <w:r w:rsidRPr="00BF4DC3">
        <w:rPr>
          <w:rFonts w:cs="Arial"/>
          <w:b/>
          <w:sz w:val="22"/>
          <w:u w:val="single"/>
        </w:rPr>
        <w:t>Comunicaciones Oficiales</w:t>
      </w:r>
    </w:p>
    <w:p w:rsidR="00BF4DC3" w:rsidRPr="00BF4DC3" w:rsidRDefault="00BF4DC3" w:rsidP="00F80E35">
      <w:pPr>
        <w:widowControl w:val="0"/>
        <w:autoSpaceDE w:val="0"/>
        <w:autoSpaceDN w:val="0"/>
        <w:adjustRightInd w:val="0"/>
        <w:jc w:val="both"/>
        <w:rPr>
          <w:rFonts w:cs="Arial"/>
          <w:b/>
          <w:sz w:val="22"/>
          <w:u w:val="single"/>
        </w:rPr>
      </w:pPr>
    </w:p>
    <w:p w:rsidR="00BF4DC3" w:rsidRPr="00BF4DC3" w:rsidRDefault="00BF4DC3" w:rsidP="00F80E35">
      <w:pPr>
        <w:jc w:val="both"/>
        <w:rPr>
          <w:rFonts w:cs="Arial"/>
          <w:sz w:val="22"/>
        </w:rPr>
      </w:pPr>
      <w:r w:rsidRPr="00BF4DC3">
        <w:rPr>
          <w:rFonts w:cs="Arial"/>
          <w:sz w:val="22"/>
        </w:rPr>
        <w:t>3616</w:t>
      </w:r>
    </w:p>
    <w:p w:rsidR="00BF4DC3" w:rsidRPr="00BF4DC3" w:rsidRDefault="00BF4DC3" w:rsidP="00F80E35">
      <w:pPr>
        <w:jc w:val="both"/>
        <w:rPr>
          <w:rFonts w:cs="Arial"/>
          <w:sz w:val="22"/>
        </w:rPr>
      </w:pPr>
      <w:r w:rsidRPr="00BF4DC3">
        <w:rPr>
          <w:rFonts w:cs="Arial"/>
          <w:sz w:val="22"/>
        </w:rPr>
        <w:t>1.</w:t>
      </w:r>
      <w:r w:rsidRPr="00BF4DC3">
        <w:rPr>
          <w:rFonts w:cs="Arial"/>
          <w:sz w:val="22"/>
        </w:rPr>
        <w:tab/>
        <w:t>Mensaje N.º 0106 y Proyecto de Ley remitido por el Poder Ejecutivo, por el que aprueba el Convenio de Cooperación, suscripto entre la Provincia y la Embajada de la República de Francia en la Argentina, con el objeto de desarrollar programas y actividades de capacitación lingüística en el idioma francés.</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Educación, Cultura, Ciencia y Técnica</w:t>
      </w:r>
    </w:p>
    <w:p w:rsidR="00BF4DC3" w:rsidRPr="00BF4DC3" w:rsidRDefault="00BF4DC3" w:rsidP="00F80E35">
      <w:pPr>
        <w:jc w:val="both"/>
        <w:rPr>
          <w:rFonts w:cs="Arial"/>
          <w:sz w:val="22"/>
        </w:rPr>
      </w:pPr>
      <w:r w:rsidRPr="00BF4DC3">
        <w:rPr>
          <w:rFonts w:cs="Arial"/>
          <w:sz w:val="22"/>
        </w:rPr>
        <w:t>3660</w:t>
      </w:r>
    </w:p>
    <w:p w:rsidR="00BF4DC3" w:rsidRPr="00BF4DC3" w:rsidRDefault="00BF4DC3" w:rsidP="00F80E35">
      <w:pPr>
        <w:jc w:val="both"/>
        <w:rPr>
          <w:rFonts w:cs="Arial"/>
          <w:sz w:val="22"/>
        </w:rPr>
      </w:pPr>
      <w:r w:rsidRPr="00BF4DC3">
        <w:rPr>
          <w:rFonts w:cs="Arial"/>
          <w:sz w:val="22"/>
        </w:rPr>
        <w:t>2.</w:t>
      </w:r>
      <w:r w:rsidRPr="00BF4DC3">
        <w:rPr>
          <w:rFonts w:cs="Arial"/>
          <w:sz w:val="22"/>
        </w:rPr>
        <w:tab/>
        <w:t>Mensaje N.º 0107 y Proyecto de Ley remitido por el Poder Ejecutivo, por el que dona  un inmueble propiedad del Estado Provincial a la Cámara Minera y a la Unión Industrial de San Juan, para la construcción de la sede de ambas instituciones.</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Hacienda y Presupuesto</w:t>
      </w:r>
    </w:p>
    <w:p w:rsidR="00BF4DC3" w:rsidRPr="00BF4DC3" w:rsidRDefault="00BF4DC3" w:rsidP="00F80E35">
      <w:pPr>
        <w:jc w:val="both"/>
        <w:rPr>
          <w:rFonts w:cs="Arial"/>
          <w:b/>
          <w:sz w:val="22"/>
        </w:rPr>
      </w:pPr>
      <w:r w:rsidRPr="00BF4DC3">
        <w:rPr>
          <w:rFonts w:cs="Arial"/>
          <w:b/>
          <w:sz w:val="22"/>
        </w:rPr>
        <w:tab/>
        <w:t>Obras y Servicios Públicos</w:t>
      </w:r>
    </w:p>
    <w:p w:rsidR="00BF4DC3" w:rsidRPr="00BF4DC3" w:rsidRDefault="00BF4DC3" w:rsidP="00F80E35">
      <w:pPr>
        <w:jc w:val="both"/>
        <w:rPr>
          <w:rFonts w:cs="Arial"/>
          <w:sz w:val="22"/>
        </w:rPr>
      </w:pPr>
      <w:r w:rsidRPr="00BF4DC3">
        <w:rPr>
          <w:rFonts w:cs="Arial"/>
          <w:sz w:val="22"/>
        </w:rPr>
        <w:t>3661</w:t>
      </w:r>
    </w:p>
    <w:p w:rsidR="00BF4DC3" w:rsidRPr="00BF4DC3" w:rsidRDefault="00BF4DC3" w:rsidP="00F80E35">
      <w:pPr>
        <w:jc w:val="both"/>
        <w:rPr>
          <w:rFonts w:cs="Arial"/>
          <w:sz w:val="22"/>
        </w:rPr>
      </w:pPr>
      <w:r w:rsidRPr="00BF4DC3">
        <w:rPr>
          <w:rFonts w:cs="Arial"/>
          <w:sz w:val="22"/>
        </w:rPr>
        <w:t>3.</w:t>
      </w:r>
      <w:r w:rsidRPr="00BF4DC3">
        <w:rPr>
          <w:rFonts w:cs="Arial"/>
          <w:sz w:val="22"/>
        </w:rPr>
        <w:tab/>
        <w:t xml:space="preserve">Mensaje N.º 0108 y Proyecto de Ley remitido por el Poder Ejecutivo, por el que aprueba la segunda adenda al </w:t>
      </w:r>
      <w:r w:rsidRPr="00BF4DC3">
        <w:rPr>
          <w:rFonts w:cs="Arial"/>
          <w:i/>
          <w:sz w:val="22"/>
        </w:rPr>
        <w:t>Convenio de Desarrollo del Parque Turístico Deportivo</w:t>
      </w:r>
      <w:r w:rsidRPr="00BF4DC3">
        <w:rPr>
          <w:rFonts w:cs="Arial"/>
          <w:sz w:val="22"/>
        </w:rPr>
        <w:t>, celebrado entre la Provincia y la Municipalidad de Albardón.</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Hacienda y Presupuesto</w:t>
      </w:r>
    </w:p>
    <w:p w:rsidR="00BF4DC3" w:rsidRPr="00BF4DC3" w:rsidRDefault="00BF4DC3" w:rsidP="00F80E35">
      <w:pPr>
        <w:jc w:val="both"/>
        <w:rPr>
          <w:rFonts w:cs="Arial"/>
          <w:b/>
          <w:sz w:val="22"/>
        </w:rPr>
      </w:pPr>
      <w:r w:rsidRPr="00BF4DC3">
        <w:rPr>
          <w:rFonts w:cs="Arial"/>
          <w:b/>
          <w:sz w:val="22"/>
        </w:rPr>
        <w:tab/>
        <w:t>Obras y Servicios Públicos</w:t>
      </w:r>
    </w:p>
    <w:p w:rsidR="00BF4DC3" w:rsidRPr="00BF4DC3" w:rsidRDefault="00BF4DC3" w:rsidP="00F80E35">
      <w:pPr>
        <w:jc w:val="both"/>
        <w:rPr>
          <w:rFonts w:cs="Arial"/>
          <w:sz w:val="22"/>
        </w:rPr>
      </w:pPr>
      <w:r w:rsidRPr="00BF4DC3">
        <w:rPr>
          <w:rFonts w:cs="Arial"/>
          <w:sz w:val="22"/>
        </w:rPr>
        <w:t>3714</w:t>
      </w:r>
    </w:p>
    <w:p w:rsidR="00BF4DC3" w:rsidRPr="00BF4DC3" w:rsidRDefault="00BF4DC3" w:rsidP="00F80E35">
      <w:pPr>
        <w:jc w:val="both"/>
        <w:rPr>
          <w:rFonts w:cs="Arial"/>
          <w:sz w:val="22"/>
        </w:rPr>
      </w:pPr>
      <w:r w:rsidRPr="00BF4DC3">
        <w:rPr>
          <w:rFonts w:cs="Arial"/>
          <w:sz w:val="22"/>
        </w:rPr>
        <w:t>4.</w:t>
      </w:r>
      <w:r w:rsidRPr="00BF4DC3">
        <w:rPr>
          <w:rFonts w:cs="Arial"/>
          <w:sz w:val="22"/>
        </w:rPr>
        <w:tab/>
        <w:t>Nota de la Corte de Justicia, mediante la que remite la renuncia condicionada al cargo de Ministro de la Corte, del Dr. Juan Carlos Caballero Vidal.</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BF4DC3" w:rsidRPr="00BF4DC3" w:rsidRDefault="00BF4DC3" w:rsidP="00F80E35">
      <w:pPr>
        <w:jc w:val="both"/>
        <w:rPr>
          <w:rFonts w:cs="Arial"/>
          <w:sz w:val="22"/>
        </w:rPr>
      </w:pPr>
      <w:r w:rsidRPr="00BF4DC3">
        <w:rPr>
          <w:rFonts w:cs="Arial"/>
          <w:sz w:val="22"/>
        </w:rPr>
        <w:t>3565</w:t>
      </w:r>
    </w:p>
    <w:p w:rsidR="00BF4DC3" w:rsidRPr="00BF4DC3" w:rsidRDefault="00BF4DC3" w:rsidP="00F80E35">
      <w:pPr>
        <w:jc w:val="both"/>
        <w:rPr>
          <w:rFonts w:cs="Arial"/>
          <w:sz w:val="22"/>
        </w:rPr>
      </w:pPr>
      <w:r w:rsidRPr="00BF4DC3">
        <w:rPr>
          <w:rFonts w:cs="Arial"/>
          <w:sz w:val="22"/>
        </w:rPr>
        <w:t>5.</w:t>
      </w:r>
      <w:r w:rsidRPr="00BF4DC3">
        <w:rPr>
          <w:rFonts w:cs="Arial"/>
          <w:sz w:val="22"/>
        </w:rPr>
        <w:tab/>
        <w:t xml:space="preserve">Nota del Consejo de la Magistratura, mediante la cual remite ternas para cubrir los cargos vacantes de: </w:t>
      </w:r>
      <w:r w:rsidRPr="00BF4DC3">
        <w:rPr>
          <w:rFonts w:cs="Arial"/>
          <w:i/>
          <w:sz w:val="22"/>
        </w:rPr>
        <w:t>Juez de Paz Letrado del Departamento Valle Fértil</w:t>
      </w:r>
      <w:r w:rsidRPr="00BF4DC3">
        <w:rPr>
          <w:rFonts w:cs="Arial"/>
          <w:sz w:val="22"/>
        </w:rPr>
        <w:t xml:space="preserve">; y </w:t>
      </w:r>
      <w:r w:rsidRPr="00BF4DC3">
        <w:rPr>
          <w:rFonts w:cs="Arial"/>
          <w:i/>
          <w:sz w:val="22"/>
        </w:rPr>
        <w:t>Defensor General y Asesor de Menores de la Segunda Circunscripción Judicial-Jáchal.</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Justicia y Seguridad</w:t>
      </w:r>
    </w:p>
    <w:p w:rsidR="00BF4DC3" w:rsidRPr="00BF4DC3" w:rsidRDefault="00BF4DC3" w:rsidP="00F80E35">
      <w:pPr>
        <w:jc w:val="both"/>
        <w:rPr>
          <w:rFonts w:cs="Arial"/>
          <w:sz w:val="22"/>
        </w:rPr>
      </w:pPr>
      <w:r w:rsidRPr="00BF4DC3">
        <w:rPr>
          <w:rFonts w:cs="Arial"/>
          <w:sz w:val="22"/>
        </w:rPr>
        <w:t>3403</w:t>
      </w:r>
    </w:p>
    <w:p w:rsidR="00BF4DC3" w:rsidRPr="00BF4DC3" w:rsidRDefault="00BF4DC3" w:rsidP="00F80E35">
      <w:pPr>
        <w:jc w:val="both"/>
        <w:rPr>
          <w:rFonts w:cs="Arial"/>
          <w:sz w:val="22"/>
        </w:rPr>
      </w:pPr>
      <w:r w:rsidRPr="00BF4DC3">
        <w:rPr>
          <w:rFonts w:cs="Arial"/>
          <w:sz w:val="22"/>
        </w:rPr>
        <w:t>6.</w:t>
      </w:r>
      <w:r w:rsidRPr="00BF4DC3">
        <w:rPr>
          <w:rFonts w:cs="Arial"/>
          <w:sz w:val="22"/>
        </w:rPr>
        <w:tab/>
        <w:t>Nota del Tribunal de Cuentas de San Juan, mediante la que comunica lo resuelto en Acta Acuerdo N.º 4419 del corriente año.</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Hacienda y Presupuesto</w:t>
      </w:r>
    </w:p>
    <w:p w:rsidR="00BF4DC3" w:rsidRPr="00BF4DC3" w:rsidRDefault="00BF4DC3" w:rsidP="00F80E35">
      <w:pPr>
        <w:jc w:val="both"/>
        <w:rPr>
          <w:rFonts w:cs="Arial"/>
          <w:sz w:val="22"/>
        </w:rPr>
      </w:pPr>
      <w:r w:rsidRPr="00BF4DC3">
        <w:rPr>
          <w:rFonts w:cs="Arial"/>
          <w:sz w:val="22"/>
        </w:rPr>
        <w:t>3434</w:t>
      </w:r>
    </w:p>
    <w:p w:rsidR="00BF4DC3" w:rsidRPr="00BF4DC3" w:rsidRDefault="00BF4DC3" w:rsidP="00F80E35">
      <w:pPr>
        <w:jc w:val="both"/>
        <w:rPr>
          <w:rFonts w:cs="Arial"/>
          <w:sz w:val="22"/>
        </w:rPr>
      </w:pPr>
      <w:r w:rsidRPr="00BF4DC3">
        <w:rPr>
          <w:rFonts w:cs="Arial"/>
          <w:sz w:val="22"/>
        </w:rPr>
        <w:t>7.</w:t>
      </w:r>
      <w:r w:rsidRPr="00BF4DC3">
        <w:rPr>
          <w:rFonts w:cs="Arial"/>
          <w:sz w:val="22"/>
        </w:rPr>
        <w:tab/>
        <w:t>Nota del Tribunal de Cuentas de San Juan, mediante la que comunica lo resuelto en Acta Acuerdo N.º 4417 del corriente año.</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Hacienda y Presupuesto</w:t>
      </w:r>
    </w:p>
    <w:p w:rsidR="00294753" w:rsidRDefault="00294753" w:rsidP="00F80E35">
      <w:pPr>
        <w:jc w:val="both"/>
        <w:rPr>
          <w:rFonts w:cs="Arial"/>
          <w:sz w:val="22"/>
        </w:rPr>
      </w:pPr>
    </w:p>
    <w:p w:rsidR="00BF4DC3" w:rsidRPr="00BF4DC3" w:rsidRDefault="00BF4DC3" w:rsidP="00F80E35">
      <w:pPr>
        <w:jc w:val="both"/>
        <w:rPr>
          <w:rFonts w:cs="Arial"/>
          <w:sz w:val="22"/>
        </w:rPr>
      </w:pPr>
      <w:r w:rsidRPr="00BF4DC3">
        <w:rPr>
          <w:rFonts w:cs="Arial"/>
          <w:sz w:val="22"/>
        </w:rPr>
        <w:lastRenderedPageBreak/>
        <w:t>3438</w:t>
      </w:r>
    </w:p>
    <w:p w:rsidR="00BF4DC3" w:rsidRPr="00BF4DC3" w:rsidRDefault="00BF4DC3" w:rsidP="00F80E35">
      <w:pPr>
        <w:jc w:val="both"/>
        <w:rPr>
          <w:rFonts w:cs="Arial"/>
          <w:sz w:val="22"/>
        </w:rPr>
      </w:pPr>
      <w:r w:rsidRPr="00BF4DC3">
        <w:rPr>
          <w:rFonts w:cs="Arial"/>
          <w:sz w:val="22"/>
        </w:rPr>
        <w:t>8.</w:t>
      </w:r>
      <w:r w:rsidRPr="00BF4DC3">
        <w:rPr>
          <w:rFonts w:cs="Arial"/>
          <w:sz w:val="22"/>
        </w:rPr>
        <w:tab/>
        <w:t>Nota del Tribunal de Cuentas de San Juan, mediante la que comunica lo resuelto en Acta Acuerdo N.º 4418 del corriente año.</w:t>
      </w:r>
    </w:p>
    <w:p w:rsidR="00BF4DC3" w:rsidRPr="00BF4DC3" w:rsidRDefault="00BF4DC3" w:rsidP="00F80E35">
      <w:pPr>
        <w:jc w:val="both"/>
        <w:rPr>
          <w:rFonts w:cs="Arial"/>
          <w:b/>
          <w:sz w:val="22"/>
        </w:rPr>
      </w:pPr>
    </w:p>
    <w:p w:rsidR="00BF4DC3" w:rsidRPr="00BF4DC3" w:rsidRDefault="00BF4DC3" w:rsidP="00F80E35">
      <w:pPr>
        <w:jc w:val="both"/>
        <w:rPr>
          <w:rFonts w:cs="Arial"/>
          <w:b/>
          <w:sz w:val="22"/>
        </w:rPr>
      </w:pPr>
      <w:r w:rsidRPr="00BF4DC3">
        <w:rPr>
          <w:rFonts w:cs="Arial"/>
          <w:b/>
          <w:sz w:val="22"/>
        </w:rPr>
        <w:tab/>
        <w:t>Hacienda y Presupuesto</w:t>
      </w:r>
    </w:p>
    <w:p w:rsidR="00BF4DC3" w:rsidRPr="00BF4DC3" w:rsidRDefault="00BF4DC3" w:rsidP="00F80E35">
      <w:pPr>
        <w:jc w:val="both"/>
        <w:rPr>
          <w:rFonts w:cs="Arial"/>
          <w:sz w:val="22"/>
        </w:rPr>
      </w:pPr>
      <w:r w:rsidRPr="00BF4DC3">
        <w:rPr>
          <w:rFonts w:cs="Arial"/>
          <w:sz w:val="22"/>
        </w:rPr>
        <w:t>3670</w:t>
      </w:r>
    </w:p>
    <w:p w:rsidR="00BF4DC3" w:rsidRPr="00BF4DC3" w:rsidRDefault="00BF4DC3" w:rsidP="00F80E35">
      <w:pPr>
        <w:widowControl w:val="0"/>
        <w:autoSpaceDE w:val="0"/>
        <w:autoSpaceDN w:val="0"/>
        <w:adjustRightInd w:val="0"/>
        <w:jc w:val="both"/>
        <w:rPr>
          <w:rFonts w:cs="Arial"/>
          <w:sz w:val="22"/>
        </w:rPr>
      </w:pPr>
      <w:r w:rsidRPr="00BF4DC3">
        <w:rPr>
          <w:rFonts w:cs="Arial"/>
          <w:sz w:val="22"/>
        </w:rPr>
        <w:t>9.</w:t>
      </w:r>
      <w:r w:rsidRPr="00BF4DC3">
        <w:rPr>
          <w:rFonts w:cs="Arial"/>
          <w:sz w:val="22"/>
        </w:rPr>
        <w:tab/>
        <w:t>Nota de la titular de la Vocalía IV del Tribunal de Cuentas de la Provincia, CPN María Laura Yanzón, por la que eleva dictamen en referencia a la presentación efectuada de la Cuenta General del año 2014 del Tribunal de Cuentas.</w:t>
      </w:r>
    </w:p>
    <w:p w:rsidR="00BF4DC3" w:rsidRPr="00BF4DC3" w:rsidRDefault="00BF4DC3" w:rsidP="00F80E35">
      <w:pPr>
        <w:widowControl w:val="0"/>
        <w:autoSpaceDE w:val="0"/>
        <w:autoSpaceDN w:val="0"/>
        <w:adjustRightInd w:val="0"/>
        <w:jc w:val="both"/>
        <w:rPr>
          <w:rFonts w:cs="Arial"/>
          <w:sz w:val="22"/>
        </w:rPr>
      </w:pPr>
    </w:p>
    <w:p w:rsidR="00BF4DC3" w:rsidRPr="00BF4DC3" w:rsidRDefault="00BF4DC3" w:rsidP="00F80E35">
      <w:pPr>
        <w:widowControl w:val="0"/>
        <w:autoSpaceDE w:val="0"/>
        <w:autoSpaceDN w:val="0"/>
        <w:adjustRightInd w:val="0"/>
        <w:jc w:val="both"/>
        <w:rPr>
          <w:rFonts w:cs="Arial"/>
          <w:b/>
          <w:sz w:val="22"/>
        </w:rPr>
      </w:pPr>
      <w:r w:rsidRPr="00BF4DC3">
        <w:rPr>
          <w:rFonts w:cs="Arial"/>
          <w:sz w:val="22"/>
        </w:rPr>
        <w:tab/>
      </w:r>
      <w:r w:rsidRPr="00BF4DC3">
        <w:rPr>
          <w:rFonts w:cs="Arial"/>
          <w:b/>
          <w:sz w:val="22"/>
        </w:rPr>
        <w:t>Hacienda y Presupuesto</w:t>
      </w:r>
    </w:p>
    <w:p w:rsidR="00BF4DC3" w:rsidRPr="00BF4DC3" w:rsidRDefault="00BF4DC3" w:rsidP="00F80E35">
      <w:pPr>
        <w:jc w:val="both"/>
        <w:rPr>
          <w:rFonts w:cs="Arial"/>
          <w:sz w:val="22"/>
        </w:rPr>
      </w:pPr>
      <w:r w:rsidRPr="00BF4DC3">
        <w:rPr>
          <w:rFonts w:cs="Arial"/>
          <w:sz w:val="22"/>
        </w:rPr>
        <w:t>3671</w:t>
      </w:r>
    </w:p>
    <w:p w:rsidR="00BF4DC3" w:rsidRPr="00BF4DC3" w:rsidRDefault="00BF4DC3" w:rsidP="00F80E35">
      <w:pPr>
        <w:widowControl w:val="0"/>
        <w:autoSpaceDE w:val="0"/>
        <w:autoSpaceDN w:val="0"/>
        <w:adjustRightInd w:val="0"/>
        <w:jc w:val="both"/>
        <w:rPr>
          <w:rFonts w:cs="Arial"/>
          <w:sz w:val="22"/>
        </w:rPr>
      </w:pPr>
      <w:r w:rsidRPr="00BF4DC3">
        <w:rPr>
          <w:rFonts w:cs="Arial"/>
          <w:sz w:val="22"/>
        </w:rPr>
        <w:t>10.</w:t>
      </w:r>
      <w:r w:rsidRPr="00BF4DC3">
        <w:rPr>
          <w:rFonts w:cs="Arial"/>
          <w:sz w:val="22"/>
        </w:rPr>
        <w:tab/>
        <w:t>Nota de la titular de la Vocalía IV del Tribunal de Cuentas de la Provincia, CPN María Laura Yanzón, por la que eleva dictamen en referencia a la presentación efectuada de la Cuenta General del año 2015 del Tribunal de Cuentas.</w:t>
      </w:r>
    </w:p>
    <w:p w:rsidR="00BF4DC3" w:rsidRPr="00BF4DC3" w:rsidRDefault="00BF4DC3" w:rsidP="00F80E35">
      <w:pPr>
        <w:widowControl w:val="0"/>
        <w:autoSpaceDE w:val="0"/>
        <w:autoSpaceDN w:val="0"/>
        <w:adjustRightInd w:val="0"/>
        <w:jc w:val="both"/>
        <w:rPr>
          <w:rFonts w:cs="Arial"/>
          <w:sz w:val="22"/>
        </w:rPr>
      </w:pPr>
    </w:p>
    <w:p w:rsidR="00BF4DC3" w:rsidRPr="00BF4DC3" w:rsidRDefault="00BF4DC3" w:rsidP="00F80E35">
      <w:pPr>
        <w:widowControl w:val="0"/>
        <w:autoSpaceDE w:val="0"/>
        <w:autoSpaceDN w:val="0"/>
        <w:adjustRightInd w:val="0"/>
        <w:jc w:val="both"/>
        <w:rPr>
          <w:rFonts w:cs="Arial"/>
          <w:b/>
          <w:sz w:val="22"/>
        </w:rPr>
      </w:pPr>
      <w:r w:rsidRPr="00BF4DC3">
        <w:rPr>
          <w:rFonts w:cs="Arial"/>
          <w:sz w:val="22"/>
        </w:rPr>
        <w:tab/>
      </w:r>
      <w:r w:rsidRPr="00BF4DC3">
        <w:rPr>
          <w:rFonts w:cs="Arial"/>
          <w:b/>
          <w:sz w:val="22"/>
        </w:rPr>
        <w:t>Hacienda y Presupuesto</w:t>
      </w:r>
    </w:p>
    <w:p w:rsidR="00BF4DC3" w:rsidRPr="00BF4DC3" w:rsidRDefault="00BF4DC3" w:rsidP="00F80E35">
      <w:pPr>
        <w:jc w:val="both"/>
        <w:rPr>
          <w:rFonts w:cs="Arial"/>
          <w:sz w:val="22"/>
        </w:rPr>
      </w:pPr>
      <w:r w:rsidRPr="00BF4DC3">
        <w:rPr>
          <w:rFonts w:cs="Arial"/>
          <w:sz w:val="22"/>
        </w:rPr>
        <w:t>3450</w:t>
      </w:r>
    </w:p>
    <w:p w:rsidR="00BF4DC3" w:rsidRPr="00BF4DC3" w:rsidRDefault="00BF4DC3" w:rsidP="00F80E35">
      <w:pPr>
        <w:jc w:val="both"/>
        <w:rPr>
          <w:rFonts w:cs="Arial"/>
          <w:sz w:val="22"/>
        </w:rPr>
      </w:pPr>
      <w:r w:rsidRPr="00BF4DC3">
        <w:rPr>
          <w:rFonts w:cs="Arial"/>
          <w:sz w:val="22"/>
        </w:rPr>
        <w:t>11.</w:t>
      </w:r>
      <w:r w:rsidRPr="00BF4DC3">
        <w:rPr>
          <w:rFonts w:cs="Arial"/>
          <w:sz w:val="22"/>
        </w:rPr>
        <w:tab/>
        <w:t xml:space="preserve">Nota del Ente Provincial Regulador de la Electricidad (EPRE), mediante la que eleva informe institucional </w:t>
      </w:r>
      <w:r w:rsidRPr="00BF4DC3">
        <w:rPr>
          <w:rFonts w:cs="Arial"/>
          <w:i/>
          <w:sz w:val="22"/>
        </w:rPr>
        <w:t>Anuario EPRE 2016</w:t>
      </w:r>
      <w:r w:rsidRPr="00BF4DC3">
        <w:rPr>
          <w:rFonts w:cs="Arial"/>
          <w:sz w:val="22"/>
        </w:rPr>
        <w:t>, en cumplimiento de la Ley N.º 524-A, Marco Regulador de la Actividad Eléctrica Provincial.</w:t>
      </w:r>
    </w:p>
    <w:p w:rsidR="00BF4DC3" w:rsidRPr="00BF4DC3" w:rsidRDefault="00BF4DC3" w:rsidP="00F80E35">
      <w:pPr>
        <w:jc w:val="both"/>
        <w:rPr>
          <w:rFonts w:cs="Arial"/>
          <w:b/>
          <w:sz w:val="22"/>
        </w:rPr>
      </w:pPr>
    </w:p>
    <w:p w:rsidR="00BF4DC3" w:rsidRPr="00BF4DC3" w:rsidRDefault="00BF4DC3" w:rsidP="00F80E35">
      <w:pPr>
        <w:jc w:val="both"/>
        <w:rPr>
          <w:rFonts w:cs="Arial"/>
          <w:b/>
          <w:sz w:val="22"/>
        </w:rPr>
      </w:pPr>
      <w:r w:rsidRPr="00BF4DC3">
        <w:rPr>
          <w:rFonts w:cs="Arial"/>
          <w:b/>
          <w:sz w:val="22"/>
        </w:rPr>
        <w:tab/>
        <w:t>Obras y Servicios Públicos</w:t>
      </w:r>
    </w:p>
    <w:p w:rsidR="00BF4DC3" w:rsidRPr="00BF4DC3" w:rsidRDefault="00BF4DC3" w:rsidP="00F80E35">
      <w:pPr>
        <w:jc w:val="both"/>
        <w:rPr>
          <w:rFonts w:cs="Arial"/>
          <w:sz w:val="22"/>
        </w:rPr>
      </w:pPr>
      <w:r w:rsidRPr="00BF4DC3">
        <w:rPr>
          <w:rFonts w:cs="Arial"/>
          <w:sz w:val="22"/>
        </w:rPr>
        <w:t>3487</w:t>
      </w:r>
    </w:p>
    <w:p w:rsidR="00BF4DC3" w:rsidRPr="00BF4DC3" w:rsidRDefault="00BF4DC3" w:rsidP="00F80E35">
      <w:pPr>
        <w:jc w:val="both"/>
        <w:rPr>
          <w:rFonts w:cs="Arial"/>
          <w:sz w:val="22"/>
        </w:rPr>
      </w:pPr>
      <w:r w:rsidRPr="00BF4DC3">
        <w:rPr>
          <w:rFonts w:cs="Arial"/>
          <w:sz w:val="22"/>
        </w:rPr>
        <w:t>12.</w:t>
      </w:r>
      <w:r w:rsidRPr="00BF4DC3">
        <w:rPr>
          <w:rFonts w:cs="Arial"/>
          <w:sz w:val="22"/>
        </w:rPr>
        <w:tab/>
        <w:t>Nota del rector de la Universidad Nacional de San Juan, mediante la que comunica lo dispuesto por Resolución N.º 66/17 del Consejo Superior.</w:t>
      </w:r>
    </w:p>
    <w:p w:rsidR="00BF4DC3" w:rsidRPr="00BF4DC3" w:rsidRDefault="00BF4DC3" w:rsidP="00F80E35">
      <w:pPr>
        <w:jc w:val="both"/>
        <w:rPr>
          <w:rFonts w:cs="Arial"/>
          <w:b/>
          <w:sz w:val="22"/>
        </w:rPr>
      </w:pPr>
    </w:p>
    <w:p w:rsidR="00BF4DC3" w:rsidRPr="00BF4DC3" w:rsidRDefault="00BF4DC3" w:rsidP="00F80E35">
      <w:pPr>
        <w:jc w:val="both"/>
        <w:rPr>
          <w:rFonts w:cs="Arial"/>
          <w:b/>
          <w:sz w:val="22"/>
        </w:rPr>
      </w:pPr>
      <w:r w:rsidRPr="00BF4DC3">
        <w:rPr>
          <w:rFonts w:cs="Arial"/>
          <w:b/>
          <w:sz w:val="22"/>
        </w:rPr>
        <w:tab/>
        <w:t>A conocimiento</w:t>
      </w:r>
    </w:p>
    <w:p w:rsidR="00BF4DC3" w:rsidRDefault="00BF4DC3" w:rsidP="00F80E35">
      <w:pPr>
        <w:rPr>
          <w:rFonts w:cs="Arial"/>
          <w:b/>
          <w:sz w:val="22"/>
        </w:rPr>
      </w:pPr>
    </w:p>
    <w:p w:rsidR="00BF4DC3" w:rsidRPr="00BF4DC3" w:rsidRDefault="00BF4DC3" w:rsidP="00F80E35">
      <w:pPr>
        <w:widowControl w:val="0"/>
        <w:autoSpaceDE w:val="0"/>
        <w:autoSpaceDN w:val="0"/>
        <w:adjustRightInd w:val="0"/>
        <w:jc w:val="both"/>
        <w:rPr>
          <w:rFonts w:cs="Arial"/>
          <w:b/>
          <w:sz w:val="22"/>
          <w:u w:val="single"/>
        </w:rPr>
      </w:pPr>
      <w:r w:rsidRPr="00BF4DC3">
        <w:rPr>
          <w:rFonts w:cs="Arial"/>
          <w:b/>
          <w:sz w:val="22"/>
          <w:u w:val="single"/>
        </w:rPr>
        <w:t>Comunicaciones Particulares</w:t>
      </w:r>
    </w:p>
    <w:p w:rsidR="00BF4DC3" w:rsidRPr="00BF4DC3" w:rsidRDefault="00BF4DC3" w:rsidP="00F80E35">
      <w:pPr>
        <w:jc w:val="both"/>
        <w:rPr>
          <w:rFonts w:cs="Arial"/>
          <w:b/>
          <w:sz w:val="22"/>
        </w:rPr>
      </w:pPr>
    </w:p>
    <w:p w:rsidR="00BF4DC3" w:rsidRPr="00BF4DC3" w:rsidRDefault="00BF4DC3" w:rsidP="00F80E35">
      <w:pPr>
        <w:jc w:val="both"/>
        <w:rPr>
          <w:rFonts w:cs="Arial"/>
          <w:sz w:val="22"/>
        </w:rPr>
      </w:pPr>
      <w:r w:rsidRPr="00BF4DC3">
        <w:rPr>
          <w:rFonts w:cs="Arial"/>
          <w:sz w:val="22"/>
        </w:rPr>
        <w:t>3399</w:t>
      </w:r>
    </w:p>
    <w:p w:rsidR="00BF4DC3" w:rsidRPr="00BF4DC3" w:rsidRDefault="00BF4DC3" w:rsidP="00F80E35">
      <w:pPr>
        <w:jc w:val="both"/>
        <w:rPr>
          <w:rFonts w:cs="Arial"/>
          <w:sz w:val="22"/>
        </w:rPr>
      </w:pPr>
      <w:r w:rsidRPr="00BF4DC3">
        <w:rPr>
          <w:rFonts w:cs="Arial"/>
          <w:sz w:val="22"/>
        </w:rPr>
        <w:t>13.</w:t>
      </w:r>
      <w:r w:rsidRPr="00BF4DC3">
        <w:rPr>
          <w:rFonts w:cs="Arial"/>
          <w:sz w:val="22"/>
        </w:rPr>
        <w:tab/>
        <w:t>Nota de las señoritas Anahí Graciela Hernández Licata y María Cecilia Ruffa Marengo, por la que solicitan la modificación de la Ley N.º 1589-Q, de funcionamiento de las casas de óptica.</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A conocimiento</w:t>
      </w:r>
    </w:p>
    <w:p w:rsidR="00BF4DC3" w:rsidRPr="00BF4DC3" w:rsidRDefault="00BF4DC3" w:rsidP="00F80E35">
      <w:pPr>
        <w:jc w:val="both"/>
        <w:rPr>
          <w:rFonts w:cs="Arial"/>
          <w:sz w:val="22"/>
        </w:rPr>
      </w:pPr>
      <w:r w:rsidRPr="00BF4DC3">
        <w:rPr>
          <w:rFonts w:cs="Arial"/>
          <w:sz w:val="22"/>
        </w:rPr>
        <w:t>3431</w:t>
      </w:r>
    </w:p>
    <w:p w:rsidR="00BF4DC3" w:rsidRPr="00BF4DC3" w:rsidRDefault="00BF4DC3" w:rsidP="00F80E35">
      <w:pPr>
        <w:jc w:val="both"/>
        <w:rPr>
          <w:rFonts w:cs="Arial"/>
          <w:b/>
          <w:sz w:val="22"/>
        </w:rPr>
      </w:pPr>
      <w:r w:rsidRPr="00BF4DC3">
        <w:rPr>
          <w:rFonts w:cs="Arial"/>
          <w:sz w:val="22"/>
        </w:rPr>
        <w:t>14.</w:t>
      </w:r>
      <w:r w:rsidRPr="00BF4DC3">
        <w:rPr>
          <w:rFonts w:cs="Arial"/>
          <w:sz w:val="22"/>
        </w:rPr>
        <w:tab/>
        <w:t xml:space="preserve">Nota de la División Atención Primaria de la Salud, mediante la que solicita se declare de interés el </w:t>
      </w:r>
      <w:r w:rsidRPr="00BF4DC3">
        <w:rPr>
          <w:rFonts w:cs="Arial"/>
          <w:i/>
          <w:sz w:val="22"/>
        </w:rPr>
        <w:t>Encuentro Provincial de Agentes Sanitarios 2017</w:t>
      </w:r>
      <w:r w:rsidRPr="00BF4DC3">
        <w:rPr>
          <w:rFonts w:cs="Arial"/>
          <w:sz w:val="22"/>
        </w:rPr>
        <w:t>, con el lema “Agentes sanitarios: nuestro rol en la construcción de comunidades saludables”.</w:t>
      </w:r>
    </w:p>
    <w:p w:rsidR="00BF4DC3" w:rsidRPr="00BF4DC3" w:rsidRDefault="00BF4DC3" w:rsidP="00F80E35">
      <w:pPr>
        <w:jc w:val="both"/>
        <w:rPr>
          <w:rFonts w:cs="Arial"/>
          <w:b/>
          <w:sz w:val="22"/>
        </w:rPr>
      </w:pPr>
    </w:p>
    <w:p w:rsidR="00BF4DC3" w:rsidRPr="00BF4DC3" w:rsidRDefault="00BF4DC3" w:rsidP="00F80E35">
      <w:pPr>
        <w:jc w:val="both"/>
        <w:rPr>
          <w:rFonts w:cs="Arial"/>
          <w:b/>
          <w:sz w:val="22"/>
        </w:rPr>
      </w:pPr>
      <w:r w:rsidRPr="00BF4DC3">
        <w:rPr>
          <w:rFonts w:cs="Arial"/>
          <w:b/>
          <w:sz w:val="22"/>
        </w:rPr>
        <w:tab/>
        <w:t xml:space="preserve">A conocimiento </w:t>
      </w:r>
    </w:p>
    <w:p w:rsidR="00BF4DC3" w:rsidRPr="00BF4DC3" w:rsidRDefault="00BF4DC3" w:rsidP="00F80E35">
      <w:pPr>
        <w:jc w:val="both"/>
        <w:rPr>
          <w:rFonts w:cs="Arial"/>
          <w:sz w:val="22"/>
        </w:rPr>
      </w:pPr>
      <w:r w:rsidRPr="00BF4DC3">
        <w:rPr>
          <w:rFonts w:cs="Arial"/>
          <w:sz w:val="22"/>
        </w:rPr>
        <w:t>3525</w:t>
      </w:r>
    </w:p>
    <w:p w:rsidR="00BF4DC3" w:rsidRPr="00BF4DC3" w:rsidRDefault="00BF4DC3" w:rsidP="00F80E35">
      <w:pPr>
        <w:jc w:val="both"/>
        <w:rPr>
          <w:rFonts w:cs="Arial"/>
          <w:sz w:val="22"/>
        </w:rPr>
      </w:pPr>
      <w:r w:rsidRPr="00BF4DC3">
        <w:rPr>
          <w:rFonts w:cs="Arial"/>
          <w:sz w:val="22"/>
        </w:rPr>
        <w:t>15.</w:t>
      </w:r>
      <w:r w:rsidRPr="00BF4DC3">
        <w:rPr>
          <w:rFonts w:cs="Arial"/>
          <w:sz w:val="22"/>
        </w:rPr>
        <w:tab/>
        <w:t xml:space="preserve">Nota de la Escuela Manuel P. Antequeda, mediante la que solicita se declare de interés el </w:t>
      </w:r>
      <w:r w:rsidRPr="00BF4DC3">
        <w:rPr>
          <w:rFonts w:cs="Arial"/>
          <w:i/>
          <w:sz w:val="22"/>
        </w:rPr>
        <w:t>II ENCUENTRO DIDÁCTICO, CULTURAL Y RECREATIVO DE LOS ALUMNOS DE SEXTO GRADO</w:t>
      </w:r>
      <w:r w:rsidRPr="00BF4DC3">
        <w:rPr>
          <w:rFonts w:cs="Arial"/>
          <w:sz w:val="22"/>
        </w:rPr>
        <w:t>, a realizarse en el departamento Caucete.</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A conocimiento</w:t>
      </w:r>
    </w:p>
    <w:p w:rsidR="00BF4DC3" w:rsidRPr="00BF4DC3" w:rsidRDefault="00BF4DC3" w:rsidP="00F80E35">
      <w:pPr>
        <w:jc w:val="both"/>
        <w:rPr>
          <w:rFonts w:cs="Arial"/>
          <w:sz w:val="22"/>
        </w:rPr>
      </w:pPr>
      <w:r w:rsidRPr="00BF4DC3">
        <w:rPr>
          <w:rFonts w:cs="Arial"/>
          <w:sz w:val="22"/>
        </w:rPr>
        <w:t>3564</w:t>
      </w:r>
    </w:p>
    <w:p w:rsidR="00BF4DC3" w:rsidRPr="00BF4DC3" w:rsidRDefault="00BF4DC3" w:rsidP="00F80E35">
      <w:pPr>
        <w:jc w:val="both"/>
        <w:rPr>
          <w:rFonts w:cs="Arial"/>
          <w:sz w:val="22"/>
        </w:rPr>
      </w:pPr>
      <w:r w:rsidRPr="00BF4DC3">
        <w:rPr>
          <w:rFonts w:cs="Arial"/>
          <w:sz w:val="22"/>
        </w:rPr>
        <w:t>16.</w:t>
      </w:r>
      <w:r w:rsidRPr="00BF4DC3">
        <w:rPr>
          <w:rFonts w:cs="Arial"/>
          <w:sz w:val="22"/>
        </w:rPr>
        <w:tab/>
        <w:t>Nota de Técnicos en Higiene y Seguridad Laboral de la Provincia de San Juan, por la que elevan anteproyecto de ley, modificatorio de la Ley N.º 1551-A, creación del Consejo de Profesionales de Higiene y Seguridad en el Trabajo.</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A conocimiento</w:t>
      </w:r>
    </w:p>
    <w:p w:rsidR="00BF4DC3" w:rsidRPr="00BF4DC3" w:rsidRDefault="00BF4DC3" w:rsidP="00F80E35">
      <w:pPr>
        <w:jc w:val="both"/>
        <w:rPr>
          <w:rFonts w:cs="Arial"/>
          <w:sz w:val="22"/>
        </w:rPr>
      </w:pPr>
      <w:r w:rsidRPr="00BF4DC3">
        <w:rPr>
          <w:rFonts w:cs="Arial"/>
          <w:sz w:val="22"/>
        </w:rPr>
        <w:t>3586</w:t>
      </w:r>
    </w:p>
    <w:p w:rsidR="00BF4DC3" w:rsidRPr="00BF4DC3" w:rsidRDefault="00BF4DC3" w:rsidP="00F80E35">
      <w:pPr>
        <w:jc w:val="both"/>
        <w:rPr>
          <w:rFonts w:cs="Arial"/>
          <w:sz w:val="22"/>
        </w:rPr>
      </w:pPr>
      <w:r w:rsidRPr="00BF4DC3">
        <w:rPr>
          <w:rFonts w:cs="Arial"/>
          <w:sz w:val="22"/>
        </w:rPr>
        <w:t>17.</w:t>
      </w:r>
      <w:r w:rsidRPr="00BF4DC3">
        <w:rPr>
          <w:rFonts w:cs="Arial"/>
          <w:sz w:val="22"/>
        </w:rPr>
        <w:tab/>
        <w:t>Nota de la Unión Vecinal barrio Campodónico-Santa Lucía, mediante la que eleva proyecto para mejoramiento de los monumentos del barrio.</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A conocimiento</w:t>
      </w:r>
    </w:p>
    <w:p w:rsidR="00BF4DC3" w:rsidRPr="00BF4DC3" w:rsidRDefault="00BF4DC3" w:rsidP="00F80E35">
      <w:pPr>
        <w:jc w:val="both"/>
        <w:rPr>
          <w:rFonts w:cs="Arial"/>
          <w:sz w:val="22"/>
        </w:rPr>
      </w:pPr>
      <w:r w:rsidRPr="00BF4DC3">
        <w:rPr>
          <w:rFonts w:cs="Arial"/>
          <w:sz w:val="22"/>
        </w:rPr>
        <w:t>3669</w:t>
      </w:r>
    </w:p>
    <w:p w:rsidR="00BF4DC3" w:rsidRPr="00BF4DC3" w:rsidRDefault="00BF4DC3" w:rsidP="00F80E35">
      <w:pPr>
        <w:jc w:val="both"/>
        <w:rPr>
          <w:rFonts w:cs="Arial"/>
          <w:sz w:val="22"/>
        </w:rPr>
      </w:pPr>
      <w:r w:rsidRPr="00BF4DC3">
        <w:rPr>
          <w:rFonts w:cs="Arial"/>
          <w:sz w:val="22"/>
        </w:rPr>
        <w:t>18.</w:t>
      </w:r>
      <w:r w:rsidRPr="00BF4DC3">
        <w:rPr>
          <w:rFonts w:cs="Arial"/>
          <w:sz w:val="22"/>
        </w:rPr>
        <w:tab/>
        <w:t xml:space="preserve">Nota de la delegada provincial de la Asociación de Mujeres Juezas de la República Argentina (AMJA) y de la Asociación Internacional (AIWJ), por el que solicita se declare de interés el </w:t>
      </w:r>
      <w:r w:rsidRPr="00BF4DC3">
        <w:rPr>
          <w:rFonts w:cs="Arial"/>
          <w:i/>
          <w:sz w:val="22"/>
        </w:rPr>
        <w:t>XIV Encuentro Internacional de Mujeres Jueces</w:t>
      </w:r>
      <w:r w:rsidRPr="00BF4DC3">
        <w:rPr>
          <w:rFonts w:cs="Arial"/>
          <w:sz w:val="22"/>
        </w:rPr>
        <w:t>.</w:t>
      </w:r>
    </w:p>
    <w:p w:rsidR="00BF4DC3" w:rsidRPr="00BF4DC3" w:rsidRDefault="00BF4DC3" w:rsidP="00F80E35">
      <w:pPr>
        <w:jc w:val="both"/>
        <w:rPr>
          <w:rFonts w:cs="Arial"/>
          <w:b/>
          <w:sz w:val="22"/>
        </w:rPr>
      </w:pPr>
    </w:p>
    <w:p w:rsidR="00BF4DC3" w:rsidRPr="00BF4DC3" w:rsidRDefault="00BF4DC3" w:rsidP="00F80E35">
      <w:pPr>
        <w:jc w:val="both"/>
        <w:rPr>
          <w:rFonts w:cs="Arial"/>
          <w:b/>
          <w:sz w:val="22"/>
        </w:rPr>
      </w:pPr>
      <w:r w:rsidRPr="00BF4DC3">
        <w:rPr>
          <w:rFonts w:cs="Arial"/>
          <w:b/>
          <w:sz w:val="22"/>
        </w:rPr>
        <w:tab/>
        <w:t>A conocimiento</w:t>
      </w:r>
    </w:p>
    <w:p w:rsidR="00BF4DC3" w:rsidRDefault="00BF4DC3" w:rsidP="00F80E35">
      <w:pPr>
        <w:jc w:val="both"/>
        <w:rPr>
          <w:rFonts w:cs="Arial"/>
          <w:sz w:val="22"/>
        </w:rPr>
      </w:pPr>
    </w:p>
    <w:p w:rsidR="00294753" w:rsidRDefault="00294753" w:rsidP="00F80E35">
      <w:pPr>
        <w:jc w:val="both"/>
        <w:rPr>
          <w:rFonts w:cs="Arial"/>
          <w:sz w:val="22"/>
        </w:rPr>
      </w:pPr>
    </w:p>
    <w:p w:rsidR="00294753" w:rsidRDefault="00294753" w:rsidP="00F80E35">
      <w:pPr>
        <w:jc w:val="both"/>
        <w:rPr>
          <w:rFonts w:cs="Arial"/>
          <w:sz w:val="22"/>
        </w:rPr>
      </w:pPr>
    </w:p>
    <w:p w:rsidR="00294753" w:rsidRDefault="00294753" w:rsidP="00F80E35">
      <w:pPr>
        <w:jc w:val="both"/>
        <w:rPr>
          <w:rFonts w:cs="Arial"/>
          <w:sz w:val="22"/>
        </w:rPr>
      </w:pPr>
    </w:p>
    <w:p w:rsidR="00294753" w:rsidRPr="00BF4DC3" w:rsidRDefault="00294753" w:rsidP="00F80E35">
      <w:pPr>
        <w:jc w:val="both"/>
        <w:rPr>
          <w:rFonts w:cs="Arial"/>
          <w:sz w:val="22"/>
        </w:rPr>
      </w:pPr>
    </w:p>
    <w:p w:rsidR="00BF4DC3" w:rsidRPr="00BF4DC3" w:rsidRDefault="00BF4DC3" w:rsidP="00F80E35">
      <w:pPr>
        <w:jc w:val="center"/>
        <w:rPr>
          <w:rFonts w:cs="Arial"/>
          <w:b/>
          <w:sz w:val="22"/>
          <w:u w:val="single"/>
        </w:rPr>
      </w:pPr>
      <w:r w:rsidRPr="00BF4DC3">
        <w:rPr>
          <w:rFonts w:cs="Arial"/>
          <w:b/>
          <w:sz w:val="22"/>
          <w:u w:val="single"/>
        </w:rPr>
        <w:lastRenderedPageBreak/>
        <w:t>DESPACHOS DE COMISIÓN</w:t>
      </w:r>
    </w:p>
    <w:p w:rsidR="00BF4DC3" w:rsidRPr="00BF4DC3" w:rsidRDefault="00BF4DC3" w:rsidP="00F80E35">
      <w:pPr>
        <w:jc w:val="both"/>
        <w:rPr>
          <w:rFonts w:cs="Arial"/>
          <w:b/>
          <w:sz w:val="22"/>
          <w:u w:val="single"/>
        </w:rPr>
      </w:pPr>
    </w:p>
    <w:p w:rsidR="00BF4DC3" w:rsidRPr="00BF4DC3" w:rsidRDefault="00BF4DC3" w:rsidP="00F80E35">
      <w:pPr>
        <w:jc w:val="both"/>
        <w:rPr>
          <w:rFonts w:cs="Arial"/>
          <w:b/>
          <w:sz w:val="22"/>
          <w:u w:val="single"/>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I</w:t>
      </w:r>
    </w:p>
    <w:p w:rsidR="00BF4DC3" w:rsidRPr="00BF4DC3" w:rsidRDefault="00BF4DC3" w:rsidP="00F80E35">
      <w:pPr>
        <w:jc w:val="center"/>
        <w:rPr>
          <w:rFonts w:cs="Arial"/>
          <w:sz w:val="22"/>
        </w:rPr>
      </w:pPr>
      <w:r w:rsidRPr="00BF4DC3">
        <w:rPr>
          <w:rFonts w:cs="Arial"/>
          <w:sz w:val="22"/>
        </w:rPr>
        <w:t>2944</w:t>
      </w:r>
    </w:p>
    <w:p w:rsidR="00BF4DC3" w:rsidRPr="00BF4DC3" w:rsidRDefault="00BF4DC3" w:rsidP="00F80E35">
      <w:pPr>
        <w:jc w:val="both"/>
        <w:rPr>
          <w:rFonts w:cs="Arial"/>
          <w:sz w:val="22"/>
        </w:rPr>
      </w:pPr>
      <w:r w:rsidRPr="00BF4DC3">
        <w:rPr>
          <w:rFonts w:cs="Arial"/>
          <w:sz w:val="22"/>
        </w:rPr>
        <w:t xml:space="preserve">Despacho de las Comisiones de Legislación y Asuntos Constitucionales; y de Salud y Deporte, en el Mensaje N.º 0094 y Proyecto de Ley remitido por el Poder Ejecutivo, por el que aprueba el convenio, cuyo objeto es el </w:t>
      </w:r>
      <w:r w:rsidRPr="00BF4DC3">
        <w:rPr>
          <w:rFonts w:cs="Arial"/>
          <w:i/>
          <w:sz w:val="22"/>
        </w:rPr>
        <w:t>“Programa de Equipos Comunitarios-Cobertura Universal de Salud”</w:t>
      </w:r>
      <w:r w:rsidRPr="00BF4DC3">
        <w:rPr>
          <w:rFonts w:cs="Arial"/>
          <w:sz w:val="22"/>
        </w:rPr>
        <w:t>, celebrado entre la Nación y la Provincia.</w:t>
      </w:r>
    </w:p>
    <w:p w:rsidR="00BF4DC3" w:rsidRPr="00BF4DC3" w:rsidRDefault="00BF4DC3" w:rsidP="00F80E35">
      <w:pPr>
        <w:jc w:val="both"/>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II</w:t>
      </w:r>
    </w:p>
    <w:p w:rsidR="00BF4DC3" w:rsidRPr="00BF4DC3" w:rsidRDefault="00BF4DC3" w:rsidP="00F80E35">
      <w:pPr>
        <w:jc w:val="center"/>
        <w:rPr>
          <w:rFonts w:cs="Arial"/>
          <w:sz w:val="22"/>
        </w:rPr>
      </w:pPr>
      <w:r w:rsidRPr="00BF4DC3">
        <w:rPr>
          <w:rFonts w:cs="Arial"/>
          <w:sz w:val="22"/>
        </w:rPr>
        <w:t>3404</w:t>
      </w:r>
    </w:p>
    <w:p w:rsidR="00BF4DC3" w:rsidRPr="00BF4DC3" w:rsidRDefault="00BF4DC3" w:rsidP="00F80E35">
      <w:pPr>
        <w:jc w:val="both"/>
        <w:rPr>
          <w:rFonts w:cs="Arial"/>
          <w:sz w:val="22"/>
        </w:rPr>
      </w:pPr>
      <w:r w:rsidRPr="00BF4DC3">
        <w:rPr>
          <w:rFonts w:cs="Arial"/>
          <w:sz w:val="22"/>
        </w:rPr>
        <w:t xml:space="preserve">Despacho de las Comisiones de Legislación y Asuntos Constitucionales; de Educación, Cultura, Ciencia y Técnica; y de Minería, en el Mensaje N.º 0103 y Proyecto de Ley remitido por el Poder Ejecutivo, por el que aprueba el </w:t>
      </w:r>
      <w:r w:rsidRPr="00BF4DC3">
        <w:rPr>
          <w:rFonts w:cs="Arial"/>
          <w:i/>
          <w:sz w:val="22"/>
        </w:rPr>
        <w:t>Convenio Interinstitucional de Capacitación y Construcción de Competencias Locales Académicas y Laborales</w:t>
      </w:r>
      <w:r w:rsidRPr="00BF4DC3">
        <w:rPr>
          <w:rFonts w:cs="Arial"/>
          <w:sz w:val="22"/>
        </w:rPr>
        <w:t>, celebrado entre el Gobierno Provincial y el Colegio Argentino de Ingenieros de Minas (CADIM).</w:t>
      </w:r>
    </w:p>
    <w:p w:rsidR="00BF4DC3" w:rsidRPr="00BF4DC3" w:rsidRDefault="00BF4DC3" w:rsidP="00F80E35">
      <w:pPr>
        <w:widowControl w:val="0"/>
        <w:autoSpaceDE w:val="0"/>
        <w:autoSpaceDN w:val="0"/>
        <w:adjustRightInd w:val="0"/>
        <w:jc w:val="center"/>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III</w:t>
      </w: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2007</w:t>
      </w:r>
    </w:p>
    <w:p w:rsidR="00BF4DC3" w:rsidRPr="00BF4DC3" w:rsidRDefault="00BF4DC3" w:rsidP="00F80E35">
      <w:pPr>
        <w:widowControl w:val="0"/>
        <w:autoSpaceDE w:val="0"/>
        <w:autoSpaceDN w:val="0"/>
        <w:adjustRightInd w:val="0"/>
        <w:jc w:val="both"/>
        <w:rPr>
          <w:rFonts w:cs="Arial"/>
          <w:sz w:val="22"/>
        </w:rPr>
      </w:pPr>
      <w:r w:rsidRPr="00BF4DC3">
        <w:rPr>
          <w:rFonts w:cs="Arial"/>
          <w:sz w:val="22"/>
        </w:rPr>
        <w:t xml:space="preserve">Despacho de las Comisiones de Legislación y Asuntos Constitucionales; de Economía y Defensa al Consumidor; y de Hacienda y Presupuesto, en el Mensaje N.º 0063 y Proyecto de Ley remitido por el Poder Ejecutivo, por el que aprueba el Convenio de Subvención, celebrado entre la Nación, la Provincia y el Centro de Ingenieros de San Juan, cuyo objetivo es la ejecución del proyecto denominado: </w:t>
      </w:r>
      <w:r w:rsidRPr="00BF4DC3">
        <w:rPr>
          <w:rFonts w:cs="Arial"/>
          <w:i/>
          <w:sz w:val="22"/>
        </w:rPr>
        <w:t>“Diseño y desarrollo de una sala móvil para extracción y envasado de miel a base de energía solar”</w:t>
      </w:r>
      <w:r w:rsidRPr="00BF4DC3">
        <w:rPr>
          <w:rFonts w:cs="Arial"/>
          <w:sz w:val="22"/>
        </w:rPr>
        <w:t>.</w:t>
      </w:r>
    </w:p>
    <w:p w:rsidR="00BF4DC3" w:rsidRPr="00BF4DC3" w:rsidRDefault="00BF4DC3" w:rsidP="00F80E35">
      <w:pPr>
        <w:widowControl w:val="0"/>
        <w:autoSpaceDE w:val="0"/>
        <w:autoSpaceDN w:val="0"/>
        <w:adjustRightInd w:val="0"/>
        <w:jc w:val="both"/>
        <w:rPr>
          <w:rFonts w:cs="Arial"/>
          <w:sz w:val="22"/>
        </w:rPr>
      </w:pPr>
    </w:p>
    <w:p w:rsidR="00BF4DC3" w:rsidRPr="00BF4DC3" w:rsidRDefault="00BF4DC3" w:rsidP="00F80E35">
      <w:pPr>
        <w:widowControl w:val="0"/>
        <w:autoSpaceDE w:val="0"/>
        <w:autoSpaceDN w:val="0"/>
        <w:adjustRightInd w:val="0"/>
        <w:jc w:val="center"/>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IV</w:t>
      </w: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2443</w:t>
      </w:r>
    </w:p>
    <w:p w:rsidR="00BF4DC3" w:rsidRPr="00BF4DC3" w:rsidRDefault="00BF4DC3" w:rsidP="00F80E35">
      <w:pPr>
        <w:widowControl w:val="0"/>
        <w:autoSpaceDE w:val="0"/>
        <w:autoSpaceDN w:val="0"/>
        <w:adjustRightInd w:val="0"/>
        <w:jc w:val="both"/>
        <w:rPr>
          <w:rFonts w:cs="Arial"/>
          <w:sz w:val="22"/>
        </w:rPr>
      </w:pPr>
      <w:r w:rsidRPr="00BF4DC3">
        <w:rPr>
          <w:rFonts w:cs="Arial"/>
          <w:sz w:val="22"/>
        </w:rPr>
        <w:t xml:space="preserve">Despacho de las Comisiones de Legislación y Asuntos Constitucionales; de Educación, Cultura, Ciencia y Técnica; y de Peticiones y Poderes, en el Mensaje N.º 0080 y Proyecto de Ley remitido por el Poder Ejecutivo, por el que impone el nombre de </w:t>
      </w:r>
      <w:r w:rsidRPr="00BF4DC3">
        <w:rPr>
          <w:rFonts w:cs="Arial"/>
          <w:i/>
          <w:sz w:val="22"/>
        </w:rPr>
        <w:t>Escuela de Nivel Inicial Portal Pie de Palo</w:t>
      </w:r>
      <w:r w:rsidRPr="00BF4DC3">
        <w:rPr>
          <w:rFonts w:cs="Arial"/>
          <w:sz w:val="22"/>
        </w:rPr>
        <w:t>, a la Escuela de Nivel Inicial N.º 48, ubicada en el departamento San Martín.</w:t>
      </w:r>
    </w:p>
    <w:p w:rsidR="00BF4DC3" w:rsidRPr="00BF4DC3" w:rsidRDefault="00BF4DC3" w:rsidP="00F80E35">
      <w:pPr>
        <w:widowControl w:val="0"/>
        <w:autoSpaceDE w:val="0"/>
        <w:autoSpaceDN w:val="0"/>
        <w:adjustRightInd w:val="0"/>
        <w:jc w:val="both"/>
        <w:rPr>
          <w:rFonts w:cs="Arial"/>
          <w:sz w:val="22"/>
        </w:rPr>
      </w:pPr>
    </w:p>
    <w:p w:rsidR="00BF4DC3" w:rsidRPr="00BF4DC3" w:rsidRDefault="00BF4DC3" w:rsidP="00F80E35">
      <w:pPr>
        <w:widowControl w:val="0"/>
        <w:autoSpaceDE w:val="0"/>
        <w:autoSpaceDN w:val="0"/>
        <w:adjustRightInd w:val="0"/>
        <w:jc w:val="center"/>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V</w:t>
      </w:r>
    </w:p>
    <w:p w:rsidR="00BF4DC3" w:rsidRPr="00BF4DC3" w:rsidRDefault="00BF4DC3" w:rsidP="00F80E35">
      <w:pPr>
        <w:jc w:val="center"/>
        <w:rPr>
          <w:rFonts w:cs="Arial"/>
          <w:sz w:val="22"/>
        </w:rPr>
      </w:pPr>
      <w:r w:rsidRPr="00BF4DC3">
        <w:rPr>
          <w:rFonts w:cs="Arial"/>
          <w:sz w:val="22"/>
        </w:rPr>
        <w:t>3406</w:t>
      </w:r>
    </w:p>
    <w:p w:rsidR="00BF4DC3" w:rsidRPr="00BF4DC3" w:rsidRDefault="00BF4DC3" w:rsidP="00F80E35">
      <w:pPr>
        <w:jc w:val="both"/>
        <w:rPr>
          <w:rFonts w:cs="Arial"/>
          <w:sz w:val="22"/>
        </w:rPr>
      </w:pPr>
      <w:r w:rsidRPr="00BF4DC3">
        <w:rPr>
          <w:rFonts w:cs="Arial"/>
          <w:sz w:val="22"/>
        </w:rPr>
        <w:t>Despacho de las Comisiones de Legislación y Asuntos Constitucionales; de Economía y Defensa al Consumidor; y de Hacienda y Presupuesto, en el Mensaje N.º 0105 y Proyecto de Ley remitido por el Poder Ejecutivo, por el que aprueba el Convenio N.º 74/17 y su anexo, celebrado entre la Nación y la Provincia, a fin de implementar un fondo rotatorio para brindar asistencia financiera a pequeños y medianos productores del cultivo del pistacho.</w:t>
      </w:r>
    </w:p>
    <w:p w:rsidR="00BF4DC3" w:rsidRPr="00BF4DC3" w:rsidRDefault="00BF4DC3" w:rsidP="00F80E35">
      <w:pPr>
        <w:jc w:val="both"/>
        <w:rPr>
          <w:rFonts w:cs="Arial"/>
          <w:sz w:val="22"/>
        </w:rPr>
      </w:pPr>
    </w:p>
    <w:p w:rsidR="00BF4DC3" w:rsidRPr="00BF4DC3" w:rsidRDefault="00BF4DC3" w:rsidP="00F80E35">
      <w:pPr>
        <w:widowControl w:val="0"/>
        <w:autoSpaceDE w:val="0"/>
        <w:autoSpaceDN w:val="0"/>
        <w:adjustRightInd w:val="0"/>
        <w:jc w:val="center"/>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VI</w:t>
      </w:r>
    </w:p>
    <w:p w:rsidR="00BF4DC3" w:rsidRPr="00BF4DC3" w:rsidRDefault="00BF4DC3" w:rsidP="00F80E35">
      <w:pPr>
        <w:jc w:val="center"/>
        <w:rPr>
          <w:rFonts w:cs="Arial"/>
          <w:sz w:val="22"/>
        </w:rPr>
      </w:pPr>
      <w:r w:rsidRPr="00BF4DC3">
        <w:rPr>
          <w:rFonts w:cs="Arial"/>
          <w:sz w:val="22"/>
        </w:rPr>
        <w:t>3405</w:t>
      </w:r>
    </w:p>
    <w:p w:rsidR="00BF4DC3" w:rsidRPr="00BF4DC3" w:rsidRDefault="00BF4DC3" w:rsidP="00F80E35">
      <w:pPr>
        <w:jc w:val="both"/>
        <w:rPr>
          <w:rFonts w:cs="Arial"/>
          <w:sz w:val="22"/>
        </w:rPr>
      </w:pPr>
      <w:r w:rsidRPr="00BF4DC3">
        <w:rPr>
          <w:rFonts w:cs="Arial"/>
          <w:sz w:val="22"/>
        </w:rPr>
        <w:t xml:space="preserve">Despacho de las Comisiones de Legislación y Asuntos Constitucionales; y de Salud y Deporte, en el Mensaje N.º 0104 y Proyecto de Ley remitido por el Poder Ejecutivo, por el que aprueba el </w:t>
      </w:r>
      <w:r w:rsidRPr="00BF4DC3">
        <w:rPr>
          <w:rFonts w:cs="Arial"/>
          <w:i/>
          <w:sz w:val="22"/>
        </w:rPr>
        <w:t>Acta Complementaria del Convenio Marco sobre Capacitación: Curso de Metodología de la Investigación</w:t>
      </w:r>
      <w:r w:rsidRPr="00BF4DC3">
        <w:rPr>
          <w:rFonts w:cs="Arial"/>
          <w:sz w:val="22"/>
        </w:rPr>
        <w:t>, celebrada entre el Gobierno Provincial y la Universidad Católica de Cuyo.</w:t>
      </w:r>
    </w:p>
    <w:p w:rsidR="00BF4DC3" w:rsidRPr="00BF4DC3" w:rsidRDefault="00BF4DC3" w:rsidP="00F80E35">
      <w:pPr>
        <w:jc w:val="both"/>
        <w:rPr>
          <w:rFonts w:cs="Arial"/>
          <w:sz w:val="22"/>
        </w:rPr>
      </w:pPr>
    </w:p>
    <w:p w:rsidR="00BF4DC3" w:rsidRPr="00BF4DC3" w:rsidRDefault="00BF4DC3" w:rsidP="00F80E35">
      <w:pPr>
        <w:widowControl w:val="0"/>
        <w:autoSpaceDE w:val="0"/>
        <w:autoSpaceDN w:val="0"/>
        <w:adjustRightInd w:val="0"/>
        <w:jc w:val="center"/>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VII</w:t>
      </w: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2005</w:t>
      </w:r>
    </w:p>
    <w:p w:rsidR="00BF4DC3" w:rsidRPr="00BF4DC3" w:rsidRDefault="00BF4DC3" w:rsidP="00F80E35">
      <w:pPr>
        <w:widowControl w:val="0"/>
        <w:autoSpaceDE w:val="0"/>
        <w:autoSpaceDN w:val="0"/>
        <w:adjustRightInd w:val="0"/>
        <w:jc w:val="both"/>
        <w:rPr>
          <w:rFonts w:cs="Arial"/>
          <w:sz w:val="22"/>
        </w:rPr>
      </w:pPr>
      <w:r w:rsidRPr="00BF4DC3">
        <w:rPr>
          <w:rFonts w:cs="Arial"/>
          <w:sz w:val="22"/>
        </w:rPr>
        <w:t>Despacho de las Comisiones de Legislación y Asuntos Constitucionales; y de Economía y Defensa al Consumidor, en el Mensaje N.º 0061 y Proyecto de Ley remitido por el Poder Ejecutivo, por el que aprueba el Convenio N.º 32/2017, entre la Nación y la Provincia, celebrado en el marco de la Ley Nacional N.º 26509, a fin de implementar medidas de prevención de emergencias agropecuarias para agricultores familiares.</w:t>
      </w:r>
    </w:p>
    <w:p w:rsidR="00BF4DC3" w:rsidRPr="00BF4DC3" w:rsidRDefault="00BF4DC3" w:rsidP="00F80E35">
      <w:pPr>
        <w:jc w:val="both"/>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VIII</w:t>
      </w:r>
    </w:p>
    <w:p w:rsidR="00BF4DC3" w:rsidRPr="00BF4DC3" w:rsidRDefault="00BF4DC3" w:rsidP="00F80E35">
      <w:pPr>
        <w:jc w:val="center"/>
        <w:rPr>
          <w:rFonts w:cs="Arial"/>
          <w:sz w:val="22"/>
        </w:rPr>
      </w:pPr>
      <w:r w:rsidRPr="00BF4DC3">
        <w:rPr>
          <w:rFonts w:cs="Arial"/>
          <w:sz w:val="22"/>
        </w:rPr>
        <w:t>2642</w:t>
      </w:r>
    </w:p>
    <w:p w:rsidR="00BF4DC3" w:rsidRPr="00BF4DC3" w:rsidRDefault="00BF4DC3" w:rsidP="00F80E35">
      <w:pPr>
        <w:jc w:val="both"/>
        <w:rPr>
          <w:rFonts w:cs="Arial"/>
          <w:sz w:val="22"/>
        </w:rPr>
      </w:pPr>
      <w:r w:rsidRPr="00BF4DC3">
        <w:rPr>
          <w:rFonts w:cs="Arial"/>
          <w:sz w:val="22"/>
        </w:rPr>
        <w:t>Despacho de las Comisiones de Legislación y Asuntos Constitucionales; y de Minería, en el Mensaje N.º 0087 y Proyecto de Ley remitido por el Poder Ejecutivo, por el que ratifica el Acuerdo Marco de Cooperación y Asistencia Técnica, celebrada entre el Gobierno de la Provincia y el Servicio Geológico Minero Argentino (SEGEMAR), dependiente de la Secretaría de Minería del Ministerio de Minería y Energía de la Nación.</w:t>
      </w:r>
    </w:p>
    <w:p w:rsidR="00BF4DC3" w:rsidRDefault="00BF4DC3" w:rsidP="00F80E35">
      <w:pPr>
        <w:widowControl w:val="0"/>
        <w:autoSpaceDE w:val="0"/>
        <w:autoSpaceDN w:val="0"/>
        <w:adjustRightInd w:val="0"/>
        <w:jc w:val="center"/>
        <w:rPr>
          <w:rFonts w:cs="Arial"/>
          <w:sz w:val="22"/>
        </w:rPr>
      </w:pPr>
    </w:p>
    <w:p w:rsidR="00BF4DC3" w:rsidRDefault="00BF4DC3" w:rsidP="00F80E35">
      <w:pPr>
        <w:widowControl w:val="0"/>
        <w:autoSpaceDE w:val="0"/>
        <w:autoSpaceDN w:val="0"/>
        <w:adjustRightInd w:val="0"/>
        <w:jc w:val="center"/>
        <w:rPr>
          <w:rFonts w:cs="Arial"/>
          <w:sz w:val="22"/>
        </w:rPr>
      </w:pPr>
    </w:p>
    <w:p w:rsidR="00BF4DC3" w:rsidRDefault="00BF4DC3" w:rsidP="00F80E35">
      <w:pPr>
        <w:widowControl w:val="0"/>
        <w:autoSpaceDE w:val="0"/>
        <w:autoSpaceDN w:val="0"/>
        <w:adjustRightInd w:val="0"/>
        <w:jc w:val="center"/>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lastRenderedPageBreak/>
        <w:t>ASUNTO IX</w:t>
      </w: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2004</w:t>
      </w:r>
    </w:p>
    <w:p w:rsidR="00BF4DC3" w:rsidRPr="00BF4DC3" w:rsidRDefault="00BF4DC3" w:rsidP="00F80E35">
      <w:pPr>
        <w:widowControl w:val="0"/>
        <w:autoSpaceDE w:val="0"/>
        <w:autoSpaceDN w:val="0"/>
        <w:adjustRightInd w:val="0"/>
        <w:jc w:val="both"/>
        <w:rPr>
          <w:rFonts w:cs="Arial"/>
          <w:sz w:val="22"/>
        </w:rPr>
      </w:pPr>
      <w:r w:rsidRPr="00BF4DC3">
        <w:rPr>
          <w:rFonts w:cs="Arial"/>
          <w:sz w:val="22"/>
        </w:rPr>
        <w:t xml:space="preserve">Despacho de las Comisiones de Legislación y Asuntos Constitucionales; y de Economía y Defensa al Consumidor, en el Mensaje N.º 0060 y Proyecto de Ley remitido por el Poder Ejecutivo, por el que ratifica la Adenda N.º 2, a la Carta Acuerdo N.º 7, del Convenio Marco de Cooperación y Asistencia Técnica e Investigación, suscripta entre el Gobierno Provincial y la Fundación ArgenINTA, para la ejecución del Proyecto </w:t>
      </w:r>
      <w:r w:rsidRPr="00BF4DC3">
        <w:rPr>
          <w:rFonts w:cs="Arial"/>
          <w:i/>
          <w:sz w:val="22"/>
        </w:rPr>
        <w:t>Electrificación Rural para el Desarrollo Pecuario-Departamento 25 de Mayo-Provincia de San Juan</w:t>
      </w:r>
      <w:r w:rsidRPr="00BF4DC3">
        <w:rPr>
          <w:rFonts w:cs="Arial"/>
          <w:sz w:val="22"/>
        </w:rPr>
        <w:t>.</w:t>
      </w:r>
    </w:p>
    <w:p w:rsidR="00BF4DC3" w:rsidRPr="00BF4DC3" w:rsidRDefault="00BF4DC3" w:rsidP="00F80E35">
      <w:pPr>
        <w:widowControl w:val="0"/>
        <w:autoSpaceDE w:val="0"/>
        <w:autoSpaceDN w:val="0"/>
        <w:adjustRightInd w:val="0"/>
        <w:jc w:val="both"/>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X</w:t>
      </w:r>
    </w:p>
    <w:p w:rsidR="00BF4DC3" w:rsidRPr="00BF4DC3" w:rsidRDefault="00BF4DC3" w:rsidP="00F80E35">
      <w:pPr>
        <w:widowControl w:val="0"/>
        <w:autoSpaceDE w:val="0"/>
        <w:autoSpaceDN w:val="0"/>
        <w:adjustRightInd w:val="0"/>
        <w:jc w:val="center"/>
        <w:rPr>
          <w:rFonts w:cs="Arial"/>
          <w:b/>
          <w:bCs/>
          <w:i/>
          <w:iCs/>
          <w:sz w:val="22"/>
        </w:rPr>
      </w:pPr>
      <w:r w:rsidRPr="00BF4DC3">
        <w:rPr>
          <w:rFonts w:cs="Arial"/>
          <w:sz w:val="22"/>
        </w:rPr>
        <w:t>3047</w:t>
      </w:r>
    </w:p>
    <w:p w:rsidR="00BF4DC3" w:rsidRPr="00BF4DC3" w:rsidRDefault="00BF4DC3" w:rsidP="00F80E35">
      <w:pPr>
        <w:jc w:val="both"/>
        <w:rPr>
          <w:rFonts w:cs="Arial"/>
          <w:sz w:val="22"/>
        </w:rPr>
      </w:pPr>
      <w:r w:rsidRPr="00BF4DC3">
        <w:rPr>
          <w:rFonts w:cs="Arial"/>
          <w:sz w:val="22"/>
        </w:rPr>
        <w:t>Despacho de las Comisiones de Legislación y Asuntos Constitucionales; de Educación, Cultura, Ciencia y Técnica; y de Peticiones y Poderes, en el Proyecto de Ley presentado por el Bloque Justicialista, por el que impone el nombre de Escuela de Educación Especial Cura Brochero, a la Escuela de Educación Especial Múltiple de Sarmiento.</w:t>
      </w:r>
    </w:p>
    <w:p w:rsidR="00BF4DC3" w:rsidRPr="00BF4DC3" w:rsidRDefault="00BF4DC3" w:rsidP="00F80E35">
      <w:pPr>
        <w:jc w:val="both"/>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XI</w:t>
      </w:r>
    </w:p>
    <w:p w:rsidR="00BF4DC3" w:rsidRPr="00BF4DC3" w:rsidRDefault="00BF4DC3" w:rsidP="00F80E35">
      <w:pPr>
        <w:jc w:val="center"/>
        <w:rPr>
          <w:rFonts w:cs="Arial"/>
          <w:sz w:val="22"/>
        </w:rPr>
      </w:pPr>
      <w:r w:rsidRPr="00BF4DC3">
        <w:rPr>
          <w:rFonts w:cs="Arial"/>
          <w:sz w:val="22"/>
        </w:rPr>
        <w:t>3103</w:t>
      </w:r>
    </w:p>
    <w:p w:rsidR="00BF4DC3" w:rsidRPr="00BF4DC3" w:rsidRDefault="00BF4DC3" w:rsidP="00F80E35">
      <w:pPr>
        <w:jc w:val="both"/>
        <w:rPr>
          <w:rFonts w:cs="Arial"/>
          <w:sz w:val="22"/>
        </w:rPr>
      </w:pPr>
      <w:r w:rsidRPr="00BF4DC3">
        <w:rPr>
          <w:rFonts w:cs="Arial"/>
          <w:sz w:val="22"/>
        </w:rPr>
        <w:t>Despacho de las Comisiones de Legislación y Asuntos Constitucionales; de Hacienda y Presupuesto; y de Obras y Servicios Públicos, en el Proyecto de Ley presentado por el Bloque Justicialista, por el que declara de utilidad pública y sujeto a expropiación parcial, un inmueble colindante a la Escuela Provincial de Educación Técnica N.º 1 (EPET N.º 1) del departamento Albardón, para la construcción de aulas e instalaciones de taller.</w:t>
      </w:r>
    </w:p>
    <w:p w:rsidR="00BF4DC3" w:rsidRPr="00BF4DC3" w:rsidRDefault="00BF4DC3" w:rsidP="00F80E35">
      <w:pPr>
        <w:jc w:val="both"/>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XII</w:t>
      </w:r>
    </w:p>
    <w:p w:rsidR="00BF4DC3" w:rsidRPr="00BF4DC3" w:rsidRDefault="00BF4DC3" w:rsidP="00F80E35">
      <w:pPr>
        <w:jc w:val="center"/>
        <w:rPr>
          <w:rFonts w:cs="Arial"/>
          <w:sz w:val="22"/>
        </w:rPr>
      </w:pPr>
      <w:r w:rsidRPr="00BF4DC3">
        <w:rPr>
          <w:rFonts w:cs="Arial"/>
          <w:sz w:val="22"/>
        </w:rPr>
        <w:t>3104</w:t>
      </w:r>
    </w:p>
    <w:p w:rsidR="00BF4DC3" w:rsidRPr="00BF4DC3" w:rsidRDefault="00BF4DC3" w:rsidP="00F80E35">
      <w:pPr>
        <w:jc w:val="both"/>
        <w:rPr>
          <w:rFonts w:cs="Arial"/>
          <w:sz w:val="22"/>
        </w:rPr>
      </w:pPr>
      <w:r w:rsidRPr="00BF4DC3">
        <w:rPr>
          <w:rFonts w:cs="Arial"/>
          <w:sz w:val="22"/>
        </w:rPr>
        <w:t>Despacho de la Comisión de Educación, Cultura, Ciencia y Técnica, en el Proyecto de Resolución presentado por el Bloque Compromiso con San Juan, por el que declara de interés educativo y cultural, la creación de la Tecnicatura en Electromecánica, en la Escuela EPET N.º 9 Dr. René Favaloro, del departamento Ullum.</w:t>
      </w:r>
    </w:p>
    <w:p w:rsidR="00BF4DC3" w:rsidRPr="00BF4DC3" w:rsidRDefault="00BF4DC3" w:rsidP="00F80E35">
      <w:pPr>
        <w:jc w:val="both"/>
        <w:rPr>
          <w:rFonts w:cs="Arial"/>
          <w:sz w:val="22"/>
        </w:rPr>
      </w:pPr>
    </w:p>
    <w:p w:rsidR="00BF4DC3" w:rsidRPr="00BF4DC3" w:rsidRDefault="00BF4DC3" w:rsidP="00F80E35">
      <w:pPr>
        <w:widowControl w:val="0"/>
        <w:autoSpaceDE w:val="0"/>
        <w:autoSpaceDN w:val="0"/>
        <w:adjustRightInd w:val="0"/>
        <w:jc w:val="center"/>
        <w:rPr>
          <w:rFonts w:cs="Arial"/>
          <w:sz w:val="22"/>
        </w:rPr>
      </w:pPr>
      <w:r w:rsidRPr="00BF4DC3">
        <w:rPr>
          <w:rFonts w:cs="Arial"/>
          <w:sz w:val="22"/>
        </w:rPr>
        <w:t>ASUNTO XIII</w:t>
      </w:r>
    </w:p>
    <w:p w:rsidR="00BF4DC3" w:rsidRPr="00BF4DC3" w:rsidRDefault="00BF4DC3" w:rsidP="00F80E35">
      <w:pPr>
        <w:jc w:val="center"/>
        <w:rPr>
          <w:rFonts w:cs="Arial"/>
          <w:sz w:val="22"/>
        </w:rPr>
      </w:pPr>
      <w:r w:rsidRPr="00BF4DC3">
        <w:rPr>
          <w:rFonts w:cs="Arial"/>
          <w:sz w:val="22"/>
        </w:rPr>
        <w:t>2833</w:t>
      </w:r>
    </w:p>
    <w:p w:rsidR="00BF4DC3" w:rsidRPr="00BF4DC3" w:rsidRDefault="00BF4DC3" w:rsidP="00F80E35">
      <w:pPr>
        <w:jc w:val="both"/>
        <w:rPr>
          <w:rFonts w:cs="Arial"/>
          <w:sz w:val="22"/>
        </w:rPr>
      </w:pPr>
      <w:r w:rsidRPr="00BF4DC3">
        <w:rPr>
          <w:rFonts w:cs="Arial"/>
          <w:sz w:val="22"/>
        </w:rPr>
        <w:t xml:space="preserve">Despacho de la Comisión de Educación, Cultura, Ciencia y Técnica, en el Proyecto de Resolución presentado por el Bloque Justicialista, por el que declara de interés cultural, educativo y social, la publicación del libro: </w:t>
      </w:r>
      <w:r w:rsidRPr="00BF4DC3">
        <w:rPr>
          <w:rFonts w:cs="Arial"/>
          <w:i/>
          <w:sz w:val="22"/>
        </w:rPr>
        <w:t>Intimidades históricas de “El Fogón de los Arrieros”</w:t>
      </w:r>
      <w:r w:rsidRPr="00BF4DC3">
        <w:rPr>
          <w:rFonts w:cs="Arial"/>
          <w:sz w:val="22"/>
        </w:rPr>
        <w:t>.</w:t>
      </w:r>
    </w:p>
    <w:p w:rsidR="00BF4DC3" w:rsidRDefault="00BF4DC3" w:rsidP="00F80E35">
      <w:pPr>
        <w:jc w:val="both"/>
        <w:rPr>
          <w:rFonts w:cs="Arial"/>
          <w:b/>
          <w:sz w:val="22"/>
          <w:u w:val="single"/>
        </w:rPr>
      </w:pPr>
    </w:p>
    <w:p w:rsidR="00BF4DC3" w:rsidRPr="00BF4DC3" w:rsidRDefault="00BF4DC3" w:rsidP="00F80E35">
      <w:pPr>
        <w:jc w:val="both"/>
        <w:rPr>
          <w:rFonts w:cs="Arial"/>
          <w:b/>
          <w:sz w:val="22"/>
          <w:u w:val="single"/>
        </w:rPr>
      </w:pPr>
    </w:p>
    <w:p w:rsidR="00BF4DC3" w:rsidRPr="00BF4DC3" w:rsidRDefault="00BF4DC3" w:rsidP="00F80E35">
      <w:pPr>
        <w:jc w:val="both"/>
        <w:rPr>
          <w:rFonts w:cs="Arial"/>
          <w:b/>
          <w:sz w:val="22"/>
          <w:u w:val="single"/>
        </w:rPr>
      </w:pPr>
      <w:r w:rsidRPr="00BF4DC3">
        <w:rPr>
          <w:rFonts w:cs="Arial"/>
          <w:b/>
          <w:sz w:val="22"/>
          <w:u w:val="single"/>
        </w:rPr>
        <w:t>Proyectos presentados</w:t>
      </w:r>
    </w:p>
    <w:p w:rsidR="00BF4DC3" w:rsidRPr="00BF4DC3" w:rsidRDefault="00BF4DC3" w:rsidP="00F80E35">
      <w:pPr>
        <w:jc w:val="both"/>
        <w:rPr>
          <w:rFonts w:cs="Arial"/>
          <w:b/>
          <w:sz w:val="22"/>
          <w:u w:val="single"/>
        </w:rPr>
      </w:pPr>
    </w:p>
    <w:p w:rsidR="00BF4DC3" w:rsidRPr="00BF4DC3" w:rsidRDefault="00BF4DC3" w:rsidP="00F80E35">
      <w:pPr>
        <w:jc w:val="both"/>
        <w:rPr>
          <w:rFonts w:cs="Arial"/>
          <w:sz w:val="22"/>
        </w:rPr>
      </w:pPr>
      <w:r w:rsidRPr="00BF4DC3">
        <w:rPr>
          <w:rFonts w:cs="Arial"/>
          <w:sz w:val="22"/>
        </w:rPr>
        <w:t>3392</w:t>
      </w:r>
    </w:p>
    <w:p w:rsidR="00BF4DC3" w:rsidRPr="00BF4DC3" w:rsidRDefault="00BF4DC3" w:rsidP="00F80E35">
      <w:pPr>
        <w:jc w:val="both"/>
        <w:rPr>
          <w:rFonts w:cs="Arial"/>
          <w:sz w:val="22"/>
        </w:rPr>
      </w:pPr>
      <w:r w:rsidRPr="00BF4DC3">
        <w:rPr>
          <w:rFonts w:cs="Arial"/>
          <w:sz w:val="22"/>
        </w:rPr>
        <w:t>1.</w:t>
      </w:r>
      <w:r w:rsidRPr="00BF4DC3">
        <w:rPr>
          <w:rFonts w:cs="Arial"/>
          <w:sz w:val="22"/>
        </w:rPr>
        <w:tab/>
        <w:t xml:space="preserve">Proyecto de Ley presentado por el Bloque Compromiso con San Juan, por el que adhiere a la Ley Nacional N.º 26845, </w:t>
      </w:r>
      <w:r w:rsidRPr="00BF4DC3">
        <w:rPr>
          <w:rFonts w:cs="Arial"/>
          <w:i/>
          <w:sz w:val="22"/>
        </w:rPr>
        <w:t>Promoción para la toma de conciencia sobre la relevancia social de la donación de órganos</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Salud y Deporte</w:t>
      </w:r>
    </w:p>
    <w:p w:rsidR="00BF4DC3" w:rsidRPr="00BF4DC3" w:rsidRDefault="00BF4DC3" w:rsidP="00F80E35">
      <w:pPr>
        <w:jc w:val="both"/>
        <w:rPr>
          <w:rFonts w:cs="Arial"/>
          <w:sz w:val="22"/>
        </w:rPr>
      </w:pPr>
      <w:r w:rsidRPr="00BF4DC3">
        <w:rPr>
          <w:rFonts w:cs="Arial"/>
          <w:sz w:val="22"/>
        </w:rPr>
        <w:t>3430</w:t>
      </w:r>
    </w:p>
    <w:p w:rsidR="00BF4DC3" w:rsidRPr="00BF4DC3" w:rsidRDefault="00BF4DC3" w:rsidP="00F80E35">
      <w:pPr>
        <w:jc w:val="both"/>
        <w:rPr>
          <w:rFonts w:cs="Arial"/>
          <w:sz w:val="22"/>
        </w:rPr>
      </w:pPr>
      <w:r w:rsidRPr="00BF4DC3">
        <w:rPr>
          <w:rFonts w:cs="Arial"/>
          <w:sz w:val="22"/>
        </w:rPr>
        <w:t>2.</w:t>
      </w:r>
      <w:r w:rsidRPr="00BF4DC3">
        <w:rPr>
          <w:rFonts w:cs="Arial"/>
          <w:sz w:val="22"/>
        </w:rPr>
        <w:tab/>
        <w:t xml:space="preserve">Proyecto de Ley presentado por el Bloque Justicialista, por el que adhiere a la Ley Nacional N.º 26653, de accesibilidad de la información en las páginas </w:t>
      </w:r>
      <w:r w:rsidRPr="00BF4DC3">
        <w:rPr>
          <w:rFonts w:cs="Arial"/>
          <w:i/>
          <w:sz w:val="22"/>
        </w:rPr>
        <w:t>web</w:t>
      </w:r>
      <w:r w:rsidRPr="00BF4DC3">
        <w:rPr>
          <w:rFonts w:cs="Arial"/>
          <w:sz w:val="22"/>
        </w:rPr>
        <w:t xml:space="preserve"> para personas con discapacidad.</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Derechos Humanos y Garantías</w:t>
      </w:r>
    </w:p>
    <w:p w:rsidR="00BF4DC3" w:rsidRPr="00BF4DC3" w:rsidRDefault="00BF4DC3" w:rsidP="00F80E35">
      <w:pPr>
        <w:jc w:val="both"/>
        <w:rPr>
          <w:rFonts w:cs="Arial"/>
          <w:sz w:val="22"/>
        </w:rPr>
      </w:pPr>
      <w:r w:rsidRPr="00BF4DC3">
        <w:rPr>
          <w:rFonts w:cs="Arial"/>
          <w:sz w:val="22"/>
        </w:rPr>
        <w:t>3448</w:t>
      </w:r>
    </w:p>
    <w:p w:rsidR="00BF4DC3" w:rsidRPr="00BF4DC3" w:rsidRDefault="00BF4DC3" w:rsidP="00F80E35">
      <w:pPr>
        <w:jc w:val="both"/>
        <w:rPr>
          <w:rFonts w:cs="Arial"/>
          <w:sz w:val="22"/>
        </w:rPr>
      </w:pPr>
      <w:r w:rsidRPr="00BF4DC3">
        <w:rPr>
          <w:rFonts w:cs="Arial"/>
          <w:sz w:val="22"/>
        </w:rPr>
        <w:t>3.</w:t>
      </w:r>
      <w:r w:rsidRPr="00BF4DC3">
        <w:rPr>
          <w:rFonts w:cs="Arial"/>
          <w:sz w:val="22"/>
        </w:rPr>
        <w:tab/>
        <w:t>Proyecto de Ley presentado por el Bloque Compromiso con San Juan, por el que regula las prácticas y tratamientos no médicos, relacionados con la estética en el ámbito provincia.</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Salud y Deporte</w:t>
      </w:r>
    </w:p>
    <w:p w:rsidR="00BF4DC3" w:rsidRPr="00BF4DC3" w:rsidRDefault="00BF4DC3" w:rsidP="00F80E35">
      <w:pPr>
        <w:jc w:val="both"/>
        <w:rPr>
          <w:rFonts w:cs="Arial"/>
          <w:sz w:val="22"/>
        </w:rPr>
      </w:pPr>
      <w:r w:rsidRPr="00BF4DC3">
        <w:rPr>
          <w:rFonts w:cs="Arial"/>
          <w:sz w:val="22"/>
        </w:rPr>
        <w:t>3515</w:t>
      </w:r>
    </w:p>
    <w:p w:rsidR="00BF4DC3" w:rsidRPr="00BF4DC3" w:rsidRDefault="00BF4DC3" w:rsidP="00F80E35">
      <w:pPr>
        <w:jc w:val="both"/>
        <w:rPr>
          <w:rFonts w:cs="Arial"/>
          <w:sz w:val="22"/>
        </w:rPr>
      </w:pPr>
      <w:r w:rsidRPr="00BF4DC3">
        <w:rPr>
          <w:rFonts w:cs="Arial"/>
          <w:sz w:val="22"/>
        </w:rPr>
        <w:t>4.</w:t>
      </w:r>
      <w:r w:rsidRPr="00BF4DC3">
        <w:rPr>
          <w:rFonts w:cs="Arial"/>
          <w:sz w:val="22"/>
        </w:rPr>
        <w:tab/>
        <w:t xml:space="preserve">Proyecto de Ley presentado por el Bloque Justicialista, por el que instituye el día 31 de octubre de cada año, como </w:t>
      </w:r>
      <w:r w:rsidRPr="00BF4DC3">
        <w:rPr>
          <w:rFonts w:cs="Arial"/>
          <w:i/>
          <w:sz w:val="22"/>
        </w:rPr>
        <w:t>Día de las Iglesias Evangélicas</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Educación, Cultura, Ciencia y Técnica</w:t>
      </w:r>
    </w:p>
    <w:p w:rsidR="00BF4DC3" w:rsidRPr="00BF4DC3" w:rsidRDefault="00BF4DC3" w:rsidP="00F80E35">
      <w:pPr>
        <w:jc w:val="both"/>
        <w:rPr>
          <w:rFonts w:cs="Arial"/>
          <w:sz w:val="22"/>
        </w:rPr>
      </w:pPr>
      <w:r w:rsidRPr="00BF4DC3">
        <w:rPr>
          <w:rFonts w:cs="Arial"/>
          <w:sz w:val="22"/>
        </w:rPr>
        <w:t>3598</w:t>
      </w:r>
    </w:p>
    <w:p w:rsidR="00BF4DC3" w:rsidRPr="00BF4DC3" w:rsidRDefault="00BF4DC3" w:rsidP="00F80E35">
      <w:pPr>
        <w:jc w:val="both"/>
        <w:rPr>
          <w:rFonts w:cs="Arial"/>
          <w:sz w:val="22"/>
        </w:rPr>
      </w:pPr>
      <w:r w:rsidRPr="00BF4DC3">
        <w:rPr>
          <w:rFonts w:cs="Arial"/>
          <w:sz w:val="22"/>
        </w:rPr>
        <w:t>5.</w:t>
      </w:r>
      <w:r w:rsidRPr="00BF4DC3">
        <w:rPr>
          <w:rFonts w:cs="Arial"/>
          <w:sz w:val="22"/>
        </w:rPr>
        <w:tab/>
        <w:t xml:space="preserve">Proyecto de Ley presentado por el Bloque Compromiso con San Juan, por el que crea una </w:t>
      </w:r>
      <w:r w:rsidRPr="00BF4DC3">
        <w:rPr>
          <w:rFonts w:cs="Arial"/>
          <w:i/>
          <w:sz w:val="22"/>
        </w:rPr>
        <w:t>Comisión Especial de Auditoría y Seguimiento de la Obra Púbica</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Legislación y Asuntos Constitucionales</w:t>
      </w:r>
    </w:p>
    <w:p w:rsidR="00BF4DC3" w:rsidRPr="00BF4DC3" w:rsidRDefault="00BF4DC3" w:rsidP="00F80E35">
      <w:pPr>
        <w:jc w:val="both"/>
        <w:rPr>
          <w:rFonts w:cs="Arial"/>
          <w:b/>
          <w:sz w:val="22"/>
        </w:rPr>
      </w:pPr>
      <w:r w:rsidRPr="00BF4DC3">
        <w:rPr>
          <w:rFonts w:cs="Arial"/>
          <w:b/>
          <w:sz w:val="22"/>
        </w:rPr>
        <w:lastRenderedPageBreak/>
        <w:tab/>
        <w:t>Hacienda y Presupuesto</w:t>
      </w:r>
    </w:p>
    <w:p w:rsidR="00BF4DC3" w:rsidRPr="00BF4DC3" w:rsidRDefault="00BF4DC3" w:rsidP="00F80E35">
      <w:pPr>
        <w:jc w:val="both"/>
        <w:rPr>
          <w:rFonts w:cs="Arial"/>
          <w:b/>
          <w:sz w:val="22"/>
        </w:rPr>
      </w:pPr>
      <w:r w:rsidRPr="00BF4DC3">
        <w:rPr>
          <w:rFonts w:cs="Arial"/>
          <w:b/>
          <w:sz w:val="22"/>
        </w:rPr>
        <w:tab/>
        <w:t>Obras y Servicios Públicos</w:t>
      </w:r>
    </w:p>
    <w:p w:rsidR="00BF4DC3" w:rsidRPr="00BF4DC3" w:rsidRDefault="00BF4DC3" w:rsidP="00F80E35">
      <w:pPr>
        <w:jc w:val="both"/>
        <w:rPr>
          <w:rFonts w:cs="Arial"/>
          <w:sz w:val="22"/>
        </w:rPr>
      </w:pPr>
      <w:r w:rsidRPr="00BF4DC3">
        <w:rPr>
          <w:rFonts w:cs="Arial"/>
          <w:sz w:val="22"/>
        </w:rPr>
        <w:t>3624</w:t>
      </w:r>
    </w:p>
    <w:p w:rsidR="00BF4DC3" w:rsidRPr="00BF4DC3" w:rsidRDefault="00BF4DC3" w:rsidP="00F80E35">
      <w:pPr>
        <w:jc w:val="both"/>
        <w:rPr>
          <w:rFonts w:cs="Arial"/>
          <w:sz w:val="22"/>
        </w:rPr>
      </w:pPr>
      <w:r w:rsidRPr="00BF4DC3">
        <w:rPr>
          <w:rFonts w:cs="Arial"/>
          <w:sz w:val="22"/>
        </w:rPr>
        <w:t>6.</w:t>
      </w:r>
      <w:r w:rsidRPr="00BF4DC3">
        <w:rPr>
          <w:rFonts w:cs="Arial"/>
          <w:sz w:val="22"/>
        </w:rPr>
        <w:tab/>
        <w:t>Proyecto de Ley presentado por el Bloque Dignidad Ciudadana, por el que modifica la Ley N.º 1127-G, regulación de aparatos fisioterapéuticos en gimnasios y en otros espacios destinados al desarrollo de actividades físicas.</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Legislación y Asuntos Constitucionales</w:t>
      </w:r>
    </w:p>
    <w:p w:rsidR="00BF4DC3" w:rsidRPr="00BF4DC3" w:rsidRDefault="00BF4DC3" w:rsidP="00F80E35">
      <w:pPr>
        <w:jc w:val="both"/>
        <w:rPr>
          <w:rFonts w:cs="Arial"/>
          <w:b/>
          <w:sz w:val="22"/>
        </w:rPr>
      </w:pPr>
      <w:r w:rsidRPr="00BF4DC3">
        <w:rPr>
          <w:rFonts w:cs="Arial"/>
          <w:b/>
          <w:sz w:val="22"/>
        </w:rPr>
        <w:tab/>
        <w:t>Salud y Deporte</w:t>
      </w:r>
    </w:p>
    <w:p w:rsidR="00BF4DC3" w:rsidRPr="00BF4DC3" w:rsidRDefault="00BF4DC3" w:rsidP="00F80E35">
      <w:pPr>
        <w:jc w:val="both"/>
        <w:rPr>
          <w:rFonts w:cs="Arial"/>
          <w:sz w:val="22"/>
        </w:rPr>
      </w:pPr>
      <w:r w:rsidRPr="00BF4DC3">
        <w:rPr>
          <w:rFonts w:cs="Arial"/>
          <w:sz w:val="22"/>
        </w:rPr>
        <w:t>3672</w:t>
      </w:r>
    </w:p>
    <w:p w:rsidR="00BF4DC3" w:rsidRPr="00BF4DC3" w:rsidRDefault="00BF4DC3" w:rsidP="0072774F">
      <w:pPr>
        <w:jc w:val="both"/>
        <w:rPr>
          <w:rFonts w:cs="Arial"/>
          <w:sz w:val="22"/>
        </w:rPr>
      </w:pPr>
      <w:r w:rsidRPr="00BF4DC3">
        <w:rPr>
          <w:rFonts w:cs="Arial"/>
          <w:sz w:val="22"/>
        </w:rPr>
        <w:t>7.</w:t>
      </w:r>
      <w:r w:rsidRPr="00BF4DC3">
        <w:rPr>
          <w:rFonts w:cs="Arial"/>
          <w:sz w:val="22"/>
        </w:rPr>
        <w:tab/>
        <w:t>Proyecto de Ley presentado por el Bloque Justicialista, por el que modifica la Ley N.º 1175-I, eximición del pago de impuesto, canon, tasa o contribución provincial, para el funcionamiento de la Fábrica de Paneles Solares Fotovoltáicos.</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jc w:val="both"/>
        <w:rPr>
          <w:rFonts w:cs="Arial"/>
          <w:b/>
          <w:sz w:val="22"/>
        </w:rPr>
      </w:pPr>
      <w:r w:rsidRPr="00BF4DC3">
        <w:rPr>
          <w:rFonts w:cs="Arial"/>
          <w:b/>
          <w:sz w:val="22"/>
        </w:rPr>
        <w:tab/>
        <w:t>Hacienda y Presupuesto</w:t>
      </w:r>
    </w:p>
    <w:p w:rsidR="00BF4DC3" w:rsidRPr="00BF4DC3" w:rsidRDefault="00BF4DC3" w:rsidP="00F80E35">
      <w:pPr>
        <w:rPr>
          <w:rFonts w:cs="Arial"/>
          <w:sz w:val="22"/>
        </w:rPr>
      </w:pPr>
      <w:r w:rsidRPr="00BF4DC3">
        <w:rPr>
          <w:rFonts w:cs="Arial"/>
          <w:sz w:val="22"/>
        </w:rPr>
        <w:t>3704</w:t>
      </w:r>
    </w:p>
    <w:p w:rsidR="00BF4DC3" w:rsidRPr="00BF4DC3" w:rsidRDefault="00BF4DC3" w:rsidP="0072774F">
      <w:pPr>
        <w:jc w:val="both"/>
        <w:rPr>
          <w:rFonts w:cs="Arial"/>
          <w:sz w:val="22"/>
        </w:rPr>
      </w:pPr>
      <w:r w:rsidRPr="00BF4DC3">
        <w:rPr>
          <w:rFonts w:cs="Arial"/>
          <w:sz w:val="22"/>
        </w:rPr>
        <w:t>8.</w:t>
      </w:r>
      <w:r w:rsidRPr="00BF4DC3">
        <w:rPr>
          <w:rFonts w:cs="Arial"/>
          <w:sz w:val="22"/>
        </w:rPr>
        <w:tab/>
        <w:t>Proyecto de Ley presentado por el Bloque Bloquista, por el que reconoce como competencia, el torneo deportivo Liga Minera de Fútbol.</w:t>
      </w:r>
    </w:p>
    <w:p w:rsidR="00BF4DC3" w:rsidRPr="00BF4DC3" w:rsidRDefault="00BF4DC3" w:rsidP="00F80E35">
      <w:pPr>
        <w:rPr>
          <w:rFonts w:cs="Arial"/>
          <w:sz w:val="22"/>
        </w:rPr>
      </w:pPr>
    </w:p>
    <w:p w:rsidR="00BF4DC3" w:rsidRPr="00BF4DC3" w:rsidRDefault="00BF4DC3" w:rsidP="00F80E35">
      <w:pPr>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rPr>
          <w:rFonts w:cs="Arial"/>
          <w:b/>
          <w:sz w:val="22"/>
        </w:rPr>
      </w:pPr>
      <w:r w:rsidRPr="00BF4DC3">
        <w:rPr>
          <w:rFonts w:cs="Arial"/>
          <w:b/>
          <w:sz w:val="22"/>
        </w:rPr>
        <w:tab/>
        <w:t>Salud y Deporte</w:t>
      </w:r>
    </w:p>
    <w:p w:rsidR="00BF4DC3" w:rsidRPr="00BF4DC3" w:rsidRDefault="00BF4DC3" w:rsidP="00F80E35">
      <w:pPr>
        <w:rPr>
          <w:rFonts w:cs="Arial"/>
          <w:sz w:val="22"/>
        </w:rPr>
      </w:pPr>
      <w:r w:rsidRPr="00BF4DC3">
        <w:rPr>
          <w:rFonts w:cs="Arial"/>
          <w:sz w:val="22"/>
        </w:rPr>
        <w:t>3706</w:t>
      </w:r>
    </w:p>
    <w:p w:rsidR="00BF4DC3" w:rsidRPr="00BF4DC3" w:rsidRDefault="00BF4DC3" w:rsidP="0072774F">
      <w:pPr>
        <w:jc w:val="both"/>
        <w:rPr>
          <w:rFonts w:cs="Arial"/>
          <w:sz w:val="22"/>
        </w:rPr>
      </w:pPr>
      <w:r w:rsidRPr="00BF4DC3">
        <w:rPr>
          <w:rFonts w:cs="Arial"/>
          <w:sz w:val="22"/>
        </w:rPr>
        <w:t>9.</w:t>
      </w:r>
      <w:r w:rsidRPr="00BF4DC3">
        <w:rPr>
          <w:rFonts w:cs="Arial"/>
          <w:sz w:val="22"/>
        </w:rPr>
        <w:tab/>
        <w:t>Proyecto de Ley presentado por el Bloque Compromiso con San Juan, por el que establece el boleto gratuito en el transporte de corta y media distancia, durante los días en que se celebren elecciones nacionales, provinciales y municipales.</w:t>
      </w:r>
    </w:p>
    <w:p w:rsidR="00BF4DC3" w:rsidRPr="00BF4DC3" w:rsidRDefault="00BF4DC3" w:rsidP="00F80E35">
      <w:pPr>
        <w:rPr>
          <w:rFonts w:cs="Arial"/>
          <w:sz w:val="22"/>
        </w:rPr>
      </w:pPr>
    </w:p>
    <w:p w:rsidR="00BF4DC3" w:rsidRPr="00BF4DC3" w:rsidRDefault="00BF4DC3" w:rsidP="00F80E35">
      <w:pPr>
        <w:rPr>
          <w:rFonts w:cs="Arial"/>
          <w:b/>
          <w:sz w:val="22"/>
        </w:rPr>
      </w:pPr>
      <w:r w:rsidRPr="00BF4DC3">
        <w:rPr>
          <w:rFonts w:cs="Arial"/>
          <w:sz w:val="22"/>
        </w:rPr>
        <w:tab/>
      </w:r>
      <w:r w:rsidRPr="00BF4DC3">
        <w:rPr>
          <w:rFonts w:cs="Arial"/>
          <w:b/>
          <w:sz w:val="22"/>
        </w:rPr>
        <w:t>Legislación y Asuntos Constitucionales</w:t>
      </w:r>
    </w:p>
    <w:p w:rsidR="00BF4DC3" w:rsidRPr="00BF4DC3" w:rsidRDefault="00BF4DC3" w:rsidP="00F80E35">
      <w:pPr>
        <w:rPr>
          <w:rFonts w:cs="Arial"/>
          <w:b/>
          <w:sz w:val="22"/>
        </w:rPr>
      </w:pPr>
      <w:r w:rsidRPr="00BF4DC3">
        <w:rPr>
          <w:rFonts w:cs="Arial"/>
          <w:b/>
          <w:sz w:val="22"/>
        </w:rPr>
        <w:tab/>
        <w:t>Hacienda y Presupuesto</w:t>
      </w:r>
    </w:p>
    <w:p w:rsidR="00BF4DC3" w:rsidRPr="00BF4DC3" w:rsidRDefault="00BF4DC3" w:rsidP="00F80E35">
      <w:pPr>
        <w:rPr>
          <w:rFonts w:cs="Arial"/>
          <w:sz w:val="22"/>
        </w:rPr>
      </w:pPr>
      <w:r w:rsidRPr="00BF4DC3">
        <w:rPr>
          <w:rFonts w:cs="Arial"/>
          <w:b/>
          <w:sz w:val="22"/>
        </w:rPr>
        <w:tab/>
        <w:t>Obras y Servicios Públicos</w:t>
      </w:r>
    </w:p>
    <w:p w:rsidR="00BF4DC3" w:rsidRPr="00BF4DC3" w:rsidRDefault="00BF4DC3" w:rsidP="00F80E35">
      <w:pPr>
        <w:rPr>
          <w:rFonts w:cs="Arial"/>
          <w:sz w:val="22"/>
        </w:rPr>
      </w:pPr>
      <w:r w:rsidRPr="00BF4DC3">
        <w:rPr>
          <w:rFonts w:cs="Arial"/>
          <w:sz w:val="22"/>
        </w:rPr>
        <w:t>3707</w:t>
      </w:r>
    </w:p>
    <w:p w:rsidR="00BF4DC3" w:rsidRPr="00BF4DC3" w:rsidRDefault="00BF4DC3" w:rsidP="0072774F">
      <w:pPr>
        <w:jc w:val="both"/>
        <w:rPr>
          <w:rFonts w:cs="Arial"/>
          <w:sz w:val="22"/>
        </w:rPr>
      </w:pPr>
      <w:r w:rsidRPr="00BF4DC3">
        <w:rPr>
          <w:rFonts w:cs="Arial"/>
          <w:sz w:val="22"/>
        </w:rPr>
        <w:t>10.</w:t>
      </w:r>
      <w:r w:rsidRPr="00BF4DC3">
        <w:rPr>
          <w:rFonts w:cs="Arial"/>
          <w:sz w:val="22"/>
        </w:rPr>
        <w:tab/>
        <w:t xml:space="preserve">Proyecto de Ley presentado por el Bloque Compromiso con San Juan, por el que crea el </w:t>
      </w:r>
      <w:r w:rsidRPr="00BF4DC3">
        <w:rPr>
          <w:rFonts w:cs="Arial"/>
          <w:i/>
          <w:sz w:val="22"/>
        </w:rPr>
        <w:t>Programa de inserción laboral para personas desempleadas mayores de cuarenta y cinco (45) años de edad</w:t>
      </w:r>
      <w:r w:rsidRPr="00BF4DC3">
        <w:rPr>
          <w:rFonts w:cs="Arial"/>
          <w:sz w:val="22"/>
        </w:rPr>
        <w:t>.</w:t>
      </w:r>
    </w:p>
    <w:p w:rsidR="00BF4DC3" w:rsidRPr="00BF4DC3" w:rsidRDefault="00BF4DC3" w:rsidP="00F80E35">
      <w:pPr>
        <w:rPr>
          <w:rFonts w:cs="Arial"/>
          <w:sz w:val="22"/>
        </w:rPr>
      </w:pPr>
    </w:p>
    <w:p w:rsidR="00BF4DC3" w:rsidRPr="00BF4DC3" w:rsidRDefault="00BF4DC3" w:rsidP="00F80E35">
      <w:pPr>
        <w:rPr>
          <w:rFonts w:cs="Arial"/>
          <w:b/>
          <w:sz w:val="22"/>
        </w:rPr>
      </w:pPr>
      <w:r w:rsidRPr="00BF4DC3">
        <w:rPr>
          <w:rFonts w:cs="Arial"/>
          <w:b/>
          <w:sz w:val="22"/>
        </w:rPr>
        <w:tab/>
        <w:t>Legislación y Asuntos Constitucionales</w:t>
      </w:r>
    </w:p>
    <w:p w:rsidR="00BF4DC3" w:rsidRPr="00BF4DC3" w:rsidRDefault="00BF4DC3" w:rsidP="00F80E35">
      <w:pPr>
        <w:rPr>
          <w:rFonts w:cs="Arial"/>
          <w:b/>
          <w:sz w:val="22"/>
        </w:rPr>
      </w:pPr>
      <w:r w:rsidRPr="00BF4DC3">
        <w:rPr>
          <w:rFonts w:cs="Arial"/>
          <w:b/>
          <w:sz w:val="22"/>
        </w:rPr>
        <w:tab/>
        <w:t>Hacienda y Presupuesto</w:t>
      </w:r>
    </w:p>
    <w:p w:rsidR="00BF4DC3" w:rsidRPr="00BF4DC3" w:rsidRDefault="00BF4DC3" w:rsidP="00F80E35">
      <w:pPr>
        <w:rPr>
          <w:rFonts w:cs="Arial"/>
          <w:b/>
          <w:sz w:val="22"/>
        </w:rPr>
      </w:pPr>
      <w:r w:rsidRPr="00BF4DC3">
        <w:rPr>
          <w:rFonts w:cs="Arial"/>
          <w:b/>
          <w:sz w:val="22"/>
        </w:rPr>
        <w:tab/>
        <w:t>Familia y Desarrollo Humano</w:t>
      </w:r>
    </w:p>
    <w:p w:rsidR="00BF4DC3" w:rsidRPr="00BF4DC3" w:rsidRDefault="00BF4DC3" w:rsidP="00F80E35">
      <w:pPr>
        <w:rPr>
          <w:rFonts w:cs="Arial"/>
          <w:sz w:val="22"/>
        </w:rPr>
      </w:pPr>
      <w:r w:rsidRPr="00BF4DC3">
        <w:rPr>
          <w:rFonts w:cs="Arial"/>
          <w:sz w:val="22"/>
        </w:rPr>
        <w:t>3715</w:t>
      </w:r>
    </w:p>
    <w:p w:rsidR="00BF4DC3" w:rsidRPr="00BF4DC3" w:rsidRDefault="00BF4DC3" w:rsidP="00F80E35">
      <w:pPr>
        <w:jc w:val="both"/>
        <w:rPr>
          <w:rFonts w:cs="Arial"/>
          <w:sz w:val="22"/>
        </w:rPr>
      </w:pPr>
      <w:r w:rsidRPr="00BF4DC3">
        <w:rPr>
          <w:rFonts w:cs="Arial"/>
          <w:sz w:val="22"/>
        </w:rPr>
        <w:t>11.</w:t>
      </w:r>
      <w:r w:rsidRPr="00BF4DC3">
        <w:rPr>
          <w:rFonts w:cs="Arial"/>
          <w:sz w:val="22"/>
        </w:rPr>
        <w:tab/>
        <w:t xml:space="preserve">Proyecto de Ley presentado por el Bloque Bloquista, por el que crea el </w:t>
      </w:r>
      <w:r w:rsidRPr="00BF4DC3">
        <w:rPr>
          <w:rFonts w:cs="Arial"/>
          <w:i/>
          <w:sz w:val="22"/>
        </w:rPr>
        <w:t>Banco Provincial de Ayudas Técnicas (ortopédicos)</w:t>
      </w:r>
      <w:r w:rsidRPr="00BF4DC3">
        <w:rPr>
          <w:rFonts w:cs="Arial"/>
          <w:sz w:val="22"/>
        </w:rPr>
        <w:t>, en el área de la Dirección de Discapacidad.</w:t>
      </w:r>
    </w:p>
    <w:p w:rsidR="00BF4DC3" w:rsidRPr="00BF4DC3" w:rsidRDefault="00BF4DC3" w:rsidP="00F80E35">
      <w:pPr>
        <w:rPr>
          <w:rFonts w:cs="Arial"/>
          <w:sz w:val="22"/>
        </w:rPr>
      </w:pPr>
    </w:p>
    <w:p w:rsidR="00BF4DC3" w:rsidRPr="00BF4DC3" w:rsidRDefault="00BF4DC3" w:rsidP="00F80E35">
      <w:pPr>
        <w:rPr>
          <w:rFonts w:cs="Arial"/>
          <w:b/>
          <w:sz w:val="22"/>
        </w:rPr>
      </w:pPr>
      <w:r w:rsidRPr="00BF4DC3">
        <w:rPr>
          <w:rFonts w:cs="Arial"/>
          <w:b/>
          <w:sz w:val="22"/>
        </w:rPr>
        <w:tab/>
        <w:t>Legislación y Asuntos Constitucionales</w:t>
      </w:r>
    </w:p>
    <w:p w:rsidR="00BF4DC3" w:rsidRPr="00BF4DC3" w:rsidRDefault="00BF4DC3" w:rsidP="00F80E35">
      <w:pPr>
        <w:rPr>
          <w:rFonts w:cs="Arial"/>
          <w:b/>
          <w:sz w:val="22"/>
        </w:rPr>
      </w:pPr>
      <w:r w:rsidRPr="00BF4DC3">
        <w:rPr>
          <w:rFonts w:cs="Arial"/>
          <w:b/>
          <w:sz w:val="22"/>
        </w:rPr>
        <w:tab/>
        <w:t>Salud y Deporte</w:t>
      </w:r>
    </w:p>
    <w:p w:rsidR="00BF4DC3" w:rsidRPr="00BF4DC3" w:rsidRDefault="00BF4DC3" w:rsidP="00F80E35">
      <w:pPr>
        <w:rPr>
          <w:rFonts w:cs="Arial"/>
          <w:b/>
          <w:sz w:val="22"/>
        </w:rPr>
      </w:pPr>
      <w:r w:rsidRPr="00BF4DC3">
        <w:rPr>
          <w:rFonts w:cs="Arial"/>
          <w:b/>
          <w:sz w:val="22"/>
        </w:rPr>
        <w:tab/>
        <w:t>Hacienda y Presupuesto</w:t>
      </w:r>
    </w:p>
    <w:p w:rsidR="00BF4DC3" w:rsidRPr="00BF4DC3" w:rsidRDefault="00BF4DC3" w:rsidP="00F80E35">
      <w:pPr>
        <w:rPr>
          <w:rFonts w:cs="Arial"/>
          <w:sz w:val="22"/>
        </w:rPr>
      </w:pPr>
      <w:r w:rsidRPr="00BF4DC3">
        <w:rPr>
          <w:rFonts w:cs="Arial"/>
          <w:sz w:val="22"/>
        </w:rPr>
        <w:t>3716</w:t>
      </w:r>
    </w:p>
    <w:p w:rsidR="00BF4DC3" w:rsidRPr="00BF4DC3" w:rsidRDefault="00BF4DC3" w:rsidP="00F80E35">
      <w:pPr>
        <w:jc w:val="both"/>
        <w:rPr>
          <w:rFonts w:cs="Arial"/>
          <w:sz w:val="22"/>
        </w:rPr>
      </w:pPr>
      <w:r w:rsidRPr="00BF4DC3">
        <w:rPr>
          <w:rFonts w:cs="Arial"/>
          <w:sz w:val="22"/>
        </w:rPr>
        <w:t>12.</w:t>
      </w:r>
      <w:r w:rsidRPr="00BF4DC3">
        <w:rPr>
          <w:rFonts w:cs="Arial"/>
          <w:sz w:val="22"/>
        </w:rPr>
        <w:tab/>
        <w:t>Proyecto de Ley presentado por el Bloque Compromiso Federal, de debate público obligatorio de los candidatos a gobernador de la provincia de San Juan.</w:t>
      </w:r>
    </w:p>
    <w:p w:rsidR="00BF4DC3" w:rsidRPr="00BF4DC3" w:rsidRDefault="00BF4DC3" w:rsidP="00F80E35">
      <w:pPr>
        <w:rPr>
          <w:rFonts w:cs="Arial"/>
          <w:sz w:val="22"/>
        </w:rPr>
      </w:pPr>
    </w:p>
    <w:p w:rsidR="00BF4DC3" w:rsidRPr="00BF4DC3" w:rsidRDefault="00BF4DC3" w:rsidP="00F80E35">
      <w:pPr>
        <w:rPr>
          <w:rFonts w:cs="Arial"/>
          <w:b/>
          <w:sz w:val="22"/>
        </w:rPr>
      </w:pPr>
      <w:r w:rsidRPr="00BF4DC3">
        <w:rPr>
          <w:rFonts w:cs="Arial"/>
          <w:b/>
          <w:sz w:val="22"/>
        </w:rPr>
        <w:tab/>
        <w:t>Legislación y Asuntos Constitucionales</w:t>
      </w:r>
    </w:p>
    <w:p w:rsidR="00BF4DC3" w:rsidRPr="00BF4DC3" w:rsidRDefault="00BF4DC3" w:rsidP="00F80E35">
      <w:pPr>
        <w:rPr>
          <w:rFonts w:cs="Arial"/>
          <w:b/>
          <w:sz w:val="22"/>
        </w:rPr>
      </w:pPr>
      <w:r w:rsidRPr="00BF4DC3">
        <w:rPr>
          <w:rFonts w:cs="Arial"/>
          <w:b/>
          <w:sz w:val="22"/>
        </w:rPr>
        <w:tab/>
        <w:t>Justicia y Seguridad</w:t>
      </w:r>
    </w:p>
    <w:p w:rsidR="00BF4DC3" w:rsidRPr="00BF4DC3" w:rsidRDefault="00BF4DC3" w:rsidP="00F80E35">
      <w:pPr>
        <w:rPr>
          <w:rFonts w:cs="Arial"/>
          <w:b/>
          <w:sz w:val="22"/>
        </w:rPr>
      </w:pPr>
      <w:r w:rsidRPr="00BF4DC3">
        <w:rPr>
          <w:rFonts w:cs="Arial"/>
          <w:b/>
          <w:sz w:val="22"/>
        </w:rPr>
        <w:tab/>
        <w:t>Derechos Humanos y Garantías</w:t>
      </w:r>
    </w:p>
    <w:p w:rsidR="00BF4DC3" w:rsidRPr="00BF4DC3" w:rsidRDefault="00BF4DC3" w:rsidP="00F80E35">
      <w:pPr>
        <w:jc w:val="both"/>
        <w:rPr>
          <w:rFonts w:cs="Arial"/>
          <w:sz w:val="22"/>
        </w:rPr>
      </w:pPr>
      <w:r w:rsidRPr="00BF4DC3">
        <w:rPr>
          <w:rFonts w:cs="Arial"/>
          <w:sz w:val="22"/>
        </w:rPr>
        <w:t>3400</w:t>
      </w:r>
    </w:p>
    <w:p w:rsidR="00BF4DC3" w:rsidRPr="00BF4DC3" w:rsidRDefault="00BF4DC3" w:rsidP="00F80E35">
      <w:pPr>
        <w:jc w:val="both"/>
        <w:rPr>
          <w:rFonts w:cs="Arial"/>
          <w:i/>
          <w:sz w:val="22"/>
        </w:rPr>
      </w:pPr>
      <w:r w:rsidRPr="00BF4DC3">
        <w:rPr>
          <w:rFonts w:cs="Arial"/>
          <w:sz w:val="22"/>
        </w:rPr>
        <w:t>13.</w:t>
      </w:r>
      <w:r w:rsidRPr="00BF4DC3">
        <w:rPr>
          <w:rFonts w:cs="Arial"/>
          <w:sz w:val="22"/>
        </w:rPr>
        <w:tab/>
        <w:t xml:space="preserve">Proyecto de Resolución presentado por el Bloque Justicialista, por el que declara de interés deportivo, social y turístico, el evento deportivo de </w:t>
      </w:r>
      <w:r w:rsidRPr="00BF4DC3">
        <w:rPr>
          <w:rFonts w:cs="Arial"/>
          <w:i/>
          <w:sz w:val="22"/>
        </w:rPr>
        <w:t>trail running</w:t>
      </w:r>
      <w:r w:rsidRPr="00BF4DC3">
        <w:rPr>
          <w:rFonts w:cs="Arial"/>
          <w:sz w:val="22"/>
        </w:rPr>
        <w:t xml:space="preserve">, denominado: </w:t>
      </w:r>
      <w:r w:rsidRPr="00BF4DC3">
        <w:rPr>
          <w:rFonts w:cs="Arial"/>
          <w:i/>
          <w:sz w:val="22"/>
        </w:rPr>
        <w:t>Cielo nocturno, el cruce trail.</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sz w:val="22"/>
        </w:rPr>
        <w:tab/>
      </w:r>
      <w:r w:rsidRPr="00BF4DC3">
        <w:rPr>
          <w:rFonts w:cs="Arial"/>
          <w:b/>
          <w:sz w:val="22"/>
        </w:rPr>
        <w:t>Salud y Deporte</w:t>
      </w:r>
    </w:p>
    <w:p w:rsidR="00BF4DC3" w:rsidRPr="00BF4DC3" w:rsidRDefault="00BF4DC3" w:rsidP="00F80E35">
      <w:pPr>
        <w:jc w:val="both"/>
        <w:rPr>
          <w:rFonts w:cs="Arial"/>
          <w:sz w:val="22"/>
        </w:rPr>
      </w:pPr>
      <w:r w:rsidRPr="00BF4DC3">
        <w:rPr>
          <w:rFonts w:cs="Arial"/>
          <w:sz w:val="22"/>
        </w:rPr>
        <w:t>3436</w:t>
      </w:r>
    </w:p>
    <w:p w:rsidR="00BF4DC3" w:rsidRPr="00BF4DC3" w:rsidRDefault="00BF4DC3" w:rsidP="00F80E35">
      <w:pPr>
        <w:jc w:val="both"/>
        <w:rPr>
          <w:rFonts w:cs="Arial"/>
          <w:sz w:val="22"/>
        </w:rPr>
      </w:pPr>
      <w:r w:rsidRPr="00BF4DC3">
        <w:rPr>
          <w:rFonts w:cs="Arial"/>
          <w:sz w:val="22"/>
        </w:rPr>
        <w:t>14.</w:t>
      </w:r>
      <w:r w:rsidRPr="00BF4DC3">
        <w:rPr>
          <w:rFonts w:cs="Arial"/>
          <w:sz w:val="22"/>
        </w:rPr>
        <w:tab/>
        <w:t xml:space="preserve">Proyecto de Resolución presentado por el Bloque Frente Renovador Somos San Juan, por el que declara de interés educativo, cultural y social, la muestra fotográfica </w:t>
      </w:r>
      <w:r w:rsidRPr="00BF4DC3">
        <w:rPr>
          <w:rFonts w:cs="Arial"/>
          <w:i/>
          <w:sz w:val="22"/>
        </w:rPr>
        <w:t>“23/11/2017 – Terremoto de Caucete”</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BF4DC3" w:rsidRPr="00BF4DC3" w:rsidRDefault="00BF4DC3" w:rsidP="00F80E35">
      <w:pPr>
        <w:jc w:val="both"/>
        <w:rPr>
          <w:rFonts w:cs="Arial"/>
          <w:sz w:val="22"/>
        </w:rPr>
      </w:pPr>
      <w:r w:rsidRPr="00BF4DC3">
        <w:rPr>
          <w:rFonts w:cs="Arial"/>
          <w:sz w:val="22"/>
        </w:rPr>
        <w:t>3568</w:t>
      </w:r>
    </w:p>
    <w:p w:rsidR="00BF4DC3" w:rsidRPr="00BF4DC3" w:rsidRDefault="00BF4DC3" w:rsidP="00F80E35">
      <w:pPr>
        <w:jc w:val="both"/>
        <w:rPr>
          <w:rFonts w:cs="Arial"/>
          <w:sz w:val="22"/>
        </w:rPr>
      </w:pPr>
      <w:r w:rsidRPr="00BF4DC3">
        <w:rPr>
          <w:rFonts w:cs="Arial"/>
          <w:sz w:val="22"/>
        </w:rPr>
        <w:t>15.</w:t>
      </w:r>
      <w:r w:rsidRPr="00BF4DC3">
        <w:rPr>
          <w:rFonts w:cs="Arial"/>
          <w:sz w:val="22"/>
        </w:rPr>
        <w:tab/>
        <w:t xml:space="preserve">Proyecto de Resolución presentado por el Bloque Justicialista, por el que declara de interés social y cultural, la </w:t>
      </w:r>
      <w:r w:rsidRPr="00BF4DC3">
        <w:rPr>
          <w:rFonts w:cs="Arial"/>
          <w:i/>
          <w:sz w:val="22"/>
        </w:rPr>
        <w:t>Fiesta de la Cerveza Artesanal de San Juan 2017</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294753" w:rsidRDefault="00294753" w:rsidP="00F80E35">
      <w:pPr>
        <w:jc w:val="both"/>
        <w:rPr>
          <w:rFonts w:cs="Arial"/>
          <w:sz w:val="22"/>
        </w:rPr>
      </w:pPr>
    </w:p>
    <w:p w:rsidR="00BF4DC3" w:rsidRPr="00BF4DC3" w:rsidRDefault="00BF4DC3" w:rsidP="00F80E35">
      <w:pPr>
        <w:jc w:val="both"/>
        <w:rPr>
          <w:rFonts w:cs="Arial"/>
          <w:sz w:val="22"/>
        </w:rPr>
      </w:pPr>
      <w:r w:rsidRPr="00BF4DC3">
        <w:rPr>
          <w:rFonts w:cs="Arial"/>
          <w:sz w:val="22"/>
        </w:rPr>
        <w:lastRenderedPageBreak/>
        <w:t>3599</w:t>
      </w:r>
    </w:p>
    <w:p w:rsidR="00BF4DC3" w:rsidRPr="00BF4DC3" w:rsidRDefault="00BF4DC3" w:rsidP="00F80E35">
      <w:pPr>
        <w:jc w:val="both"/>
        <w:rPr>
          <w:rFonts w:cs="Arial"/>
          <w:sz w:val="22"/>
        </w:rPr>
      </w:pPr>
      <w:r w:rsidRPr="00BF4DC3">
        <w:rPr>
          <w:rFonts w:cs="Arial"/>
          <w:sz w:val="22"/>
        </w:rPr>
        <w:t>16.</w:t>
      </w:r>
      <w:r w:rsidRPr="00BF4DC3">
        <w:rPr>
          <w:rFonts w:cs="Arial"/>
          <w:sz w:val="22"/>
        </w:rPr>
        <w:tab/>
        <w:t xml:space="preserve">Proyecto de Resolución presentado por el Bloque Justicialista, por el que declara de interés deportivo y social, la </w:t>
      </w:r>
      <w:r w:rsidRPr="00BF4DC3">
        <w:rPr>
          <w:rFonts w:cs="Arial"/>
          <w:i/>
          <w:sz w:val="22"/>
        </w:rPr>
        <w:t>Fiesta Provincial del Fútbol</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Salud y Deporte</w:t>
      </w:r>
    </w:p>
    <w:p w:rsidR="00BF4DC3" w:rsidRPr="00BF4DC3" w:rsidRDefault="00BF4DC3" w:rsidP="00F80E35">
      <w:pPr>
        <w:jc w:val="both"/>
        <w:rPr>
          <w:rFonts w:cs="Arial"/>
          <w:sz w:val="22"/>
        </w:rPr>
      </w:pPr>
      <w:r w:rsidRPr="00BF4DC3">
        <w:rPr>
          <w:rFonts w:cs="Arial"/>
          <w:sz w:val="22"/>
        </w:rPr>
        <w:t>3600</w:t>
      </w:r>
    </w:p>
    <w:p w:rsidR="00BF4DC3" w:rsidRPr="00BF4DC3" w:rsidRDefault="00BF4DC3" w:rsidP="00F80E35">
      <w:pPr>
        <w:jc w:val="both"/>
        <w:rPr>
          <w:rFonts w:cs="Arial"/>
          <w:i/>
          <w:sz w:val="22"/>
        </w:rPr>
      </w:pPr>
      <w:r w:rsidRPr="00BF4DC3">
        <w:rPr>
          <w:rFonts w:cs="Arial"/>
          <w:sz w:val="22"/>
        </w:rPr>
        <w:t>17.</w:t>
      </w:r>
      <w:r w:rsidRPr="00BF4DC3">
        <w:rPr>
          <w:rFonts w:cs="Arial"/>
          <w:sz w:val="22"/>
        </w:rPr>
        <w:tab/>
        <w:t xml:space="preserve">Proyecto de Resolución presentado por el Bloque Justicialista, por el que declara de interés social y sanitario, las </w:t>
      </w:r>
      <w:r w:rsidRPr="00BF4DC3">
        <w:rPr>
          <w:rFonts w:cs="Arial"/>
          <w:i/>
          <w:sz w:val="22"/>
        </w:rPr>
        <w:t>Jornadas de promoción del uso responsable de antimicrobianos.</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BF4DC3" w:rsidRPr="00BF4DC3" w:rsidRDefault="00BF4DC3" w:rsidP="00F80E35">
      <w:pPr>
        <w:jc w:val="both"/>
        <w:rPr>
          <w:rFonts w:cs="Arial"/>
          <w:sz w:val="22"/>
        </w:rPr>
      </w:pPr>
      <w:r w:rsidRPr="00BF4DC3">
        <w:rPr>
          <w:rFonts w:cs="Arial"/>
          <w:sz w:val="22"/>
        </w:rPr>
        <w:t>3655</w:t>
      </w:r>
    </w:p>
    <w:p w:rsidR="00BF4DC3" w:rsidRPr="00BF4DC3" w:rsidRDefault="00BF4DC3" w:rsidP="00F80E35">
      <w:pPr>
        <w:jc w:val="both"/>
        <w:rPr>
          <w:rFonts w:cs="Arial"/>
          <w:sz w:val="22"/>
        </w:rPr>
      </w:pPr>
      <w:r w:rsidRPr="00BF4DC3">
        <w:rPr>
          <w:rFonts w:cs="Arial"/>
          <w:sz w:val="22"/>
        </w:rPr>
        <w:t>18.</w:t>
      </w:r>
      <w:r w:rsidRPr="00BF4DC3">
        <w:rPr>
          <w:rFonts w:cs="Arial"/>
          <w:sz w:val="22"/>
        </w:rPr>
        <w:tab/>
        <w:t xml:space="preserve">Proyecto de Resolución presentado por el Bloque Bloquista, por el que declara de interés histórico, social y cultural, el </w:t>
      </w:r>
      <w:r w:rsidRPr="00BF4DC3">
        <w:rPr>
          <w:rFonts w:cs="Arial"/>
          <w:i/>
          <w:sz w:val="22"/>
        </w:rPr>
        <w:t>264.º aniversario de la fundación del departamento Iglesia</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BF4DC3" w:rsidRPr="00BF4DC3" w:rsidRDefault="00BF4DC3" w:rsidP="00F80E35">
      <w:pPr>
        <w:jc w:val="both"/>
        <w:rPr>
          <w:rFonts w:cs="Arial"/>
          <w:sz w:val="22"/>
        </w:rPr>
      </w:pPr>
      <w:r w:rsidRPr="00BF4DC3">
        <w:rPr>
          <w:rFonts w:cs="Arial"/>
          <w:sz w:val="22"/>
        </w:rPr>
        <w:t>3668</w:t>
      </w:r>
    </w:p>
    <w:p w:rsidR="00BF4DC3" w:rsidRPr="00BF4DC3" w:rsidRDefault="00BF4DC3" w:rsidP="00F80E35">
      <w:pPr>
        <w:jc w:val="both"/>
        <w:rPr>
          <w:rFonts w:cs="Arial"/>
          <w:sz w:val="22"/>
        </w:rPr>
      </w:pPr>
      <w:r w:rsidRPr="00BF4DC3">
        <w:rPr>
          <w:rFonts w:cs="Arial"/>
          <w:sz w:val="22"/>
        </w:rPr>
        <w:t>19.</w:t>
      </w:r>
      <w:r w:rsidRPr="00BF4DC3">
        <w:rPr>
          <w:rFonts w:cs="Arial"/>
          <w:sz w:val="22"/>
        </w:rPr>
        <w:tab/>
        <w:t xml:space="preserve">Proyecto de Resolución presentado por el Bloque Compromiso con San Juan, por el que declara de interés turístico y deportivo, el </w:t>
      </w:r>
      <w:r w:rsidRPr="00BF4DC3">
        <w:rPr>
          <w:rFonts w:cs="Arial"/>
          <w:i/>
          <w:sz w:val="22"/>
        </w:rPr>
        <w:t>“2.º Rally Vuelta de San Juan-Campeonato Argentino de Navegación Rally Raid 2017”</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BF4DC3" w:rsidRPr="00BF4DC3" w:rsidRDefault="00BF4DC3" w:rsidP="00F80E35">
      <w:pPr>
        <w:rPr>
          <w:rFonts w:cs="Arial"/>
          <w:sz w:val="22"/>
        </w:rPr>
      </w:pPr>
      <w:r w:rsidRPr="00BF4DC3">
        <w:rPr>
          <w:rFonts w:cs="Arial"/>
          <w:sz w:val="22"/>
        </w:rPr>
        <w:t>3705</w:t>
      </w:r>
    </w:p>
    <w:p w:rsidR="00BF4DC3" w:rsidRPr="00BF4DC3" w:rsidRDefault="00BF4DC3" w:rsidP="00F80E35">
      <w:pPr>
        <w:jc w:val="both"/>
        <w:rPr>
          <w:rFonts w:cs="Arial"/>
          <w:sz w:val="22"/>
        </w:rPr>
      </w:pPr>
      <w:r w:rsidRPr="00BF4DC3">
        <w:rPr>
          <w:rFonts w:cs="Arial"/>
          <w:sz w:val="22"/>
        </w:rPr>
        <w:t>20.</w:t>
      </w:r>
      <w:r w:rsidRPr="00BF4DC3">
        <w:rPr>
          <w:rFonts w:cs="Arial"/>
          <w:sz w:val="22"/>
        </w:rPr>
        <w:tab/>
        <w:t xml:space="preserve">Proyecto de Resolución presentado por el Bloque Bloquista, por el que declara de interés deportivo y social, el campeonato de fútbol de trabajadores mineros, denominado: </w:t>
      </w:r>
      <w:r w:rsidRPr="00BF4DC3">
        <w:rPr>
          <w:rFonts w:cs="Arial"/>
          <w:i/>
          <w:sz w:val="22"/>
        </w:rPr>
        <w:t>Liga Minera de Fútbol</w:t>
      </w:r>
      <w:r w:rsidRPr="00BF4DC3">
        <w:rPr>
          <w:rFonts w:cs="Arial"/>
          <w:sz w:val="22"/>
        </w:rPr>
        <w:t>.</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BF4DC3" w:rsidRPr="00BF4DC3" w:rsidRDefault="00BF4DC3" w:rsidP="00F80E35">
      <w:pPr>
        <w:jc w:val="both"/>
        <w:rPr>
          <w:rFonts w:cs="Arial"/>
          <w:sz w:val="22"/>
        </w:rPr>
      </w:pPr>
      <w:r w:rsidRPr="00BF4DC3">
        <w:rPr>
          <w:rFonts w:cs="Arial"/>
          <w:sz w:val="22"/>
        </w:rPr>
        <w:t>3513</w:t>
      </w:r>
    </w:p>
    <w:p w:rsidR="00BF4DC3" w:rsidRPr="00BF4DC3" w:rsidRDefault="00BF4DC3" w:rsidP="00F80E35">
      <w:pPr>
        <w:jc w:val="both"/>
        <w:rPr>
          <w:rFonts w:cs="Arial"/>
          <w:sz w:val="22"/>
        </w:rPr>
      </w:pPr>
      <w:r w:rsidRPr="00BF4DC3">
        <w:rPr>
          <w:rFonts w:cs="Arial"/>
          <w:sz w:val="22"/>
        </w:rPr>
        <w:t>21.</w:t>
      </w:r>
      <w:r w:rsidRPr="00BF4DC3">
        <w:rPr>
          <w:rFonts w:cs="Arial"/>
          <w:sz w:val="22"/>
        </w:rPr>
        <w:tab/>
        <w:t>Proyecto de Declaración presentado por interbloques, por el que manifiesta su rechazo a la intención del Poder Ejecutivo Nacional, de gravar con impuestos internos a vinos y espumantes.</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Sobre tablas</w:t>
      </w:r>
    </w:p>
    <w:p w:rsidR="00BF4DC3" w:rsidRPr="00BF4DC3" w:rsidRDefault="00BF4DC3" w:rsidP="00F80E35">
      <w:pPr>
        <w:jc w:val="both"/>
        <w:rPr>
          <w:rFonts w:cs="Arial"/>
          <w:sz w:val="22"/>
        </w:rPr>
      </w:pPr>
      <w:r w:rsidRPr="00BF4DC3">
        <w:rPr>
          <w:rFonts w:cs="Arial"/>
          <w:sz w:val="22"/>
        </w:rPr>
        <w:t>3593</w:t>
      </w:r>
    </w:p>
    <w:p w:rsidR="00BF4DC3" w:rsidRPr="00BF4DC3" w:rsidRDefault="00BF4DC3" w:rsidP="00F80E35">
      <w:pPr>
        <w:jc w:val="both"/>
        <w:rPr>
          <w:rFonts w:cs="Arial"/>
          <w:sz w:val="22"/>
        </w:rPr>
      </w:pPr>
      <w:r w:rsidRPr="00BF4DC3">
        <w:rPr>
          <w:rFonts w:cs="Arial"/>
          <w:sz w:val="22"/>
        </w:rPr>
        <w:t>22.</w:t>
      </w:r>
      <w:r w:rsidRPr="00BF4DC3">
        <w:rPr>
          <w:rFonts w:cs="Arial"/>
          <w:sz w:val="22"/>
        </w:rPr>
        <w:tab/>
        <w:t>Proyecto de Comunicación presentado por interbloques, por el que solicita al Poder Ejecutivo, informe respecto a la Resolución N.º 8161, del año 2017, emitida por el Ministerio de Educación de la Provincia.</w:t>
      </w:r>
    </w:p>
    <w:p w:rsidR="00BF4DC3" w:rsidRPr="00BF4DC3" w:rsidRDefault="00BF4DC3" w:rsidP="00F80E35">
      <w:pPr>
        <w:jc w:val="both"/>
        <w:rPr>
          <w:rFonts w:cs="Arial"/>
          <w:sz w:val="22"/>
        </w:rPr>
      </w:pPr>
    </w:p>
    <w:p w:rsidR="00BF4DC3" w:rsidRPr="00BF4DC3" w:rsidRDefault="00BF4DC3" w:rsidP="00F80E35">
      <w:pPr>
        <w:jc w:val="both"/>
        <w:rPr>
          <w:rFonts w:cs="Arial"/>
          <w:sz w:val="22"/>
        </w:rPr>
      </w:pPr>
      <w:r w:rsidRPr="00BF4DC3">
        <w:rPr>
          <w:rFonts w:cs="Arial"/>
          <w:sz w:val="22"/>
        </w:rPr>
        <w:tab/>
      </w:r>
      <w:r w:rsidRPr="00BF4DC3">
        <w:rPr>
          <w:rFonts w:cs="Arial"/>
          <w:b/>
          <w:sz w:val="22"/>
        </w:rPr>
        <w:t>Educación, Cultura, Ciencia y Técnica</w:t>
      </w:r>
    </w:p>
    <w:p w:rsidR="00BF4DC3" w:rsidRPr="00BF4DC3" w:rsidRDefault="00BF4DC3" w:rsidP="00F80E35">
      <w:pPr>
        <w:jc w:val="both"/>
        <w:rPr>
          <w:rFonts w:cs="Arial"/>
          <w:sz w:val="22"/>
        </w:rPr>
      </w:pPr>
      <w:r w:rsidRPr="00BF4DC3">
        <w:rPr>
          <w:rFonts w:cs="Arial"/>
          <w:sz w:val="22"/>
        </w:rPr>
        <w:t>3708</w:t>
      </w:r>
    </w:p>
    <w:p w:rsidR="00BF4DC3" w:rsidRPr="00BF4DC3" w:rsidRDefault="00BF4DC3" w:rsidP="00F80E35">
      <w:pPr>
        <w:jc w:val="both"/>
        <w:rPr>
          <w:rFonts w:cs="Arial"/>
          <w:sz w:val="22"/>
        </w:rPr>
      </w:pPr>
      <w:r w:rsidRPr="00BF4DC3">
        <w:rPr>
          <w:rFonts w:cs="Arial"/>
          <w:sz w:val="22"/>
        </w:rPr>
        <w:t>23.</w:t>
      </w:r>
      <w:r w:rsidRPr="00BF4DC3">
        <w:rPr>
          <w:rFonts w:cs="Arial"/>
          <w:sz w:val="22"/>
        </w:rPr>
        <w:tab/>
        <w:t>Proyecto de Comunicación presentado por el Bloque Compromiso con San Juan, por el que solicita al Poder Ejecutivo, la creación de un puesto policial, en la localidad de Alto de Sierra, departamento Santa Lucía.</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Justicia y Seguridad</w:t>
      </w:r>
    </w:p>
    <w:p w:rsidR="00BF4DC3" w:rsidRPr="00BF4DC3" w:rsidRDefault="00BF4DC3" w:rsidP="00F80E35">
      <w:pPr>
        <w:jc w:val="both"/>
        <w:rPr>
          <w:rFonts w:cs="Arial"/>
          <w:sz w:val="22"/>
        </w:rPr>
      </w:pPr>
      <w:r w:rsidRPr="00BF4DC3">
        <w:rPr>
          <w:rFonts w:cs="Arial"/>
          <w:sz w:val="22"/>
        </w:rPr>
        <w:t>3709</w:t>
      </w:r>
    </w:p>
    <w:p w:rsidR="00BF4DC3" w:rsidRPr="00BF4DC3" w:rsidRDefault="00BF4DC3" w:rsidP="0072774F">
      <w:pPr>
        <w:jc w:val="both"/>
        <w:rPr>
          <w:rFonts w:cs="Arial"/>
          <w:sz w:val="22"/>
        </w:rPr>
      </w:pPr>
      <w:r w:rsidRPr="00BF4DC3">
        <w:rPr>
          <w:rFonts w:cs="Arial"/>
          <w:sz w:val="22"/>
        </w:rPr>
        <w:t>24.</w:t>
      </w:r>
      <w:r w:rsidRPr="00BF4DC3">
        <w:rPr>
          <w:rFonts w:cs="Arial"/>
          <w:sz w:val="22"/>
        </w:rPr>
        <w:tab/>
        <w:t>Proyecto de Comunicación presentado por el Bloque Compromiso con San Juan, por el que solicita al Poder Ejecutivo, gestione ante la Dirección Nacional de Vialidad, la obra de alumbrad</w:t>
      </w:r>
      <w:bookmarkStart w:id="0" w:name="_GoBack"/>
      <w:bookmarkEnd w:id="0"/>
      <w:r w:rsidRPr="00BF4DC3">
        <w:rPr>
          <w:rFonts w:cs="Arial"/>
          <w:sz w:val="22"/>
        </w:rPr>
        <w:t>o público, demarcación horizontal y señalización vertical, en un tramo de la Ruta Nacional N.º 20, del departamento Santa Lucía.</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Obras y Servicios Públicos</w:t>
      </w:r>
    </w:p>
    <w:p w:rsidR="00BF4DC3" w:rsidRPr="00BF4DC3" w:rsidRDefault="00BF4DC3" w:rsidP="00F80E35">
      <w:pPr>
        <w:jc w:val="both"/>
        <w:rPr>
          <w:rFonts w:cs="Arial"/>
          <w:sz w:val="22"/>
        </w:rPr>
      </w:pPr>
      <w:r w:rsidRPr="00BF4DC3">
        <w:rPr>
          <w:rFonts w:cs="Arial"/>
          <w:sz w:val="22"/>
        </w:rPr>
        <w:t>3710</w:t>
      </w:r>
    </w:p>
    <w:p w:rsidR="00BF4DC3" w:rsidRPr="00BF4DC3" w:rsidRDefault="00BF4DC3" w:rsidP="00F80E35">
      <w:pPr>
        <w:jc w:val="both"/>
        <w:rPr>
          <w:rFonts w:cs="Arial"/>
          <w:sz w:val="22"/>
        </w:rPr>
      </w:pPr>
      <w:r w:rsidRPr="00BF4DC3">
        <w:rPr>
          <w:rFonts w:cs="Arial"/>
          <w:sz w:val="22"/>
        </w:rPr>
        <w:t>25.</w:t>
      </w:r>
      <w:r w:rsidRPr="00BF4DC3">
        <w:rPr>
          <w:rFonts w:cs="Arial"/>
          <w:sz w:val="22"/>
        </w:rPr>
        <w:tab/>
        <w:t>Proyecto de Comunicación presentado por el Bloque Compromiso con San Juan, por el que solicita al Poder Ejecutivo, el ensanche y repavimentación de avenida Libertador Gral. San Martín, en un tramo del departamento Santa Lucía.</w:t>
      </w:r>
    </w:p>
    <w:p w:rsidR="00BF4DC3" w:rsidRPr="00BF4DC3" w:rsidRDefault="00BF4DC3" w:rsidP="00F80E35">
      <w:pPr>
        <w:jc w:val="both"/>
        <w:rPr>
          <w:rFonts w:cs="Arial"/>
          <w:sz w:val="22"/>
        </w:rPr>
      </w:pPr>
    </w:p>
    <w:p w:rsidR="00BF4DC3" w:rsidRPr="00BF4DC3" w:rsidRDefault="00BF4DC3" w:rsidP="00F80E35">
      <w:pPr>
        <w:jc w:val="both"/>
        <w:rPr>
          <w:rFonts w:cs="Arial"/>
          <w:b/>
          <w:sz w:val="22"/>
        </w:rPr>
      </w:pPr>
      <w:r w:rsidRPr="00BF4DC3">
        <w:rPr>
          <w:rFonts w:cs="Arial"/>
          <w:b/>
          <w:sz w:val="22"/>
        </w:rPr>
        <w:tab/>
        <w:t>Obras y Servicios Públicos</w:t>
      </w:r>
    </w:p>
    <w:p w:rsidR="00BF4DC3" w:rsidRPr="00BF4DC3" w:rsidRDefault="00BF4DC3" w:rsidP="00B4686B">
      <w:pPr>
        <w:widowControl w:val="0"/>
        <w:autoSpaceDE w:val="0"/>
        <w:autoSpaceDN w:val="0"/>
        <w:adjustRightInd w:val="0"/>
        <w:jc w:val="center"/>
        <w:rPr>
          <w:rFonts w:cs="Arial"/>
          <w:b/>
          <w:sz w:val="22"/>
          <w:u w:val="single"/>
        </w:rPr>
      </w:pPr>
    </w:p>
    <w:p w:rsidR="00BF4DC3" w:rsidRPr="00BF4DC3" w:rsidRDefault="00BF4DC3" w:rsidP="00B4686B">
      <w:pPr>
        <w:widowControl w:val="0"/>
        <w:autoSpaceDE w:val="0"/>
        <w:autoSpaceDN w:val="0"/>
        <w:adjustRightInd w:val="0"/>
        <w:jc w:val="center"/>
        <w:rPr>
          <w:rFonts w:cs="Arial"/>
          <w:b/>
          <w:sz w:val="22"/>
          <w:u w:val="single"/>
        </w:rPr>
      </w:pPr>
    </w:p>
    <w:p w:rsidR="00BF4DC3" w:rsidRPr="00BF4DC3" w:rsidRDefault="00BF4DC3" w:rsidP="00975749">
      <w:pPr>
        <w:jc w:val="both"/>
        <w:rPr>
          <w:rFonts w:cs="Arial"/>
          <w:sz w:val="22"/>
        </w:rPr>
      </w:pPr>
      <w:r w:rsidRPr="00BF4DC3">
        <w:rPr>
          <w:rFonts w:cs="Arial"/>
          <w:b/>
          <w:sz w:val="22"/>
          <w:u w:val="single"/>
        </w:rPr>
        <w:t>ARTICULO 2º.-</w:t>
      </w:r>
      <w:r w:rsidRPr="00BF4DC3">
        <w:rPr>
          <w:rFonts w:cs="Arial"/>
          <w:sz w:val="22"/>
        </w:rPr>
        <w:tab/>
        <w:t>Por Secretaría Legislativa cítese a los señores Diputados para  dar cumplimiento a lo dispuesto en el  Artículo 1º del presente.</w:t>
      </w:r>
    </w:p>
    <w:p w:rsidR="00BF4DC3" w:rsidRPr="00BF4DC3" w:rsidRDefault="00BF4DC3" w:rsidP="00975749">
      <w:pPr>
        <w:jc w:val="both"/>
        <w:rPr>
          <w:rFonts w:cs="Arial"/>
          <w:b/>
          <w:sz w:val="22"/>
        </w:rPr>
      </w:pPr>
    </w:p>
    <w:p w:rsidR="00294753" w:rsidRDefault="00294753" w:rsidP="00717231">
      <w:pPr>
        <w:jc w:val="both"/>
        <w:rPr>
          <w:rFonts w:cs="Arial"/>
          <w:b/>
          <w:sz w:val="22"/>
          <w:u w:val="single"/>
        </w:rPr>
      </w:pPr>
    </w:p>
    <w:p w:rsidR="00B312B0" w:rsidRDefault="00BF4DC3" w:rsidP="00717231">
      <w:pPr>
        <w:jc w:val="both"/>
        <w:rPr>
          <w:rFonts w:cs="Arial"/>
          <w:sz w:val="22"/>
        </w:rPr>
      </w:pPr>
      <w:r w:rsidRPr="00BF4DC3">
        <w:rPr>
          <w:rFonts w:cs="Arial"/>
          <w:b/>
          <w:sz w:val="22"/>
          <w:u w:val="single"/>
        </w:rPr>
        <w:t>ARTÍCULO 3º.-</w:t>
      </w:r>
      <w:r w:rsidRPr="00BF4DC3">
        <w:rPr>
          <w:rFonts w:cs="Arial"/>
          <w:sz w:val="22"/>
        </w:rPr>
        <w:tab/>
        <w:t>Comuníquese y  archívese.</w:t>
      </w:r>
    </w:p>
    <w:p w:rsidR="00BF4DC3" w:rsidRDefault="00BF4DC3" w:rsidP="00717231">
      <w:pPr>
        <w:jc w:val="both"/>
        <w:rPr>
          <w:rFonts w:cs="Arial"/>
          <w:sz w:val="22"/>
        </w:rPr>
      </w:pPr>
    </w:p>
    <w:p w:rsidR="00294753" w:rsidRDefault="00294753" w:rsidP="00717231">
      <w:pPr>
        <w:jc w:val="both"/>
        <w:rPr>
          <w:rFonts w:cs="Arial"/>
          <w:sz w:val="22"/>
        </w:rPr>
      </w:pPr>
    </w:p>
    <w:p w:rsidR="00BF4DC3" w:rsidRPr="00BF4DC3" w:rsidRDefault="00BF4DC3" w:rsidP="00BF4DC3">
      <w:pPr>
        <w:rPr>
          <w:rFonts w:cs="Arial"/>
          <w:i/>
          <w:sz w:val="22"/>
          <w:lang w:val="es-AR"/>
        </w:rPr>
      </w:pPr>
      <w:r w:rsidRPr="00BF4DC3">
        <w:rPr>
          <w:rFonts w:cs="Arial"/>
          <w:i/>
          <w:sz w:val="22"/>
          <w:lang w:val="es-AR"/>
        </w:rPr>
        <w:t>FIRMAN:</w:t>
      </w:r>
    </w:p>
    <w:p w:rsidR="00BF4DC3" w:rsidRPr="00BF4DC3" w:rsidRDefault="00BF4DC3" w:rsidP="00294753">
      <w:pPr>
        <w:ind w:left="708" w:firstLine="708"/>
        <w:rPr>
          <w:rFonts w:cs="Arial"/>
          <w:i/>
          <w:sz w:val="22"/>
          <w:lang w:val="es-AR"/>
        </w:rPr>
      </w:pPr>
      <w:r w:rsidRPr="00BF4DC3">
        <w:rPr>
          <w:rFonts w:cs="Arial"/>
          <w:i/>
          <w:sz w:val="22"/>
          <w:lang w:val="es-AR"/>
        </w:rPr>
        <w:t>Marcelo Jorge Lima – Vicegobernador y Presidente Nato de la C. D.</w:t>
      </w:r>
    </w:p>
    <w:p w:rsidR="00BF4DC3" w:rsidRPr="00BF4DC3" w:rsidRDefault="00BF4DC3" w:rsidP="00294753">
      <w:pPr>
        <w:ind w:left="708" w:firstLine="708"/>
        <w:rPr>
          <w:rFonts w:cs="Arial"/>
          <w:i/>
          <w:sz w:val="22"/>
          <w:lang w:val="es-AR"/>
        </w:rPr>
      </w:pPr>
      <w:r w:rsidRPr="00BF4DC3">
        <w:rPr>
          <w:rFonts w:cs="Arial"/>
          <w:i/>
          <w:sz w:val="22"/>
          <w:lang w:val="es-AR"/>
        </w:rPr>
        <w:t>Mario Alberto Herrero – Secretario Legislativo</w:t>
      </w:r>
    </w:p>
    <w:p w:rsidR="00BF4DC3" w:rsidRPr="00294753" w:rsidRDefault="00BF4DC3" w:rsidP="00717231">
      <w:pPr>
        <w:jc w:val="both"/>
        <w:rPr>
          <w:rFonts w:cs="Arial"/>
          <w:sz w:val="22"/>
          <w:lang w:val="es-AR"/>
        </w:rPr>
      </w:pPr>
    </w:p>
    <w:p w:rsidR="00BF4DC3" w:rsidRDefault="00BF4DC3" w:rsidP="00717231">
      <w:pPr>
        <w:jc w:val="both"/>
        <w:rPr>
          <w:rFonts w:cs="Arial"/>
          <w:sz w:val="22"/>
        </w:rPr>
      </w:pPr>
    </w:p>
    <w:p w:rsidR="00294753" w:rsidRPr="00294753" w:rsidRDefault="00294753" w:rsidP="000D784A">
      <w:pPr>
        <w:jc w:val="right"/>
        <w:rPr>
          <w:rFonts w:cs="Arial"/>
          <w:b/>
          <w:sz w:val="22"/>
        </w:rPr>
      </w:pPr>
      <w:r w:rsidRPr="00294753">
        <w:rPr>
          <w:rFonts w:cs="Arial"/>
          <w:b/>
          <w:sz w:val="22"/>
        </w:rPr>
        <w:lastRenderedPageBreak/>
        <w:t>ASUNTO I</w:t>
      </w:r>
    </w:p>
    <w:p w:rsidR="00294753" w:rsidRPr="00294753" w:rsidRDefault="00294753" w:rsidP="00396C21">
      <w:pPr>
        <w:jc w:val="both"/>
        <w:rPr>
          <w:rFonts w:cs="Arial"/>
          <w:sz w:val="22"/>
          <w:u w:val="single"/>
          <w:lang w:val="es-AR"/>
        </w:rPr>
      </w:pPr>
      <w:r w:rsidRPr="00294753">
        <w:rPr>
          <w:rFonts w:cs="Arial"/>
          <w:sz w:val="22"/>
          <w:u w:val="single"/>
        </w:rPr>
        <w:t>DESPACHO DE LAS COMISIONES DE LEGISLACIÓN Y ASUNTOS CONSTITUCIONALES; Y DE SALUD Y DEPORTE</w:t>
      </w:r>
      <w:r w:rsidRPr="00294753">
        <w:rPr>
          <w:rFonts w:cs="Arial"/>
          <w:sz w:val="22"/>
        </w:rPr>
        <w:t xml:space="preserve"> </w:t>
      </w:r>
      <w:r w:rsidRPr="00294753">
        <w:rPr>
          <w:rFonts w:cs="Arial"/>
          <w:b/>
          <w:sz w:val="22"/>
        </w:rPr>
        <w:t>(</w:t>
      </w:r>
      <w:r w:rsidRPr="00294753">
        <w:rPr>
          <w:rFonts w:eastAsia="Arial Unicode MS" w:cs="Arial"/>
          <w:b/>
          <w:sz w:val="22"/>
        </w:rPr>
        <w:t>2944</w:t>
      </w:r>
      <w:r w:rsidRPr="00294753">
        <w:rPr>
          <w:rFonts w:cs="Arial"/>
          <w:b/>
          <w:sz w:val="22"/>
        </w:rPr>
        <w:t>-17)</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CÁMARA DE DIPUTADOS:</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ab/>
        <w:t xml:space="preserve">Vuestras Comisiones de Legislación y Asuntos Constitucionales; y de Salud y Deporte, han estudiado el Mensaje N.º 0094 y Proyecto de Ley remitido por el Poder Ejecutivo, por el que aprueba el convenio, cuyo objeto es el </w:t>
      </w:r>
      <w:r w:rsidRPr="00294753">
        <w:rPr>
          <w:rFonts w:cs="Arial"/>
          <w:i/>
          <w:sz w:val="22"/>
        </w:rPr>
        <w:t>“Programa de Equipos Comunitarios-Cobertura Universal de Salud”</w:t>
      </w:r>
      <w:r w:rsidRPr="00294753">
        <w:rPr>
          <w:rFonts w:cs="Arial"/>
          <w:sz w:val="22"/>
        </w:rPr>
        <w:t>, celebrado entre la Nación y la Provincia; y, por las razones que os dará su miembro informante aconseja le prestéis sanción favorable al siguiente despacho, con modificaciones:</w:t>
      </w:r>
    </w:p>
    <w:p w:rsidR="00294753" w:rsidRPr="00294753" w:rsidRDefault="00294753" w:rsidP="00C52367">
      <w:pPr>
        <w:widowControl w:val="0"/>
        <w:autoSpaceDE w:val="0"/>
        <w:autoSpaceDN w:val="0"/>
        <w:adjustRightInd w:val="0"/>
        <w:jc w:val="both"/>
        <w:rPr>
          <w:rFonts w:cs="Arial"/>
          <w:b/>
          <w:sz w:val="22"/>
        </w:rPr>
      </w:pPr>
      <w:r w:rsidRPr="00294753">
        <w:rPr>
          <w:rFonts w:cs="Arial"/>
          <w:b/>
          <w:sz w:val="22"/>
        </w:rPr>
        <w:tab/>
      </w:r>
    </w:p>
    <w:p w:rsidR="00294753" w:rsidRPr="00294753" w:rsidRDefault="00294753" w:rsidP="00AC12E8">
      <w:pPr>
        <w:jc w:val="center"/>
        <w:rPr>
          <w:rFonts w:cs="Arial"/>
          <w:sz w:val="22"/>
          <w:u w:val="single"/>
        </w:rPr>
      </w:pPr>
      <w:r w:rsidRPr="00294753">
        <w:rPr>
          <w:rFonts w:cs="Arial"/>
          <w:sz w:val="22"/>
          <w:u w:val="single"/>
        </w:rPr>
        <w:t>PROYECTO DE LEY</w:t>
      </w:r>
    </w:p>
    <w:p w:rsidR="00294753" w:rsidRPr="00294753" w:rsidRDefault="00294753" w:rsidP="00396C21">
      <w:pPr>
        <w:jc w:val="center"/>
        <w:rPr>
          <w:rFonts w:cs="Arial"/>
          <w:sz w:val="22"/>
        </w:rPr>
      </w:pPr>
      <w:r w:rsidRPr="00294753">
        <w:rPr>
          <w:rFonts w:cs="Arial"/>
          <w:sz w:val="22"/>
        </w:rPr>
        <w:t>LA CÁMARA DE DIPUTADOS DE LA PROVINCIA DE SAN JUAN</w:t>
      </w:r>
    </w:p>
    <w:p w:rsidR="00294753" w:rsidRPr="00294753" w:rsidRDefault="00294753" w:rsidP="00396C21">
      <w:pPr>
        <w:jc w:val="center"/>
        <w:rPr>
          <w:rFonts w:cs="Arial"/>
          <w:sz w:val="22"/>
        </w:rPr>
      </w:pPr>
      <w:r w:rsidRPr="00294753">
        <w:rPr>
          <w:rFonts w:cs="Arial"/>
          <w:sz w:val="22"/>
        </w:rPr>
        <w:t>SANCIONA CON FUERZA DE</w:t>
      </w:r>
    </w:p>
    <w:p w:rsidR="00294753" w:rsidRPr="00294753" w:rsidRDefault="00294753" w:rsidP="00396C21">
      <w:pPr>
        <w:jc w:val="center"/>
        <w:rPr>
          <w:rFonts w:cs="Arial"/>
          <w:sz w:val="22"/>
          <w:u w:val="single"/>
        </w:rPr>
      </w:pPr>
      <w:r w:rsidRPr="00294753">
        <w:rPr>
          <w:rFonts w:cs="Arial"/>
          <w:sz w:val="22"/>
          <w:u w:val="single"/>
        </w:rPr>
        <w:t>L E Y:</w:t>
      </w:r>
    </w:p>
    <w:p w:rsidR="00294753" w:rsidRPr="00294753" w:rsidRDefault="00294753" w:rsidP="00396C21">
      <w:pPr>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1º.-</w:t>
      </w:r>
      <w:r>
        <w:rPr>
          <w:rFonts w:cs="Arial"/>
          <w:sz w:val="22"/>
          <w:lang w:val="es-AR"/>
        </w:rPr>
        <w:t xml:space="preserve"> </w:t>
      </w:r>
      <w:r w:rsidRPr="00294753">
        <w:rPr>
          <w:rFonts w:cs="Arial"/>
          <w:sz w:val="22"/>
          <w:lang w:val="es-AR"/>
        </w:rPr>
        <w:t xml:space="preserve">Apruébase el Convenio para el </w:t>
      </w:r>
      <w:r w:rsidRPr="00294753">
        <w:rPr>
          <w:rFonts w:cs="Arial"/>
          <w:i/>
          <w:sz w:val="22"/>
          <w:lang w:val="es-AR"/>
        </w:rPr>
        <w:t>“Programa de equipos comunitarios – cobertura universal de salud”</w:t>
      </w:r>
      <w:r w:rsidRPr="00294753">
        <w:rPr>
          <w:rFonts w:cs="Arial"/>
          <w:sz w:val="22"/>
          <w:lang w:val="es-AR"/>
        </w:rPr>
        <w:t>, celebrado entre el Ministerio de Salud Pública de la Nación y el Ministerio de Salud Pública</w:t>
      </w:r>
      <w:r w:rsidRPr="00294753">
        <w:rPr>
          <w:rFonts w:cs="Arial"/>
          <w:sz w:val="22"/>
        </w:rPr>
        <w:t xml:space="preserve"> de la Provincia de San Juan</w:t>
      </w:r>
      <w:r w:rsidRPr="00294753">
        <w:rPr>
          <w:rFonts w:cs="Arial"/>
          <w:sz w:val="22"/>
          <w:lang w:val="es-AR"/>
        </w:rPr>
        <w:t>, ratificado por Decreto N.º 1435-MSP, de fecha 12 de septiembre de 2017.</w:t>
      </w:r>
    </w:p>
    <w:p w:rsidR="00294753" w:rsidRPr="00294753" w:rsidRDefault="00294753" w:rsidP="00396C21">
      <w:pPr>
        <w:jc w:val="both"/>
        <w:rPr>
          <w:rFonts w:cs="Arial"/>
          <w:sz w:val="22"/>
          <w:lang w:val="es-AR"/>
        </w:rPr>
      </w:pPr>
    </w:p>
    <w:p w:rsidR="00294753" w:rsidRDefault="00294753" w:rsidP="00396C21">
      <w:pPr>
        <w:jc w:val="both"/>
        <w:rPr>
          <w:rFonts w:cs="Arial"/>
          <w:sz w:val="22"/>
          <w:lang w:val="es-AR"/>
        </w:rPr>
      </w:pPr>
      <w:r w:rsidRPr="00294753">
        <w:rPr>
          <w:rFonts w:cs="Arial"/>
          <w:b/>
          <w:sz w:val="22"/>
          <w:u w:val="single"/>
          <w:lang w:val="es-AR"/>
        </w:rPr>
        <w:t>ARTÍCULO 2º.-</w:t>
      </w:r>
      <w:r>
        <w:rPr>
          <w:rFonts w:cs="Arial"/>
          <w:sz w:val="22"/>
          <w:lang w:val="es-AR"/>
        </w:rPr>
        <w:t xml:space="preserve"> </w:t>
      </w:r>
      <w:r w:rsidRPr="00294753">
        <w:rPr>
          <w:rFonts w:cs="Arial"/>
          <w:sz w:val="22"/>
          <w:lang w:val="es-AR"/>
        </w:rPr>
        <w:t>Comuníquese al Poder Ejecutivo.</w:t>
      </w:r>
    </w:p>
    <w:p w:rsidR="00294753" w:rsidRPr="00294753" w:rsidRDefault="00294753" w:rsidP="00396C21">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br/>
      </w:r>
    </w:p>
    <w:p w:rsidR="00294753" w:rsidRPr="00294753" w:rsidRDefault="00294753" w:rsidP="00026FD9">
      <w:pPr>
        <w:jc w:val="right"/>
        <w:rPr>
          <w:rFonts w:cs="Arial"/>
          <w:b/>
          <w:sz w:val="22"/>
        </w:rPr>
      </w:pPr>
      <w:r w:rsidRPr="00294753">
        <w:rPr>
          <w:rFonts w:cs="Arial"/>
          <w:b/>
          <w:sz w:val="22"/>
        </w:rPr>
        <w:t>ASUNTO II</w:t>
      </w:r>
    </w:p>
    <w:p w:rsidR="00294753" w:rsidRPr="00294753" w:rsidRDefault="00294753" w:rsidP="00026FD9">
      <w:pPr>
        <w:jc w:val="both"/>
        <w:rPr>
          <w:rFonts w:eastAsia="Times New Roman" w:cs="Arial"/>
          <w:sz w:val="22"/>
          <w:u w:val="single"/>
          <w:lang w:val="es-AR" w:eastAsia="es-ES"/>
        </w:rPr>
      </w:pPr>
      <w:r w:rsidRPr="00294753">
        <w:rPr>
          <w:rFonts w:eastAsia="Times New Roman" w:cs="Arial"/>
          <w:sz w:val="22"/>
          <w:u w:val="single"/>
          <w:lang w:val="es-AR" w:eastAsia="es-ES"/>
        </w:rPr>
        <w:t>DESPACHO DE LAS COMISIONES DE LEGISLACIÓN Y ASUNTOS CONSTITUCIONALES; DE EDUCACIÓN, CULTURA, CIENCIA Y TÉCNICA; Y DE MINERÍA</w:t>
      </w:r>
      <w:r w:rsidRPr="00294753">
        <w:rPr>
          <w:rFonts w:eastAsia="Times New Roman" w:cs="Arial"/>
          <w:sz w:val="22"/>
          <w:lang w:val="es-AR" w:eastAsia="es-ES"/>
        </w:rPr>
        <w:t xml:space="preserve"> </w:t>
      </w:r>
      <w:r w:rsidRPr="00294753">
        <w:rPr>
          <w:rFonts w:eastAsia="Times New Roman" w:cs="Arial"/>
          <w:b/>
          <w:sz w:val="22"/>
          <w:lang w:val="es-AR" w:eastAsia="es-ES"/>
        </w:rPr>
        <w:t>(3404-17</w:t>
      </w:r>
      <w:r w:rsidRPr="00294753">
        <w:rPr>
          <w:rFonts w:eastAsia="Times New Roman" w:cs="Arial"/>
          <w:sz w:val="22"/>
          <w:lang w:val="es-AR" w:eastAsia="es-ES"/>
        </w:rPr>
        <w:t>)</w:t>
      </w:r>
    </w:p>
    <w:p w:rsidR="00294753" w:rsidRPr="00294753" w:rsidRDefault="00294753" w:rsidP="00026FD9">
      <w:pPr>
        <w:rPr>
          <w:rFonts w:eastAsia="Times New Roman" w:cs="Arial"/>
          <w:sz w:val="22"/>
          <w:lang w:val="es-AR" w:eastAsia="es-ES"/>
        </w:rPr>
      </w:pPr>
      <w:r w:rsidRPr="00294753">
        <w:rPr>
          <w:rFonts w:eastAsia="Times New Roman" w:cs="Arial"/>
          <w:sz w:val="22"/>
          <w:lang w:val="es-AR" w:eastAsia="es-ES"/>
        </w:rPr>
        <w:t xml:space="preserve">CÁMARA DE DIPUTADOS:                                               </w:t>
      </w:r>
    </w:p>
    <w:p w:rsidR="00294753" w:rsidRPr="00294753" w:rsidRDefault="00294753" w:rsidP="00026FD9">
      <w:pPr>
        <w:ind w:firstLine="720"/>
        <w:jc w:val="both"/>
        <w:rPr>
          <w:rFonts w:eastAsia="Times New Roman" w:cs="Arial"/>
          <w:sz w:val="22"/>
          <w:lang w:val="es-AR" w:eastAsia="es-ES"/>
        </w:rPr>
      </w:pPr>
      <w:r w:rsidRPr="00294753">
        <w:rPr>
          <w:rFonts w:eastAsia="Times New Roman" w:cs="Arial"/>
          <w:sz w:val="22"/>
          <w:lang w:val="es-AR" w:eastAsia="es-ES"/>
        </w:rPr>
        <w:t>Vuestras Comisiones de Legislación y Asuntos Constitucionales; de Educación, Cultura, Ciencia y Técnica; y de Minería, han estudiado el Mensaje Nº 0103/17 y Proyecto de Ley remitido por el Poder Ejecutivo,</w:t>
      </w:r>
      <w:r w:rsidRPr="00294753">
        <w:rPr>
          <w:rFonts w:eastAsia="Times New Roman" w:cs="Arial"/>
          <w:sz w:val="22"/>
          <w:lang w:eastAsia="es-ES"/>
        </w:rPr>
        <w:t xml:space="preserve"> por el que aprueba el “Convenio Interinstitucional de Capacitación y Construcción de Competencias Locales, Académicas y Laborales”; </w:t>
      </w:r>
      <w:r w:rsidRPr="00294753">
        <w:rPr>
          <w:rFonts w:eastAsia="Times New Roman" w:cs="Arial"/>
          <w:sz w:val="22"/>
          <w:lang w:val="es-AR" w:eastAsia="es-ES"/>
        </w:rPr>
        <w:t>y, por las razones que os dará su miembro informante, aconseja le prestéis sanción favorable al siguiente despacho, con modificaciones:</w:t>
      </w:r>
    </w:p>
    <w:p w:rsidR="00294753" w:rsidRDefault="00294753" w:rsidP="00026FD9">
      <w:pPr>
        <w:jc w:val="center"/>
        <w:rPr>
          <w:rFonts w:eastAsia="Times New Roman" w:cs="Arial"/>
          <w:sz w:val="22"/>
          <w:u w:val="single"/>
          <w:lang w:val="es-AR" w:eastAsia="es-ES"/>
        </w:rPr>
      </w:pPr>
    </w:p>
    <w:p w:rsidR="00294753" w:rsidRPr="00294753" w:rsidRDefault="00294753" w:rsidP="00026FD9">
      <w:pPr>
        <w:jc w:val="center"/>
        <w:rPr>
          <w:rFonts w:eastAsia="Times New Roman" w:cs="Arial"/>
          <w:sz w:val="22"/>
          <w:u w:val="single"/>
          <w:lang w:val="es-AR" w:eastAsia="es-ES"/>
        </w:rPr>
      </w:pPr>
      <w:r w:rsidRPr="00294753">
        <w:rPr>
          <w:rFonts w:eastAsia="Times New Roman" w:cs="Arial"/>
          <w:sz w:val="22"/>
          <w:u w:val="single"/>
          <w:lang w:val="es-AR" w:eastAsia="es-ES"/>
        </w:rPr>
        <w:t>PROYECTO DE LEY</w:t>
      </w:r>
    </w:p>
    <w:p w:rsidR="00294753" w:rsidRPr="00294753" w:rsidRDefault="00294753" w:rsidP="00026FD9">
      <w:pPr>
        <w:jc w:val="center"/>
        <w:rPr>
          <w:rFonts w:eastAsia="Times New Roman" w:cs="Arial"/>
          <w:sz w:val="22"/>
          <w:lang w:val="es-AR" w:eastAsia="es-ES"/>
        </w:rPr>
      </w:pPr>
      <w:r w:rsidRPr="00294753">
        <w:rPr>
          <w:rFonts w:eastAsia="Times New Roman" w:cs="Arial"/>
          <w:sz w:val="22"/>
          <w:lang w:val="es-AR" w:eastAsia="es-ES"/>
        </w:rPr>
        <w:t>LA CÁMARA DE DIPUTADOS DE LA PROVINCIA DE SAN JUAN</w:t>
      </w:r>
    </w:p>
    <w:p w:rsidR="00294753" w:rsidRPr="00294753" w:rsidRDefault="00294753" w:rsidP="00026FD9">
      <w:pPr>
        <w:jc w:val="center"/>
        <w:rPr>
          <w:rFonts w:eastAsia="Times New Roman" w:cs="Arial"/>
          <w:sz w:val="22"/>
          <w:lang w:val="es-AR" w:eastAsia="es-ES"/>
        </w:rPr>
      </w:pPr>
      <w:r w:rsidRPr="00294753">
        <w:rPr>
          <w:rFonts w:eastAsia="Times New Roman" w:cs="Arial"/>
          <w:sz w:val="22"/>
          <w:lang w:val="es-AR" w:eastAsia="es-ES"/>
        </w:rPr>
        <w:t>SANCIONA CON FUERZA DE</w:t>
      </w:r>
    </w:p>
    <w:p w:rsidR="00294753" w:rsidRPr="00294753" w:rsidRDefault="00294753" w:rsidP="00026FD9">
      <w:pPr>
        <w:jc w:val="center"/>
        <w:rPr>
          <w:rFonts w:eastAsia="Times New Roman" w:cs="Arial"/>
          <w:sz w:val="22"/>
          <w:u w:val="single"/>
          <w:lang w:val="es-AR" w:eastAsia="es-ES"/>
        </w:rPr>
      </w:pPr>
      <w:r w:rsidRPr="00294753">
        <w:rPr>
          <w:rFonts w:eastAsia="Times New Roman" w:cs="Arial"/>
          <w:sz w:val="22"/>
          <w:lang w:val="es-AR" w:eastAsia="es-ES"/>
        </w:rPr>
        <w:t xml:space="preserve"> </w:t>
      </w:r>
      <w:r w:rsidRPr="00294753">
        <w:rPr>
          <w:rFonts w:eastAsia="Times New Roman" w:cs="Arial"/>
          <w:sz w:val="22"/>
          <w:u w:val="single"/>
          <w:lang w:val="es-AR" w:eastAsia="es-ES"/>
        </w:rPr>
        <w:t xml:space="preserve">L E Y : </w:t>
      </w:r>
    </w:p>
    <w:p w:rsidR="00294753" w:rsidRPr="00294753" w:rsidRDefault="00294753" w:rsidP="00026FD9">
      <w:pPr>
        <w:rPr>
          <w:rFonts w:cs="Arial"/>
          <w:sz w:val="22"/>
        </w:rPr>
      </w:pPr>
    </w:p>
    <w:p w:rsidR="00294753" w:rsidRPr="00294753" w:rsidRDefault="00294753" w:rsidP="00026FD9">
      <w:pPr>
        <w:jc w:val="both"/>
        <w:rPr>
          <w:rFonts w:eastAsia="Times New Roman" w:cs="Arial"/>
          <w:sz w:val="22"/>
          <w:lang w:eastAsia="es-ES"/>
        </w:rPr>
      </w:pPr>
      <w:r w:rsidRPr="00294753">
        <w:rPr>
          <w:rFonts w:eastAsia="Times New Roman" w:cs="Arial"/>
          <w:b/>
          <w:sz w:val="22"/>
          <w:u w:val="single"/>
          <w:lang w:val="es-AR" w:eastAsia="es-ES"/>
        </w:rPr>
        <w:t>ARTÍCULO 1º.-</w:t>
      </w:r>
      <w:r>
        <w:rPr>
          <w:rFonts w:eastAsia="Times New Roman" w:cs="Arial"/>
          <w:sz w:val="22"/>
          <w:lang w:val="es-AR" w:eastAsia="es-ES"/>
        </w:rPr>
        <w:t xml:space="preserve"> </w:t>
      </w:r>
      <w:r w:rsidRPr="00294753">
        <w:rPr>
          <w:rFonts w:eastAsia="Times New Roman" w:cs="Arial"/>
          <w:sz w:val="22"/>
          <w:lang w:val="es-AR" w:eastAsia="es-ES"/>
        </w:rPr>
        <w:t xml:space="preserve">Apruébase el </w:t>
      </w:r>
      <w:r w:rsidRPr="00294753">
        <w:rPr>
          <w:rFonts w:eastAsia="Times New Roman" w:cs="Arial"/>
          <w:sz w:val="22"/>
          <w:lang w:eastAsia="es-ES"/>
        </w:rPr>
        <w:t>Convenio Interinstitucional de Capacitación y Construcción de Competencias Locales, Académicas y Laborales, celebrado en fecha 08 de mayo de 2017 entre el Ministerio de Minería de la Provincia de San Juan, el Colegio Argentino de Ingenieros en Minas -C.A.D.I.M- y el Ministerio de Educación, con el objeto de desarrollar un Programa de Capacitación para docentes de escuelas secundarias y de capacitación laboral de la Provincia de San Juan, ratificado por Decreto Provincial Nº 1653-MM, con fecha 23 de octubre de 2017.</w:t>
      </w:r>
    </w:p>
    <w:p w:rsidR="00294753" w:rsidRPr="00294753" w:rsidRDefault="00294753" w:rsidP="00026FD9">
      <w:pPr>
        <w:jc w:val="both"/>
        <w:rPr>
          <w:rFonts w:eastAsia="Times New Roman" w:cs="Arial"/>
          <w:sz w:val="22"/>
          <w:lang w:eastAsia="es-ES"/>
        </w:rPr>
      </w:pPr>
    </w:p>
    <w:p w:rsidR="00294753" w:rsidRPr="00294753" w:rsidRDefault="00294753" w:rsidP="00026FD9">
      <w:pPr>
        <w:rPr>
          <w:rFonts w:eastAsia="Times New Roman" w:cs="Arial"/>
          <w:sz w:val="22"/>
          <w:lang w:val="es-AR" w:eastAsia="es-ES"/>
        </w:rPr>
      </w:pPr>
      <w:r w:rsidRPr="00294753">
        <w:rPr>
          <w:rFonts w:eastAsia="Times New Roman" w:cs="Arial"/>
          <w:b/>
          <w:sz w:val="22"/>
          <w:u w:val="single"/>
          <w:lang w:val="es-AR" w:eastAsia="es-ES"/>
        </w:rPr>
        <w:t>ARTÍCULO 2º.-</w:t>
      </w:r>
      <w:r>
        <w:rPr>
          <w:rFonts w:eastAsia="Times New Roman" w:cs="Arial"/>
          <w:b/>
          <w:sz w:val="22"/>
          <w:lang w:val="es-AR" w:eastAsia="es-ES"/>
        </w:rPr>
        <w:t xml:space="preserve"> </w:t>
      </w:r>
      <w:r w:rsidRPr="00294753">
        <w:rPr>
          <w:rFonts w:eastAsia="Times New Roman" w:cs="Arial"/>
          <w:sz w:val="22"/>
          <w:lang w:val="es-AR" w:eastAsia="es-ES"/>
        </w:rPr>
        <w:t>Comuníquese al Poder Ejecutivo.</w:t>
      </w:r>
    </w:p>
    <w:p w:rsidR="00294753" w:rsidRPr="00294753" w:rsidRDefault="00294753" w:rsidP="00026FD9">
      <w:pPr>
        <w:rPr>
          <w:rFonts w:eastAsia="Times New Roman" w:cs="Arial"/>
          <w:b/>
          <w:sz w:val="22"/>
          <w:u w:val="single"/>
          <w:lang w:val="es-AR" w:eastAsia="es-ES"/>
        </w:rPr>
      </w:pP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p>
    <w:p w:rsidR="00294753" w:rsidRPr="00294753" w:rsidRDefault="00294753" w:rsidP="00026FD9">
      <w:pPr>
        <w:rPr>
          <w:rFonts w:eastAsia="Times New Roman" w:cs="Arial"/>
          <w:sz w:val="22"/>
          <w:lang w:val="es-AR" w:eastAsia="es-ES"/>
        </w:rPr>
      </w:pPr>
    </w:p>
    <w:p w:rsidR="00294753" w:rsidRPr="00294753" w:rsidRDefault="00294753" w:rsidP="00F842A3">
      <w:pPr>
        <w:jc w:val="right"/>
        <w:rPr>
          <w:rFonts w:cs="Arial"/>
          <w:b/>
          <w:sz w:val="22"/>
        </w:rPr>
      </w:pPr>
      <w:r w:rsidRPr="00294753">
        <w:rPr>
          <w:rFonts w:cs="Arial"/>
          <w:b/>
          <w:sz w:val="22"/>
        </w:rPr>
        <w:t>ASUNTO III</w:t>
      </w:r>
    </w:p>
    <w:p w:rsidR="00294753" w:rsidRPr="00294753" w:rsidRDefault="00294753" w:rsidP="00396C21">
      <w:pPr>
        <w:jc w:val="both"/>
        <w:rPr>
          <w:rFonts w:cs="Arial"/>
          <w:sz w:val="22"/>
          <w:u w:val="single"/>
          <w:lang w:val="es-AR"/>
        </w:rPr>
      </w:pPr>
      <w:r w:rsidRPr="00294753">
        <w:rPr>
          <w:rFonts w:cs="Arial"/>
          <w:sz w:val="22"/>
          <w:u w:val="single"/>
        </w:rPr>
        <w:t>DESPACHO DE LAS COMISIONES DE LEGISLACIÓN Y ASUNTOS CONSTITUCIONALES; DE ECONOMÍA Y DEFENSA AL CONSUMIDOR; Y DE HACIENDA Y PRESUPUESTO</w:t>
      </w:r>
      <w:r w:rsidRPr="00294753">
        <w:rPr>
          <w:rFonts w:cs="Arial"/>
          <w:sz w:val="22"/>
        </w:rPr>
        <w:t xml:space="preserve"> </w:t>
      </w:r>
      <w:r w:rsidRPr="00294753">
        <w:rPr>
          <w:rFonts w:cs="Arial"/>
          <w:b/>
          <w:sz w:val="22"/>
        </w:rPr>
        <w:t>(</w:t>
      </w:r>
      <w:r w:rsidRPr="00294753">
        <w:rPr>
          <w:rFonts w:eastAsia="Arial Unicode MS" w:cs="Arial"/>
          <w:b/>
          <w:sz w:val="22"/>
        </w:rPr>
        <w:t>2007</w:t>
      </w:r>
      <w:r w:rsidRPr="00294753">
        <w:rPr>
          <w:rFonts w:cs="Arial"/>
          <w:b/>
          <w:sz w:val="22"/>
        </w:rPr>
        <w:t>-17)</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CÁMARA DE DIPUTADOS:</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ab/>
        <w:t xml:space="preserve">Vuestras Comisiones de Legislación y Asuntos Constitucionales; de Economía y Defensa al Consumidor; y de Hacienda y Presupuesto, han estudiado el Mensaje N.º 0063 y Proyecto de Ley remitido por el Poder Ejecutivo, por el que aprueba el Convenio de Subvención, celebrado entre la Nación, la Provincia y el Centro de Ingenieros de San Juan, cuyo objetivo es la ejecución del proyecto denominado: </w:t>
      </w:r>
      <w:r w:rsidRPr="00294753">
        <w:rPr>
          <w:rFonts w:cs="Arial"/>
          <w:i/>
          <w:sz w:val="22"/>
        </w:rPr>
        <w:t>“Diseño y desarrollo de una sala móvil para extracción y envasado de miel a base de energía solar”</w:t>
      </w:r>
      <w:r w:rsidRPr="00294753">
        <w:rPr>
          <w:rFonts w:cs="Arial"/>
          <w:sz w:val="22"/>
        </w:rPr>
        <w:t>; y, por las razones que os dará su miembro informante aconseja le prestéis sanción favorable al siguiente despacho, con modificaciones:</w:t>
      </w:r>
    </w:p>
    <w:p w:rsidR="00294753" w:rsidRPr="00294753" w:rsidRDefault="00294753" w:rsidP="00396C21">
      <w:pPr>
        <w:widowControl w:val="0"/>
        <w:autoSpaceDE w:val="0"/>
        <w:autoSpaceDN w:val="0"/>
        <w:adjustRightInd w:val="0"/>
        <w:jc w:val="both"/>
        <w:rPr>
          <w:rFonts w:cs="Arial"/>
          <w:sz w:val="22"/>
        </w:rPr>
      </w:pPr>
    </w:p>
    <w:p w:rsidR="00294753" w:rsidRPr="00294753" w:rsidRDefault="00294753" w:rsidP="00220738">
      <w:pPr>
        <w:jc w:val="center"/>
        <w:rPr>
          <w:rFonts w:cs="Arial"/>
          <w:sz w:val="22"/>
          <w:u w:val="single"/>
        </w:rPr>
      </w:pPr>
      <w:r w:rsidRPr="00294753">
        <w:rPr>
          <w:rFonts w:cs="Arial"/>
          <w:sz w:val="22"/>
          <w:u w:val="single"/>
        </w:rPr>
        <w:t>PROYECTO DE LEY</w:t>
      </w:r>
    </w:p>
    <w:p w:rsidR="00294753" w:rsidRPr="00294753" w:rsidRDefault="00294753" w:rsidP="00396C21">
      <w:pPr>
        <w:jc w:val="center"/>
        <w:rPr>
          <w:rFonts w:cs="Arial"/>
          <w:sz w:val="22"/>
        </w:rPr>
      </w:pPr>
      <w:r w:rsidRPr="00294753">
        <w:rPr>
          <w:rFonts w:cs="Arial"/>
          <w:sz w:val="22"/>
        </w:rPr>
        <w:t>LA CÁMARA DE DIPUTADOS DE LA PROVINCIA DE SAN JUAN</w:t>
      </w:r>
    </w:p>
    <w:p w:rsidR="00294753" w:rsidRPr="00294753" w:rsidRDefault="00294753" w:rsidP="00396C21">
      <w:pPr>
        <w:jc w:val="center"/>
        <w:rPr>
          <w:rFonts w:cs="Arial"/>
          <w:sz w:val="22"/>
        </w:rPr>
      </w:pPr>
      <w:r w:rsidRPr="00294753">
        <w:rPr>
          <w:rFonts w:cs="Arial"/>
          <w:sz w:val="22"/>
        </w:rPr>
        <w:t>SANCIONA CON FUERZA DE</w:t>
      </w:r>
    </w:p>
    <w:p w:rsidR="00294753" w:rsidRPr="00294753" w:rsidRDefault="00294753" w:rsidP="00396C21">
      <w:pPr>
        <w:jc w:val="center"/>
        <w:rPr>
          <w:rFonts w:cs="Arial"/>
          <w:sz w:val="22"/>
          <w:u w:val="single"/>
        </w:rPr>
      </w:pPr>
      <w:r w:rsidRPr="00294753">
        <w:rPr>
          <w:rFonts w:cs="Arial"/>
          <w:sz w:val="22"/>
          <w:u w:val="single"/>
        </w:rPr>
        <w:t>L E Y:</w:t>
      </w:r>
    </w:p>
    <w:p w:rsidR="00294753" w:rsidRPr="00294753" w:rsidRDefault="00294753" w:rsidP="00396C21">
      <w:pPr>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1º.-</w:t>
      </w:r>
      <w:r>
        <w:rPr>
          <w:rFonts w:cs="Arial"/>
          <w:sz w:val="22"/>
          <w:lang w:val="es-AR"/>
        </w:rPr>
        <w:t xml:space="preserve"> </w:t>
      </w:r>
      <w:r w:rsidRPr="00294753">
        <w:rPr>
          <w:rFonts w:cs="Arial"/>
          <w:sz w:val="22"/>
          <w:lang w:val="es-AR"/>
        </w:rPr>
        <w:t>Apruébase el CONVENIO DE SUBVENCIÓN, celebrado el día 12 de junio del año 2014, por el</w:t>
      </w:r>
      <w:r w:rsidRPr="00294753">
        <w:rPr>
          <w:rFonts w:cs="Arial"/>
          <w:sz w:val="22"/>
        </w:rPr>
        <w:t xml:space="preserve"> Ministerio de Ciencia, Tecnología e Innovación Productiva de la Nación;</w:t>
      </w:r>
      <w:r w:rsidRPr="00294753">
        <w:rPr>
          <w:rFonts w:cs="Arial"/>
          <w:sz w:val="22"/>
          <w:lang w:val="es-AR"/>
        </w:rPr>
        <w:t xml:space="preserve"> el Ministerio de Producción y Desarrollo Económico de la Provincia de San Juan y el Centro de Ingenieros de San Juan, en su carácter de Unidad de Vinculación Tecnológica, administradora del subsidio, el que tiene como objetivo la ejecución del proyecto denominado </w:t>
      </w:r>
      <w:r w:rsidRPr="00294753">
        <w:rPr>
          <w:rFonts w:cs="Arial"/>
          <w:i/>
          <w:sz w:val="22"/>
          <w:lang w:val="es-AR"/>
        </w:rPr>
        <w:t xml:space="preserve">“Diseño y desarrollo de una sala móvil de extracción y </w:t>
      </w:r>
      <w:r w:rsidRPr="00294753">
        <w:rPr>
          <w:rFonts w:cs="Arial"/>
          <w:i/>
          <w:sz w:val="22"/>
          <w:lang w:val="es-AR"/>
        </w:rPr>
        <w:lastRenderedPageBreak/>
        <w:t>envasado de miel, en base a energía solar</w:t>
      </w:r>
      <w:r w:rsidRPr="00294753">
        <w:rPr>
          <w:rFonts w:cs="Arial"/>
          <w:sz w:val="22"/>
          <w:lang w:val="es-AR"/>
        </w:rPr>
        <w:t>”, ratificado por Decreto N.º 1014-MPyDE de fecha 07 de julio de 2017.</w:t>
      </w:r>
    </w:p>
    <w:p w:rsidR="00294753" w:rsidRPr="00294753" w:rsidRDefault="00294753" w:rsidP="00396C21">
      <w:pPr>
        <w:jc w:val="both"/>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2º.-</w:t>
      </w:r>
      <w:r>
        <w:rPr>
          <w:rFonts w:cs="Arial"/>
          <w:sz w:val="22"/>
          <w:lang w:val="es-AR"/>
        </w:rPr>
        <w:t xml:space="preserve"> </w:t>
      </w:r>
      <w:r w:rsidRPr="00294753">
        <w:rPr>
          <w:rFonts w:cs="Arial"/>
          <w:sz w:val="22"/>
          <w:lang w:val="es-AR"/>
        </w:rPr>
        <w:t>Comuníquese al Poder Ejecutivo.</w:t>
      </w:r>
    </w:p>
    <w:p w:rsidR="00294753" w:rsidRPr="00294753" w:rsidRDefault="00294753" w:rsidP="00396C21">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94753" w:rsidRPr="00294753" w:rsidRDefault="00294753" w:rsidP="00396C21">
      <w:pPr>
        <w:jc w:val="both"/>
        <w:rPr>
          <w:rFonts w:cs="Arial"/>
          <w:sz w:val="22"/>
          <w:lang w:val="es-AR"/>
        </w:rPr>
      </w:pPr>
    </w:p>
    <w:p w:rsidR="00294753" w:rsidRPr="00294753" w:rsidRDefault="00294753" w:rsidP="00A32F65">
      <w:pPr>
        <w:jc w:val="right"/>
        <w:rPr>
          <w:rFonts w:cs="Arial"/>
          <w:b/>
          <w:sz w:val="22"/>
        </w:rPr>
      </w:pPr>
      <w:r w:rsidRPr="00294753">
        <w:rPr>
          <w:rFonts w:cs="Arial"/>
          <w:b/>
          <w:sz w:val="22"/>
        </w:rPr>
        <w:t>ASUNTO IV</w:t>
      </w:r>
    </w:p>
    <w:p w:rsidR="00294753" w:rsidRPr="00294753" w:rsidRDefault="00294753" w:rsidP="000457F7">
      <w:pPr>
        <w:jc w:val="both"/>
        <w:rPr>
          <w:rFonts w:cs="Arial"/>
          <w:sz w:val="22"/>
          <w:u w:val="single"/>
          <w:lang w:val="es-AR"/>
        </w:rPr>
      </w:pPr>
      <w:r w:rsidRPr="00294753">
        <w:rPr>
          <w:rFonts w:cs="Arial"/>
          <w:sz w:val="22"/>
          <w:u w:val="single"/>
        </w:rPr>
        <w:t>DESPACHO DE LAS COMISIONES DE LEGISLACIÓN Y ASUNTOS CONSTITUCIONALES; DE EDUCACIÓN, CULTURA, CIENCIA Y TÉCNICA; Y DE PETICIONES Y PODERES</w:t>
      </w:r>
      <w:r w:rsidR="00571E0A">
        <w:rPr>
          <w:rFonts w:cs="Arial"/>
          <w:sz w:val="22"/>
        </w:rPr>
        <w:t xml:space="preserve"> </w:t>
      </w:r>
      <w:r w:rsidRPr="00294753">
        <w:rPr>
          <w:rFonts w:cs="Arial"/>
          <w:b/>
          <w:sz w:val="22"/>
        </w:rPr>
        <w:t>(</w:t>
      </w:r>
      <w:r w:rsidRPr="00294753">
        <w:rPr>
          <w:rFonts w:eastAsia="Arial Unicode MS" w:cs="Arial"/>
          <w:b/>
          <w:sz w:val="22"/>
        </w:rPr>
        <w:t>2443</w:t>
      </w:r>
      <w:r w:rsidRPr="00294753">
        <w:rPr>
          <w:rFonts w:cs="Arial"/>
          <w:b/>
          <w:sz w:val="22"/>
        </w:rPr>
        <w:t>-17)</w:t>
      </w:r>
    </w:p>
    <w:p w:rsidR="00294753" w:rsidRPr="00294753" w:rsidRDefault="00294753" w:rsidP="000457F7">
      <w:pPr>
        <w:jc w:val="both"/>
        <w:rPr>
          <w:rFonts w:cs="Arial"/>
          <w:sz w:val="22"/>
        </w:rPr>
      </w:pPr>
      <w:r w:rsidRPr="00294753">
        <w:rPr>
          <w:rFonts w:cs="Arial"/>
          <w:sz w:val="22"/>
        </w:rPr>
        <w:t>CÁMARA DE DIPUTADOS:</w:t>
      </w:r>
    </w:p>
    <w:p w:rsidR="00294753" w:rsidRPr="00294753" w:rsidRDefault="00294753" w:rsidP="000457F7">
      <w:pPr>
        <w:jc w:val="both"/>
        <w:rPr>
          <w:rFonts w:cs="Arial"/>
          <w:sz w:val="22"/>
        </w:rPr>
      </w:pPr>
      <w:r w:rsidRPr="00294753">
        <w:rPr>
          <w:rFonts w:cs="Arial"/>
          <w:sz w:val="22"/>
        </w:rPr>
        <w:tab/>
        <w:t xml:space="preserve">Vuestras Comisiones de Legislación y Asuntos Constitucionales; de Educación, Cultura, Ciencia Técnica; y de Peticiones y Poderes, han estudiado el Mensaje N.º 0080 y Proyecto de Ley remitido por el Poder Ejecutivo, por el que impone el nombre de </w:t>
      </w:r>
      <w:r w:rsidRPr="00294753">
        <w:rPr>
          <w:rFonts w:cs="Arial"/>
          <w:i/>
          <w:sz w:val="22"/>
        </w:rPr>
        <w:t>Escuela de Nivel Inicial Portal Pie de Palo</w:t>
      </w:r>
      <w:r w:rsidRPr="00294753">
        <w:rPr>
          <w:rFonts w:cs="Arial"/>
          <w:sz w:val="22"/>
        </w:rPr>
        <w:t>, a la Escuela de Nivel Inicial N.º 48, del departamento San Martín; y, por las razones que os dará su miembro informante aconseja le prestéis sanción favorable al siguiente despacho:</w:t>
      </w:r>
    </w:p>
    <w:p w:rsidR="00294753" w:rsidRPr="00294753" w:rsidRDefault="00294753" w:rsidP="00666213">
      <w:pPr>
        <w:rPr>
          <w:rFonts w:cs="Arial"/>
          <w:sz w:val="22"/>
          <w:u w:val="single"/>
          <w:lang w:val="es-AR"/>
        </w:rPr>
      </w:pPr>
    </w:p>
    <w:p w:rsidR="00294753" w:rsidRPr="00294753" w:rsidRDefault="00294753" w:rsidP="00457BEC">
      <w:pPr>
        <w:jc w:val="center"/>
        <w:rPr>
          <w:rFonts w:cs="Arial"/>
          <w:sz w:val="22"/>
          <w:u w:val="single"/>
          <w:lang w:val="es-AR"/>
        </w:rPr>
      </w:pPr>
      <w:r w:rsidRPr="00294753">
        <w:rPr>
          <w:rFonts w:cs="Arial"/>
          <w:sz w:val="22"/>
          <w:u w:val="single"/>
          <w:lang w:val="es-AR"/>
        </w:rPr>
        <w:t>PROYECTO DE LEY</w:t>
      </w:r>
    </w:p>
    <w:p w:rsidR="00294753" w:rsidRPr="00294753" w:rsidRDefault="00294753" w:rsidP="00C90971">
      <w:pPr>
        <w:jc w:val="center"/>
        <w:rPr>
          <w:rFonts w:cs="Arial"/>
          <w:sz w:val="22"/>
          <w:lang w:val="es-AR"/>
        </w:rPr>
      </w:pPr>
      <w:r w:rsidRPr="00294753">
        <w:rPr>
          <w:rFonts w:cs="Arial"/>
          <w:sz w:val="22"/>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294753">
            <w:rPr>
              <w:rFonts w:cs="Arial"/>
              <w:sz w:val="22"/>
              <w:lang w:val="es-AR"/>
            </w:rPr>
            <w:t>LA PROVINCIA</w:t>
          </w:r>
        </w:smartTag>
        <w:r w:rsidRPr="00294753">
          <w:rPr>
            <w:rFonts w:cs="Arial"/>
            <w:sz w:val="22"/>
            <w:lang w:val="es-AR"/>
          </w:rPr>
          <w:t xml:space="preserve"> DE</w:t>
        </w:r>
      </w:smartTag>
      <w:r w:rsidRPr="00294753">
        <w:rPr>
          <w:rFonts w:cs="Arial"/>
          <w:sz w:val="22"/>
          <w:lang w:val="es-AR"/>
        </w:rPr>
        <w:t xml:space="preserve"> SAN JUAN</w:t>
      </w:r>
    </w:p>
    <w:p w:rsidR="00294753" w:rsidRPr="00294753" w:rsidRDefault="00294753" w:rsidP="00457BEC">
      <w:pPr>
        <w:jc w:val="center"/>
        <w:rPr>
          <w:rFonts w:cs="Arial"/>
          <w:sz w:val="22"/>
          <w:lang w:val="es-AR"/>
        </w:rPr>
      </w:pPr>
      <w:r w:rsidRPr="00294753">
        <w:rPr>
          <w:rFonts w:cs="Arial"/>
          <w:sz w:val="22"/>
          <w:lang w:val="es-AR"/>
        </w:rPr>
        <w:t>SANCIONA CON FUERZA DE</w:t>
      </w:r>
    </w:p>
    <w:p w:rsidR="00294753" w:rsidRPr="00294753" w:rsidRDefault="00294753" w:rsidP="00457BEC">
      <w:pPr>
        <w:jc w:val="center"/>
        <w:rPr>
          <w:rFonts w:cs="Arial"/>
          <w:sz w:val="22"/>
          <w:u w:val="single"/>
          <w:lang w:val="es-AR"/>
        </w:rPr>
      </w:pPr>
      <w:r w:rsidRPr="00294753">
        <w:rPr>
          <w:rFonts w:cs="Arial"/>
          <w:sz w:val="22"/>
          <w:u w:val="single"/>
          <w:lang w:val="es-AR"/>
        </w:rPr>
        <w:t>L E Y :</w:t>
      </w:r>
    </w:p>
    <w:p w:rsidR="00294753" w:rsidRPr="00294753" w:rsidRDefault="00294753">
      <w:pPr>
        <w:rPr>
          <w:rFonts w:cs="Arial"/>
          <w:sz w:val="22"/>
          <w:lang w:val="es-AR"/>
        </w:rPr>
      </w:pPr>
    </w:p>
    <w:p w:rsidR="00294753" w:rsidRPr="00294753" w:rsidRDefault="00294753" w:rsidP="00457BEC">
      <w:pPr>
        <w:jc w:val="both"/>
        <w:rPr>
          <w:rFonts w:cs="Arial"/>
          <w:sz w:val="22"/>
          <w:lang w:val="es-AR"/>
        </w:rPr>
      </w:pPr>
      <w:r w:rsidRPr="00294753">
        <w:rPr>
          <w:rFonts w:cs="Arial"/>
          <w:b/>
          <w:sz w:val="22"/>
          <w:u w:val="single"/>
          <w:lang w:val="es-AR"/>
        </w:rPr>
        <w:t>ARTÍCULO 1º.-</w:t>
      </w:r>
      <w:r>
        <w:rPr>
          <w:rFonts w:cs="Arial"/>
          <w:sz w:val="22"/>
          <w:lang w:val="es-AR"/>
        </w:rPr>
        <w:t xml:space="preserve"> </w:t>
      </w:r>
      <w:r w:rsidRPr="00294753">
        <w:rPr>
          <w:rFonts w:cs="Arial"/>
          <w:sz w:val="22"/>
          <w:lang w:val="es-AR"/>
        </w:rPr>
        <w:t xml:space="preserve">Impónese el nombre de </w:t>
      </w:r>
      <w:r w:rsidRPr="00294753">
        <w:rPr>
          <w:rFonts w:cs="Arial"/>
          <w:b/>
          <w:i/>
          <w:sz w:val="22"/>
          <w:lang w:val="es-AR"/>
        </w:rPr>
        <w:t>Escuela de Nivel Inicial Portal Pie de Palo</w:t>
      </w:r>
      <w:r w:rsidRPr="00294753">
        <w:rPr>
          <w:rFonts w:cs="Arial"/>
          <w:sz w:val="22"/>
          <w:lang w:val="es-AR"/>
        </w:rPr>
        <w:t>, a la Escuela de Nivel Inicial N.º 48, reconocida por Resolución Nº 1607-ME-2016, ubicada en el Departamento San Martín, dependiente de la Dirección de Educación Inicial del Ministerio de Educación de la Provincia de San Juan.</w:t>
      </w:r>
    </w:p>
    <w:p w:rsidR="00294753" w:rsidRPr="00294753" w:rsidRDefault="00294753" w:rsidP="00457BEC">
      <w:pPr>
        <w:jc w:val="both"/>
        <w:rPr>
          <w:rFonts w:cs="Arial"/>
          <w:sz w:val="22"/>
          <w:lang w:val="es-AR"/>
        </w:rPr>
      </w:pPr>
    </w:p>
    <w:p w:rsidR="00294753" w:rsidRPr="00294753" w:rsidRDefault="00294753" w:rsidP="00457BEC">
      <w:pPr>
        <w:jc w:val="both"/>
        <w:rPr>
          <w:rFonts w:cs="Arial"/>
          <w:sz w:val="22"/>
          <w:lang w:val="es-AR"/>
        </w:rPr>
      </w:pPr>
      <w:r w:rsidRPr="00294753">
        <w:rPr>
          <w:rFonts w:cs="Arial"/>
          <w:b/>
          <w:sz w:val="22"/>
          <w:u w:val="single"/>
          <w:lang w:val="es-AR"/>
        </w:rPr>
        <w:t>ARTÍCULO 2º.-</w:t>
      </w:r>
      <w:r>
        <w:rPr>
          <w:rFonts w:cs="Arial"/>
          <w:sz w:val="22"/>
          <w:lang w:val="es-AR"/>
        </w:rPr>
        <w:t xml:space="preserve"> </w:t>
      </w:r>
      <w:r w:rsidRPr="00294753">
        <w:rPr>
          <w:rFonts w:cs="Arial"/>
          <w:sz w:val="22"/>
          <w:lang w:val="es-AR"/>
        </w:rPr>
        <w:t>Comuníquese al Poder Ejecutivo.</w:t>
      </w:r>
    </w:p>
    <w:p w:rsidR="00294753" w:rsidRDefault="00294753" w:rsidP="00457BEC">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94753" w:rsidRPr="00294753" w:rsidRDefault="00294753" w:rsidP="00457BEC">
      <w:pPr>
        <w:jc w:val="both"/>
        <w:rPr>
          <w:rFonts w:cs="Arial"/>
          <w:b/>
          <w:sz w:val="22"/>
          <w:u w:val="single"/>
          <w:lang w:val="es-AR"/>
        </w:rPr>
      </w:pPr>
    </w:p>
    <w:p w:rsidR="00294753" w:rsidRPr="00294753" w:rsidRDefault="00294753" w:rsidP="006B551E">
      <w:pPr>
        <w:jc w:val="right"/>
        <w:rPr>
          <w:rFonts w:cs="Arial"/>
          <w:b/>
          <w:sz w:val="22"/>
        </w:rPr>
      </w:pPr>
      <w:r w:rsidRPr="00294753">
        <w:rPr>
          <w:rFonts w:cs="Arial"/>
          <w:b/>
          <w:sz w:val="22"/>
        </w:rPr>
        <w:t>ASUNTO V</w:t>
      </w:r>
    </w:p>
    <w:p w:rsidR="00294753" w:rsidRPr="00294753" w:rsidRDefault="00294753" w:rsidP="00D11C77">
      <w:pPr>
        <w:jc w:val="both"/>
        <w:rPr>
          <w:rFonts w:cs="Arial"/>
          <w:sz w:val="22"/>
          <w:u w:val="single"/>
          <w:lang w:val="es-AR"/>
        </w:rPr>
      </w:pPr>
      <w:r w:rsidRPr="00294753">
        <w:rPr>
          <w:rFonts w:cs="Arial"/>
          <w:sz w:val="22"/>
          <w:u w:val="single"/>
        </w:rPr>
        <w:t>DESPACHO DE LAS COMISIONES DE LEGISLACIÓN Y ASUNTOS CONSTITUCIONALES; DE ECONOMÍA Y DEFENSA AL CONSUMIDOR; Y DE HACIENDA Y PRESUPUESTO</w:t>
      </w:r>
      <w:r w:rsidRPr="00294753">
        <w:rPr>
          <w:rFonts w:cs="Arial"/>
          <w:sz w:val="22"/>
        </w:rPr>
        <w:t xml:space="preserve"> </w:t>
      </w:r>
      <w:r w:rsidRPr="00294753">
        <w:rPr>
          <w:rFonts w:cs="Arial"/>
          <w:b/>
          <w:sz w:val="22"/>
        </w:rPr>
        <w:t>(</w:t>
      </w:r>
      <w:r w:rsidRPr="00294753">
        <w:rPr>
          <w:rFonts w:eastAsia="Arial Unicode MS" w:cs="Arial"/>
          <w:b/>
          <w:sz w:val="22"/>
        </w:rPr>
        <w:t>3406</w:t>
      </w:r>
      <w:r w:rsidRPr="00294753">
        <w:rPr>
          <w:rFonts w:cs="Arial"/>
          <w:b/>
          <w:sz w:val="22"/>
        </w:rPr>
        <w:t>-17)</w:t>
      </w:r>
    </w:p>
    <w:p w:rsidR="00294753" w:rsidRPr="00294753" w:rsidRDefault="00294753" w:rsidP="00D11C77">
      <w:pPr>
        <w:widowControl w:val="0"/>
        <w:autoSpaceDE w:val="0"/>
        <w:autoSpaceDN w:val="0"/>
        <w:adjustRightInd w:val="0"/>
        <w:jc w:val="both"/>
        <w:rPr>
          <w:rFonts w:cs="Arial"/>
          <w:sz w:val="22"/>
        </w:rPr>
      </w:pPr>
      <w:r w:rsidRPr="00294753">
        <w:rPr>
          <w:rFonts w:cs="Arial"/>
          <w:sz w:val="22"/>
        </w:rPr>
        <w:t>CAMARA DE DIPUTADOS:</w:t>
      </w:r>
    </w:p>
    <w:p w:rsidR="00294753" w:rsidRPr="00294753" w:rsidRDefault="00294753" w:rsidP="00D11C77">
      <w:pPr>
        <w:widowControl w:val="0"/>
        <w:autoSpaceDE w:val="0"/>
        <w:autoSpaceDN w:val="0"/>
        <w:adjustRightInd w:val="0"/>
        <w:jc w:val="both"/>
        <w:rPr>
          <w:rFonts w:cs="Arial"/>
          <w:sz w:val="22"/>
        </w:rPr>
      </w:pPr>
      <w:r w:rsidRPr="00294753">
        <w:rPr>
          <w:rFonts w:cs="Arial"/>
          <w:sz w:val="22"/>
        </w:rPr>
        <w:tab/>
        <w:t>Vuestras Comisiones de Legislación y Asuntos Constitucionales; de Economía y Defensa al Consumidor; y de Hacienda y Presupuesto, han estudiado el Mensaje N.º 0105 y Proyecto de Ley remitido por el Poder Ejecutivo, por el que aprueba el Convenio N.º 74/17 y Anexo, celebrado entre la Nación y la Provincia, a fin de implementar un fondo rotatorio para brindar asistencia financiera a pequeños y medianos productores del cultivo del pistacho; y, por las razones que os dará su miembro informante aconseja le prestéis sanción favorable al siguiente despacho, con modificaciones:</w:t>
      </w:r>
    </w:p>
    <w:p w:rsidR="00294753" w:rsidRPr="00294753" w:rsidRDefault="00294753" w:rsidP="00D11C77">
      <w:pPr>
        <w:widowControl w:val="0"/>
        <w:autoSpaceDE w:val="0"/>
        <w:autoSpaceDN w:val="0"/>
        <w:adjustRightInd w:val="0"/>
        <w:jc w:val="both"/>
        <w:rPr>
          <w:rFonts w:cs="Arial"/>
          <w:sz w:val="22"/>
        </w:rPr>
      </w:pPr>
    </w:p>
    <w:p w:rsidR="00294753" w:rsidRPr="00294753" w:rsidRDefault="00294753" w:rsidP="00D11C77">
      <w:pPr>
        <w:jc w:val="center"/>
        <w:rPr>
          <w:rFonts w:cs="Arial"/>
          <w:sz w:val="22"/>
          <w:u w:val="single"/>
        </w:rPr>
      </w:pPr>
      <w:r w:rsidRPr="00294753">
        <w:rPr>
          <w:rFonts w:cs="Arial"/>
          <w:sz w:val="22"/>
          <w:u w:val="single"/>
        </w:rPr>
        <w:t>PROYECTO DE LEY</w:t>
      </w:r>
    </w:p>
    <w:p w:rsidR="00294753" w:rsidRPr="00294753" w:rsidRDefault="00294753" w:rsidP="00D11C77">
      <w:pPr>
        <w:jc w:val="center"/>
        <w:rPr>
          <w:rFonts w:cs="Arial"/>
          <w:sz w:val="22"/>
        </w:rPr>
      </w:pPr>
      <w:r w:rsidRPr="00294753">
        <w:rPr>
          <w:rFonts w:cs="Arial"/>
          <w:sz w:val="22"/>
        </w:rPr>
        <w:t>LA CÁMARA DE DIPUTADOS DE LA PROVINCIA DE SAN JUAN</w:t>
      </w:r>
    </w:p>
    <w:p w:rsidR="00294753" w:rsidRPr="00294753" w:rsidRDefault="00294753" w:rsidP="00D11C77">
      <w:pPr>
        <w:jc w:val="center"/>
        <w:rPr>
          <w:rFonts w:cs="Arial"/>
          <w:sz w:val="22"/>
        </w:rPr>
      </w:pPr>
      <w:r w:rsidRPr="00294753">
        <w:rPr>
          <w:rFonts w:cs="Arial"/>
          <w:sz w:val="22"/>
        </w:rPr>
        <w:t>SANCIONA CON FUERZA DE</w:t>
      </w:r>
    </w:p>
    <w:p w:rsidR="00294753" w:rsidRPr="00294753" w:rsidRDefault="00294753" w:rsidP="00D11C77">
      <w:pPr>
        <w:jc w:val="center"/>
        <w:rPr>
          <w:rFonts w:cs="Arial"/>
          <w:sz w:val="22"/>
          <w:u w:val="single"/>
        </w:rPr>
      </w:pPr>
      <w:r w:rsidRPr="00294753">
        <w:rPr>
          <w:rFonts w:cs="Arial"/>
          <w:sz w:val="22"/>
          <w:u w:val="single"/>
        </w:rPr>
        <w:t>L E Y :</w:t>
      </w:r>
    </w:p>
    <w:p w:rsidR="00294753" w:rsidRPr="00294753" w:rsidRDefault="00294753" w:rsidP="00D11C77">
      <w:pPr>
        <w:jc w:val="both"/>
        <w:rPr>
          <w:rFonts w:cs="Arial"/>
          <w:color w:val="7030A0"/>
          <w:sz w:val="22"/>
        </w:rPr>
      </w:pPr>
    </w:p>
    <w:p w:rsidR="00294753" w:rsidRPr="00294753" w:rsidRDefault="00294753" w:rsidP="00D11C77">
      <w:pPr>
        <w:jc w:val="both"/>
        <w:rPr>
          <w:rFonts w:cs="Arial"/>
          <w:sz w:val="22"/>
        </w:rPr>
      </w:pPr>
      <w:r w:rsidRPr="00294753">
        <w:rPr>
          <w:rFonts w:cs="Arial"/>
          <w:b/>
          <w:sz w:val="22"/>
          <w:u w:val="single"/>
        </w:rPr>
        <w:t>ARTÍCULO 1.º-</w:t>
      </w:r>
      <w:r>
        <w:rPr>
          <w:rFonts w:cs="Arial"/>
          <w:color w:val="7030A0"/>
          <w:sz w:val="22"/>
        </w:rPr>
        <w:t xml:space="preserve"> </w:t>
      </w:r>
      <w:r w:rsidRPr="00294753">
        <w:rPr>
          <w:rFonts w:cs="Arial"/>
          <w:sz w:val="22"/>
        </w:rPr>
        <w:t>Apruébase</w:t>
      </w:r>
      <w:r w:rsidRPr="00294753">
        <w:rPr>
          <w:rFonts w:cs="Arial"/>
          <w:color w:val="FF0000"/>
          <w:sz w:val="22"/>
        </w:rPr>
        <w:t xml:space="preserve"> </w:t>
      </w:r>
      <w:r w:rsidRPr="00294753">
        <w:rPr>
          <w:rFonts w:cs="Arial"/>
          <w:sz w:val="22"/>
        </w:rPr>
        <w:t>el Convenio N.º 74/2017 y su Anexo (Instructivo para confeccionar la rendición de cuentas parte general), suscripto el día 29 de junio de 2017, entre el Ministerio de Agroindustria de la Nación y el Gobierno de la Provincia de San Juan, a los fines de implementar un Fondo Rotatorio para brindar asistencia financiera a los pequeños y medianos productores para desarrollar el cultivo de pistacho, ratificado por Decreto N.º 1644–MPyDE, de fecha 20 de octubre de 2017.</w:t>
      </w:r>
    </w:p>
    <w:p w:rsidR="00294753" w:rsidRPr="00294753" w:rsidRDefault="00294753" w:rsidP="00D11C77">
      <w:pPr>
        <w:jc w:val="both"/>
        <w:rPr>
          <w:rFonts w:cs="Arial"/>
          <w:color w:val="7030A0"/>
          <w:sz w:val="22"/>
        </w:rPr>
      </w:pPr>
    </w:p>
    <w:p w:rsidR="00294753" w:rsidRPr="00294753" w:rsidRDefault="00294753" w:rsidP="00D11C77">
      <w:pPr>
        <w:jc w:val="both"/>
        <w:rPr>
          <w:rFonts w:cs="Arial"/>
          <w:sz w:val="22"/>
        </w:rPr>
      </w:pPr>
      <w:r w:rsidRPr="00294753">
        <w:rPr>
          <w:rFonts w:cs="Arial"/>
          <w:b/>
          <w:sz w:val="22"/>
          <w:u w:val="single"/>
        </w:rPr>
        <w:t>ARTÍCULO 2.º-</w:t>
      </w:r>
      <w:r>
        <w:rPr>
          <w:rFonts w:cs="Arial"/>
          <w:b/>
          <w:sz w:val="22"/>
        </w:rPr>
        <w:t xml:space="preserve"> </w:t>
      </w:r>
      <w:r w:rsidRPr="00294753">
        <w:rPr>
          <w:rFonts w:cs="Arial"/>
          <w:sz w:val="22"/>
        </w:rPr>
        <w:t>Comuníquese al Poder Ejecutivo.</w:t>
      </w:r>
    </w:p>
    <w:p w:rsidR="00294753" w:rsidRPr="00294753" w:rsidRDefault="00294753" w:rsidP="00D11C77">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294753" w:rsidRPr="00294753" w:rsidRDefault="00294753" w:rsidP="00D11C77">
      <w:pPr>
        <w:jc w:val="both"/>
        <w:rPr>
          <w:rFonts w:cs="Arial"/>
          <w:sz w:val="22"/>
        </w:rPr>
      </w:pPr>
    </w:p>
    <w:p w:rsidR="00294753" w:rsidRPr="00294753" w:rsidRDefault="00294753" w:rsidP="00CF2C36">
      <w:pPr>
        <w:jc w:val="right"/>
        <w:rPr>
          <w:rFonts w:cs="Arial"/>
          <w:b/>
          <w:sz w:val="22"/>
        </w:rPr>
      </w:pPr>
      <w:r w:rsidRPr="00294753">
        <w:rPr>
          <w:rFonts w:cs="Arial"/>
          <w:b/>
          <w:sz w:val="22"/>
        </w:rPr>
        <w:t>ASUNTO VI</w:t>
      </w:r>
    </w:p>
    <w:p w:rsidR="00294753" w:rsidRPr="00294753" w:rsidRDefault="00294753" w:rsidP="00CF2C36">
      <w:pPr>
        <w:jc w:val="both"/>
        <w:rPr>
          <w:rFonts w:cs="Arial"/>
          <w:b/>
          <w:sz w:val="22"/>
        </w:rPr>
      </w:pPr>
      <w:r w:rsidRPr="00294753">
        <w:rPr>
          <w:rFonts w:cs="Arial"/>
          <w:sz w:val="22"/>
          <w:u w:val="single"/>
        </w:rPr>
        <w:t>DESPACHO DE LAS COMISIONES DE LEGISLACIÓN Y ASUNTOS CONSTITUCIONALES; Y DE SALUD Y DEPORTE</w:t>
      </w:r>
      <w:r w:rsidRPr="00294753">
        <w:rPr>
          <w:rFonts w:cs="Arial"/>
          <w:sz w:val="22"/>
        </w:rPr>
        <w:t xml:space="preserve"> </w:t>
      </w:r>
      <w:r w:rsidRPr="00294753">
        <w:rPr>
          <w:rFonts w:cs="Arial"/>
          <w:b/>
          <w:sz w:val="22"/>
        </w:rPr>
        <w:t>(3405-17)</w:t>
      </w:r>
    </w:p>
    <w:p w:rsidR="00294753" w:rsidRPr="00294753" w:rsidRDefault="00294753" w:rsidP="00CF2C36">
      <w:pPr>
        <w:rPr>
          <w:rFonts w:cs="Arial"/>
          <w:sz w:val="22"/>
        </w:rPr>
      </w:pPr>
      <w:r w:rsidRPr="00294753">
        <w:rPr>
          <w:rFonts w:cs="Arial"/>
          <w:sz w:val="22"/>
        </w:rPr>
        <w:t>CÁMARA DE DIPUTADOS:</w:t>
      </w:r>
    </w:p>
    <w:p w:rsidR="00294753" w:rsidRPr="00294753" w:rsidRDefault="00294753" w:rsidP="00CF2C36">
      <w:pPr>
        <w:ind w:firstLine="708"/>
        <w:jc w:val="both"/>
        <w:rPr>
          <w:rFonts w:cs="Arial"/>
          <w:sz w:val="22"/>
        </w:rPr>
      </w:pPr>
      <w:r w:rsidRPr="00294753">
        <w:rPr>
          <w:rFonts w:cs="Arial"/>
          <w:sz w:val="22"/>
        </w:rPr>
        <w:t xml:space="preserve">Vuestras Comisiones de Legislación y Asuntos Constitucionales; y de Salud y Deporte, han estudiado el Mensaje Nº 0104 y Proyecto de Ley enviado por el Poder Ejecutivo por el que aprueba el </w:t>
      </w:r>
      <w:r w:rsidRPr="00294753">
        <w:rPr>
          <w:rFonts w:cs="Arial"/>
          <w:i/>
          <w:sz w:val="22"/>
        </w:rPr>
        <w:t>Acta Complementaria del Convenio Marco sobre Capacitación: Curso de Metodología de la Investigación</w:t>
      </w:r>
      <w:r w:rsidRPr="00294753">
        <w:rPr>
          <w:rFonts w:cs="Arial"/>
          <w:sz w:val="22"/>
        </w:rPr>
        <w:t>; y, por las razones que os dará su miembro informante, aconseja prestéis sanción favorable al siguiente despacho, con modificaciones:</w:t>
      </w:r>
    </w:p>
    <w:p w:rsidR="00294753" w:rsidRPr="00294753" w:rsidRDefault="00294753" w:rsidP="00CF2C36">
      <w:pPr>
        <w:jc w:val="center"/>
        <w:rPr>
          <w:rFonts w:cs="Arial"/>
          <w:sz w:val="22"/>
          <w:u w:val="single"/>
        </w:rPr>
      </w:pPr>
    </w:p>
    <w:p w:rsidR="00294753" w:rsidRPr="00294753" w:rsidRDefault="00294753" w:rsidP="00CF2C36">
      <w:pPr>
        <w:jc w:val="center"/>
        <w:rPr>
          <w:rFonts w:cs="Arial"/>
          <w:sz w:val="22"/>
          <w:u w:val="single"/>
        </w:rPr>
      </w:pPr>
      <w:r w:rsidRPr="00294753">
        <w:rPr>
          <w:rFonts w:cs="Arial"/>
          <w:sz w:val="22"/>
          <w:u w:val="single"/>
        </w:rPr>
        <w:t>PROYECTO DE LEY</w:t>
      </w:r>
    </w:p>
    <w:p w:rsidR="00294753" w:rsidRPr="00294753" w:rsidRDefault="00294753" w:rsidP="00CF2C36">
      <w:pPr>
        <w:jc w:val="center"/>
        <w:rPr>
          <w:rFonts w:cs="Arial"/>
          <w:sz w:val="22"/>
        </w:rPr>
      </w:pPr>
      <w:r w:rsidRPr="00294753">
        <w:rPr>
          <w:rFonts w:cs="Arial"/>
          <w:sz w:val="22"/>
        </w:rPr>
        <w:t>LA CÁMARA DE DIPUTADOS DE LA PROVINCIA DE SAN JUAN</w:t>
      </w:r>
    </w:p>
    <w:p w:rsidR="00294753" w:rsidRPr="00294753" w:rsidRDefault="00294753" w:rsidP="00CF2C36">
      <w:pPr>
        <w:jc w:val="center"/>
        <w:rPr>
          <w:rFonts w:cs="Arial"/>
          <w:sz w:val="22"/>
        </w:rPr>
      </w:pPr>
      <w:r w:rsidRPr="00294753">
        <w:rPr>
          <w:rFonts w:cs="Arial"/>
          <w:sz w:val="22"/>
        </w:rPr>
        <w:t>SANCIONA CON FUERZA DE</w:t>
      </w:r>
    </w:p>
    <w:p w:rsidR="00294753" w:rsidRPr="00294753" w:rsidRDefault="00294753" w:rsidP="00CF2C36">
      <w:pPr>
        <w:jc w:val="center"/>
        <w:rPr>
          <w:rFonts w:cs="Arial"/>
          <w:sz w:val="22"/>
          <w:u w:val="single"/>
        </w:rPr>
      </w:pPr>
      <w:r w:rsidRPr="00294753">
        <w:rPr>
          <w:rFonts w:cs="Arial"/>
          <w:sz w:val="22"/>
          <w:u w:val="single"/>
        </w:rPr>
        <w:t>L E Y :</w:t>
      </w:r>
    </w:p>
    <w:p w:rsidR="00294753" w:rsidRPr="00294753" w:rsidRDefault="00294753" w:rsidP="00CF2C36">
      <w:pPr>
        <w:jc w:val="both"/>
        <w:rPr>
          <w:rFonts w:cs="Arial"/>
          <w:sz w:val="22"/>
        </w:rPr>
      </w:pPr>
    </w:p>
    <w:p w:rsidR="00294753" w:rsidRPr="00294753" w:rsidRDefault="00294753" w:rsidP="00CF2C36">
      <w:pPr>
        <w:jc w:val="both"/>
        <w:rPr>
          <w:rFonts w:cs="Arial"/>
          <w:sz w:val="22"/>
        </w:rPr>
      </w:pPr>
      <w:r w:rsidRPr="00294753">
        <w:rPr>
          <w:rFonts w:cs="Arial"/>
          <w:b/>
          <w:sz w:val="22"/>
          <w:u w:val="single"/>
        </w:rPr>
        <w:lastRenderedPageBreak/>
        <w:t>ARTÍCULO 1.º-</w:t>
      </w:r>
      <w:r w:rsidR="00571E0A">
        <w:rPr>
          <w:rFonts w:cs="Arial"/>
          <w:sz w:val="22"/>
        </w:rPr>
        <w:t xml:space="preserve"> </w:t>
      </w:r>
      <w:r w:rsidRPr="00294753">
        <w:rPr>
          <w:rFonts w:cs="Arial"/>
          <w:sz w:val="22"/>
        </w:rPr>
        <w:t xml:space="preserve">Apruébase el </w:t>
      </w:r>
      <w:r w:rsidRPr="00294753">
        <w:rPr>
          <w:rFonts w:cs="Arial"/>
          <w:i/>
          <w:sz w:val="22"/>
        </w:rPr>
        <w:t>Acta Complementaria del Convenio Marco sobre Capacitación: Curso de Metodología de la Investigación</w:t>
      </w:r>
      <w:r w:rsidRPr="00294753">
        <w:rPr>
          <w:rFonts w:cs="Arial"/>
          <w:sz w:val="22"/>
        </w:rPr>
        <w:t>, celebrada en fecha 12 de septiembre de 2016, entre el Ministerio de Salud Pública de la Provincia y la Facultad de Ciencias de la Alimentación, Bioquímicas y Farmacéuticas de la Universidad Católica de Cuyo, en el marco del Decreto N.º 2742-G-90, de fecha 20 de noviembre de 1990, ratificada por Decreto Nº 1615-MSP, de fecha 13 de octubre de 2017.</w:t>
      </w:r>
    </w:p>
    <w:p w:rsidR="00294753" w:rsidRPr="00294753" w:rsidRDefault="00294753" w:rsidP="00CF2C36">
      <w:pPr>
        <w:jc w:val="both"/>
        <w:rPr>
          <w:rFonts w:cs="Arial"/>
          <w:sz w:val="22"/>
        </w:rPr>
      </w:pPr>
    </w:p>
    <w:p w:rsidR="00294753" w:rsidRDefault="00294753" w:rsidP="00CF2C36">
      <w:pPr>
        <w:jc w:val="both"/>
        <w:rPr>
          <w:rFonts w:cs="Arial"/>
          <w:sz w:val="22"/>
        </w:rPr>
      </w:pPr>
      <w:r w:rsidRPr="00294753">
        <w:rPr>
          <w:rFonts w:cs="Arial"/>
          <w:b/>
          <w:sz w:val="22"/>
          <w:u w:val="single"/>
        </w:rPr>
        <w:t>ARTÍCULO 2.º-</w:t>
      </w:r>
      <w:r w:rsidR="00571E0A">
        <w:rPr>
          <w:rFonts w:cs="Arial"/>
          <w:sz w:val="22"/>
        </w:rPr>
        <w:t xml:space="preserve"> </w:t>
      </w:r>
      <w:r w:rsidRPr="00294753">
        <w:rPr>
          <w:rFonts w:cs="Arial"/>
          <w:sz w:val="22"/>
        </w:rPr>
        <w:t>Comuníquese al Poder Ejecutivo.</w:t>
      </w:r>
    </w:p>
    <w:p w:rsidR="00571E0A" w:rsidRDefault="00571E0A" w:rsidP="00CF2C36">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71E0A" w:rsidRPr="00571E0A" w:rsidRDefault="00571E0A" w:rsidP="00CF2C36">
      <w:pPr>
        <w:jc w:val="both"/>
        <w:rPr>
          <w:rFonts w:cs="Arial"/>
          <w:b/>
          <w:sz w:val="22"/>
          <w:u w:val="single"/>
        </w:rPr>
      </w:pPr>
    </w:p>
    <w:p w:rsidR="00294753" w:rsidRPr="00294753" w:rsidRDefault="00294753" w:rsidP="00B62EF4">
      <w:pPr>
        <w:jc w:val="right"/>
        <w:rPr>
          <w:rFonts w:cs="Arial"/>
          <w:b/>
          <w:sz w:val="22"/>
        </w:rPr>
      </w:pPr>
      <w:r w:rsidRPr="00294753">
        <w:rPr>
          <w:rFonts w:cs="Arial"/>
          <w:b/>
          <w:sz w:val="22"/>
        </w:rPr>
        <w:t>ASUNTO VII</w:t>
      </w:r>
    </w:p>
    <w:p w:rsidR="00294753" w:rsidRPr="00294753" w:rsidRDefault="00294753" w:rsidP="00DB6C00">
      <w:pPr>
        <w:jc w:val="both"/>
        <w:rPr>
          <w:rFonts w:cs="Arial"/>
          <w:sz w:val="22"/>
          <w:u w:val="single"/>
          <w:lang w:val="es-AR"/>
        </w:rPr>
      </w:pPr>
      <w:r w:rsidRPr="00294753">
        <w:rPr>
          <w:rFonts w:cs="Arial"/>
          <w:sz w:val="22"/>
          <w:u w:val="single"/>
        </w:rPr>
        <w:t>DESPACHO DE LAS COMISIONES DE LEGISLACIÓN Y ASUNTOS CONSTITUCIONALES; Y DE ECONOMÍA Y DEFENSA AL CONSUMIDOR</w:t>
      </w:r>
      <w:r w:rsidRPr="00294753">
        <w:rPr>
          <w:rFonts w:cs="Arial"/>
          <w:sz w:val="22"/>
        </w:rPr>
        <w:t xml:space="preserve"> </w:t>
      </w:r>
      <w:r w:rsidRPr="00294753">
        <w:rPr>
          <w:rFonts w:cs="Arial"/>
          <w:b/>
          <w:sz w:val="22"/>
        </w:rPr>
        <w:t>(</w:t>
      </w:r>
      <w:r w:rsidRPr="00294753">
        <w:rPr>
          <w:rFonts w:eastAsia="Arial Unicode MS" w:cs="Arial"/>
          <w:b/>
          <w:sz w:val="22"/>
        </w:rPr>
        <w:t>2005</w:t>
      </w:r>
      <w:r w:rsidRPr="00294753">
        <w:rPr>
          <w:rFonts w:cs="Arial"/>
          <w:b/>
          <w:sz w:val="22"/>
        </w:rPr>
        <w:t>-17)</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CÁMARA DE DIPUTADOS:</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ab/>
        <w:t>Vuestra Comisiones de Legislación y Asuntos Constitucionales; y de Economía y Defensa al Consumidor, han estudiado el  Mensaje N.º 0061 y Proyecto de Ley remitido por el Poder Ejecutivo, por el que aprueba el Convenio N.º 32/2017, entre la Nación y la Provincia, celebrado en el marco de la Ley Nacional N.º 26509; y, por las razones que os dará su miembro informante aconseja le prestéis sanción favorable al siguiente despacho, con modificaciones:</w:t>
      </w:r>
    </w:p>
    <w:p w:rsidR="00294753" w:rsidRPr="00294753" w:rsidRDefault="00294753" w:rsidP="00396C21">
      <w:pPr>
        <w:widowControl w:val="0"/>
        <w:autoSpaceDE w:val="0"/>
        <w:autoSpaceDN w:val="0"/>
        <w:adjustRightInd w:val="0"/>
        <w:jc w:val="both"/>
        <w:rPr>
          <w:rFonts w:cs="Arial"/>
          <w:sz w:val="22"/>
        </w:rPr>
      </w:pPr>
    </w:p>
    <w:p w:rsidR="00294753" w:rsidRPr="00294753" w:rsidRDefault="00294753" w:rsidP="00DB6C00">
      <w:pPr>
        <w:jc w:val="center"/>
        <w:rPr>
          <w:rFonts w:cs="Arial"/>
          <w:sz w:val="22"/>
          <w:u w:val="single"/>
        </w:rPr>
      </w:pPr>
      <w:r w:rsidRPr="00294753">
        <w:rPr>
          <w:rFonts w:cs="Arial"/>
          <w:sz w:val="22"/>
          <w:u w:val="single"/>
        </w:rPr>
        <w:t>PROYECTO DE LEY</w:t>
      </w:r>
    </w:p>
    <w:p w:rsidR="00294753" w:rsidRPr="00294753" w:rsidRDefault="00294753" w:rsidP="00E435C7">
      <w:pPr>
        <w:jc w:val="center"/>
        <w:rPr>
          <w:rFonts w:cs="Arial"/>
          <w:sz w:val="22"/>
        </w:rPr>
      </w:pPr>
      <w:r w:rsidRPr="00294753">
        <w:rPr>
          <w:rFonts w:cs="Arial"/>
          <w:sz w:val="22"/>
        </w:rPr>
        <w:t>LA CÁMARA DE DIPUTADOS DE LA PROVINCIA DE SAN JUAN</w:t>
      </w:r>
    </w:p>
    <w:p w:rsidR="00294753" w:rsidRPr="00294753" w:rsidRDefault="00294753" w:rsidP="00396C21">
      <w:pPr>
        <w:jc w:val="center"/>
        <w:rPr>
          <w:rFonts w:cs="Arial"/>
          <w:sz w:val="22"/>
        </w:rPr>
      </w:pPr>
      <w:r w:rsidRPr="00294753">
        <w:rPr>
          <w:rFonts w:cs="Arial"/>
          <w:sz w:val="22"/>
        </w:rPr>
        <w:t>SANCIONA CON FUERZA DE</w:t>
      </w:r>
    </w:p>
    <w:p w:rsidR="00294753" w:rsidRPr="00294753" w:rsidRDefault="00294753" w:rsidP="00396C21">
      <w:pPr>
        <w:jc w:val="center"/>
        <w:rPr>
          <w:rFonts w:cs="Arial"/>
          <w:sz w:val="22"/>
          <w:u w:val="single"/>
        </w:rPr>
      </w:pPr>
      <w:r w:rsidRPr="00294753">
        <w:rPr>
          <w:rFonts w:cs="Arial"/>
          <w:sz w:val="22"/>
          <w:u w:val="single"/>
        </w:rPr>
        <w:t>L E Y:</w:t>
      </w:r>
    </w:p>
    <w:p w:rsidR="00294753" w:rsidRPr="00294753" w:rsidRDefault="00294753" w:rsidP="00396C21">
      <w:pPr>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1º.-</w:t>
      </w:r>
      <w:r w:rsidR="00571E0A">
        <w:rPr>
          <w:rFonts w:cs="Arial"/>
          <w:sz w:val="22"/>
          <w:lang w:val="es-AR"/>
        </w:rPr>
        <w:t xml:space="preserve"> </w:t>
      </w:r>
      <w:r w:rsidRPr="00294753">
        <w:rPr>
          <w:rFonts w:cs="Arial"/>
          <w:sz w:val="22"/>
          <w:lang w:val="es-AR"/>
        </w:rPr>
        <w:t>Apruébase el Convenio N.º 32/2017, suscripto el 31 de marzo de 2017, entre el Ministerio de Agroindustria de la Nación y el  Gobierno de la Provincia de San Juan, en el marco de la Ley Nacional N.º 26509, a los fines de implementar medidas de prevención de emergencias agropecuarias para agricultores familiares, ratificado por Decreto N.º 0991-MPyDE de fecha 06 de julio de 2017.</w:t>
      </w:r>
    </w:p>
    <w:p w:rsidR="00294753" w:rsidRPr="00294753" w:rsidRDefault="00294753" w:rsidP="00396C21">
      <w:pPr>
        <w:jc w:val="both"/>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2º.-</w:t>
      </w:r>
      <w:r w:rsidR="00571E0A">
        <w:rPr>
          <w:rFonts w:cs="Arial"/>
          <w:sz w:val="22"/>
          <w:lang w:val="es-AR"/>
        </w:rPr>
        <w:t xml:space="preserve"> </w:t>
      </w:r>
      <w:r w:rsidRPr="00294753">
        <w:rPr>
          <w:rFonts w:cs="Arial"/>
          <w:sz w:val="22"/>
          <w:lang w:val="es-AR"/>
        </w:rPr>
        <w:t>Comuníquese al Poder Ejecutivo.</w:t>
      </w:r>
    </w:p>
    <w:p w:rsidR="00294753" w:rsidRPr="00571E0A" w:rsidRDefault="00571E0A" w:rsidP="00396C21">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94753" w:rsidRPr="00294753" w:rsidRDefault="00294753" w:rsidP="00396C21">
      <w:pPr>
        <w:jc w:val="both"/>
        <w:rPr>
          <w:rFonts w:cs="Arial"/>
          <w:sz w:val="22"/>
          <w:lang w:val="es-AR"/>
        </w:rPr>
      </w:pPr>
    </w:p>
    <w:p w:rsidR="00294753" w:rsidRPr="00294753" w:rsidRDefault="00294753" w:rsidP="00C62063">
      <w:pPr>
        <w:jc w:val="right"/>
        <w:rPr>
          <w:rFonts w:cs="Arial"/>
          <w:b/>
          <w:sz w:val="22"/>
        </w:rPr>
      </w:pPr>
      <w:r w:rsidRPr="00294753">
        <w:rPr>
          <w:rFonts w:cs="Arial"/>
          <w:b/>
          <w:sz w:val="22"/>
        </w:rPr>
        <w:t>ASUNTO VIII</w:t>
      </w:r>
    </w:p>
    <w:p w:rsidR="00294753" w:rsidRPr="00294753" w:rsidRDefault="00294753" w:rsidP="00396C21">
      <w:pPr>
        <w:jc w:val="both"/>
        <w:rPr>
          <w:rFonts w:cs="Arial"/>
          <w:sz w:val="22"/>
          <w:u w:val="single"/>
          <w:lang w:val="es-AR"/>
        </w:rPr>
      </w:pPr>
      <w:r w:rsidRPr="00294753">
        <w:rPr>
          <w:rFonts w:cs="Arial"/>
          <w:sz w:val="22"/>
          <w:u w:val="single"/>
        </w:rPr>
        <w:t xml:space="preserve">DESPACHO DE LA COMISIÓN DE LEGISLACIÓN Y ASUNTOS CONSTITUCIONALES; Y DE MINERÍA </w:t>
      </w:r>
      <w:r w:rsidRPr="00294753">
        <w:rPr>
          <w:rFonts w:cs="Arial"/>
          <w:b/>
          <w:sz w:val="22"/>
        </w:rPr>
        <w:t>(</w:t>
      </w:r>
      <w:r w:rsidRPr="00294753">
        <w:rPr>
          <w:rFonts w:eastAsia="Arial Unicode MS" w:cs="Arial"/>
          <w:b/>
          <w:sz w:val="22"/>
        </w:rPr>
        <w:t>2642</w:t>
      </w:r>
      <w:r w:rsidRPr="00294753">
        <w:rPr>
          <w:rFonts w:cs="Arial"/>
          <w:b/>
          <w:sz w:val="22"/>
        </w:rPr>
        <w:t>-17)</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CÁMARA DE DIPUTADOS:</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ab/>
        <w:t>Vuestras Comisiones de Legislación y Asuntos Constitucionales; y de Minería, han estudiado el Mensaje N.º 0087 y Proyecto de Ley remitido por el Poder Ejecutivo, por el que ratifica el Acuerdo Marco de Cooperación y Asistencia Técnica, celebrado entre el Gobierno de la Provincia y el Servicio Geológico Minero Argentino (SEGEMAR); y, por las razones que os dará su miembro informante aconseja le prestéis sanción favorable al siguiente despacho, con modificaciones:</w:t>
      </w:r>
    </w:p>
    <w:p w:rsidR="00294753" w:rsidRPr="00294753" w:rsidRDefault="00294753" w:rsidP="00C52367">
      <w:pPr>
        <w:widowControl w:val="0"/>
        <w:autoSpaceDE w:val="0"/>
        <w:autoSpaceDN w:val="0"/>
        <w:adjustRightInd w:val="0"/>
        <w:jc w:val="both"/>
        <w:rPr>
          <w:rFonts w:cs="Arial"/>
          <w:b/>
          <w:sz w:val="22"/>
        </w:rPr>
      </w:pPr>
    </w:p>
    <w:p w:rsidR="00294753" w:rsidRPr="00294753" w:rsidRDefault="00294753" w:rsidP="00AC12E8">
      <w:pPr>
        <w:jc w:val="center"/>
        <w:rPr>
          <w:rFonts w:cs="Arial"/>
          <w:sz w:val="22"/>
          <w:u w:val="single"/>
        </w:rPr>
      </w:pPr>
      <w:r w:rsidRPr="00294753">
        <w:rPr>
          <w:rFonts w:cs="Arial"/>
          <w:sz w:val="22"/>
          <w:u w:val="single"/>
        </w:rPr>
        <w:t>PROYECTO DE LEY</w:t>
      </w:r>
    </w:p>
    <w:p w:rsidR="00294753" w:rsidRPr="00294753" w:rsidRDefault="00294753" w:rsidP="00396C21">
      <w:pPr>
        <w:jc w:val="center"/>
        <w:rPr>
          <w:rFonts w:cs="Arial"/>
          <w:sz w:val="22"/>
        </w:rPr>
      </w:pPr>
      <w:r w:rsidRPr="00294753">
        <w:rPr>
          <w:rFonts w:cs="Arial"/>
          <w:sz w:val="22"/>
        </w:rPr>
        <w:t>LA CÁMARA DE DIPUTADOS DE LA PROVINCIA DE SAN JUAN</w:t>
      </w:r>
    </w:p>
    <w:p w:rsidR="00294753" w:rsidRPr="00294753" w:rsidRDefault="00294753" w:rsidP="00396C21">
      <w:pPr>
        <w:jc w:val="center"/>
        <w:rPr>
          <w:rFonts w:cs="Arial"/>
          <w:sz w:val="22"/>
        </w:rPr>
      </w:pPr>
      <w:r w:rsidRPr="00294753">
        <w:rPr>
          <w:rFonts w:cs="Arial"/>
          <w:sz w:val="22"/>
        </w:rPr>
        <w:t>SANCIONA CON FUERZA DE</w:t>
      </w:r>
    </w:p>
    <w:p w:rsidR="00294753" w:rsidRPr="00294753" w:rsidRDefault="00294753" w:rsidP="00396C21">
      <w:pPr>
        <w:jc w:val="center"/>
        <w:rPr>
          <w:rFonts w:cs="Arial"/>
          <w:sz w:val="22"/>
          <w:u w:val="single"/>
        </w:rPr>
      </w:pPr>
      <w:r w:rsidRPr="00294753">
        <w:rPr>
          <w:rFonts w:cs="Arial"/>
          <w:sz w:val="22"/>
          <w:u w:val="single"/>
        </w:rPr>
        <w:t>L E Y:</w:t>
      </w:r>
    </w:p>
    <w:p w:rsidR="00294753" w:rsidRPr="00294753" w:rsidRDefault="00294753" w:rsidP="00396C21">
      <w:pPr>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1º.-</w:t>
      </w:r>
      <w:r w:rsidR="00571E0A">
        <w:rPr>
          <w:rFonts w:cs="Arial"/>
          <w:sz w:val="22"/>
          <w:lang w:val="es-AR"/>
        </w:rPr>
        <w:t xml:space="preserve"> </w:t>
      </w:r>
      <w:r w:rsidRPr="00294753">
        <w:rPr>
          <w:rFonts w:cs="Arial"/>
          <w:sz w:val="22"/>
          <w:lang w:val="es-AR"/>
        </w:rPr>
        <w:t xml:space="preserve">Apruébase el </w:t>
      </w:r>
      <w:r w:rsidRPr="00294753">
        <w:rPr>
          <w:rFonts w:cs="Arial"/>
          <w:i/>
          <w:sz w:val="22"/>
          <w:lang w:val="es-AR"/>
        </w:rPr>
        <w:t>Acuerdo Marco de Cooperación y Asistencia Técnica</w:t>
      </w:r>
      <w:r w:rsidRPr="00294753">
        <w:rPr>
          <w:rFonts w:cs="Arial"/>
          <w:sz w:val="22"/>
          <w:lang w:val="es-AR"/>
        </w:rPr>
        <w:t>, suscripto entre</w:t>
      </w:r>
      <w:r w:rsidRPr="00294753">
        <w:rPr>
          <w:rFonts w:cs="Arial"/>
          <w:sz w:val="22"/>
        </w:rPr>
        <w:t xml:space="preserve"> el Gobierno de la Provincia de San Juan y el Servicio Geológico Minero Argentino (SEGEMAR), dependiente de la Secretaría de Minería de la Nación</w:t>
      </w:r>
      <w:r w:rsidRPr="00294753">
        <w:rPr>
          <w:rFonts w:cs="Arial"/>
          <w:sz w:val="22"/>
          <w:lang w:val="es-AR"/>
        </w:rPr>
        <w:t>, oportunamente ratificado por Decreto N.º 1296-MM, de fecha 22 de agosto de 2017.</w:t>
      </w:r>
    </w:p>
    <w:p w:rsidR="00294753" w:rsidRPr="00294753" w:rsidRDefault="00294753" w:rsidP="00396C21">
      <w:pPr>
        <w:jc w:val="both"/>
        <w:rPr>
          <w:rFonts w:cs="Arial"/>
          <w:sz w:val="22"/>
          <w:lang w:val="es-AR"/>
        </w:rPr>
      </w:pPr>
    </w:p>
    <w:p w:rsidR="00294753" w:rsidRDefault="00294753" w:rsidP="00396C21">
      <w:pPr>
        <w:jc w:val="both"/>
        <w:rPr>
          <w:rFonts w:cs="Arial"/>
          <w:sz w:val="22"/>
          <w:lang w:val="es-AR"/>
        </w:rPr>
      </w:pPr>
      <w:r w:rsidRPr="00294753">
        <w:rPr>
          <w:rFonts w:cs="Arial"/>
          <w:b/>
          <w:sz w:val="22"/>
          <w:u w:val="single"/>
          <w:lang w:val="es-AR"/>
        </w:rPr>
        <w:t>ARTÍCULO 2º.-</w:t>
      </w:r>
      <w:r w:rsidR="00571E0A">
        <w:rPr>
          <w:rFonts w:cs="Arial"/>
          <w:sz w:val="22"/>
          <w:lang w:val="es-AR"/>
        </w:rPr>
        <w:t xml:space="preserve"> </w:t>
      </w:r>
      <w:r w:rsidRPr="00294753">
        <w:rPr>
          <w:rFonts w:cs="Arial"/>
          <w:sz w:val="22"/>
          <w:lang w:val="es-AR"/>
        </w:rPr>
        <w:t>Comuníquese al Poder Ejecutivo.</w:t>
      </w:r>
    </w:p>
    <w:p w:rsidR="00571E0A" w:rsidRDefault="00571E0A" w:rsidP="00396C21">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571E0A" w:rsidRPr="00571E0A" w:rsidRDefault="00571E0A" w:rsidP="00396C21">
      <w:pPr>
        <w:jc w:val="both"/>
        <w:rPr>
          <w:rFonts w:cs="Arial"/>
          <w:b/>
          <w:sz w:val="22"/>
          <w:u w:val="single"/>
          <w:lang w:val="es-AR"/>
        </w:rPr>
      </w:pPr>
    </w:p>
    <w:p w:rsidR="00294753" w:rsidRPr="00294753" w:rsidRDefault="00294753" w:rsidP="00F603EF">
      <w:pPr>
        <w:jc w:val="right"/>
        <w:rPr>
          <w:rFonts w:cs="Arial"/>
          <w:b/>
          <w:sz w:val="22"/>
        </w:rPr>
      </w:pPr>
      <w:r w:rsidRPr="00294753">
        <w:rPr>
          <w:rFonts w:cs="Arial"/>
          <w:b/>
          <w:sz w:val="22"/>
        </w:rPr>
        <w:t>ASUNTO IX</w:t>
      </w:r>
    </w:p>
    <w:p w:rsidR="00294753" w:rsidRPr="00294753" w:rsidRDefault="00294753" w:rsidP="000D74BE">
      <w:pPr>
        <w:jc w:val="both"/>
        <w:rPr>
          <w:rFonts w:cs="Arial"/>
          <w:sz w:val="22"/>
          <w:u w:val="single"/>
          <w:lang w:val="es-AR"/>
        </w:rPr>
      </w:pPr>
      <w:r w:rsidRPr="00294753">
        <w:rPr>
          <w:rFonts w:cs="Arial"/>
          <w:sz w:val="22"/>
          <w:u w:val="single"/>
        </w:rPr>
        <w:t>DESPACHO DE LAS COMISIONES DE LEGISLACIÓN Y ASUNTOS CONSTITUCIONALES; Y DE ECONOMÍA Y DEFENSA AL CONSUMIDOR</w:t>
      </w:r>
      <w:r w:rsidRPr="00294753">
        <w:rPr>
          <w:rFonts w:cs="Arial"/>
          <w:sz w:val="22"/>
        </w:rPr>
        <w:t xml:space="preserve"> </w:t>
      </w:r>
      <w:r w:rsidRPr="00294753">
        <w:rPr>
          <w:rFonts w:cs="Arial"/>
          <w:b/>
          <w:sz w:val="22"/>
        </w:rPr>
        <w:t>(</w:t>
      </w:r>
      <w:r w:rsidRPr="00294753">
        <w:rPr>
          <w:rFonts w:eastAsia="Arial Unicode MS" w:cs="Arial"/>
          <w:b/>
          <w:sz w:val="22"/>
        </w:rPr>
        <w:t>2004</w:t>
      </w:r>
      <w:r w:rsidRPr="00294753">
        <w:rPr>
          <w:rFonts w:cs="Arial"/>
          <w:b/>
          <w:sz w:val="22"/>
        </w:rPr>
        <w:t>-17)</w:t>
      </w:r>
    </w:p>
    <w:p w:rsidR="00294753" w:rsidRPr="00294753" w:rsidRDefault="00294753" w:rsidP="00396C21">
      <w:pPr>
        <w:widowControl w:val="0"/>
        <w:autoSpaceDE w:val="0"/>
        <w:autoSpaceDN w:val="0"/>
        <w:adjustRightInd w:val="0"/>
        <w:jc w:val="both"/>
        <w:rPr>
          <w:rFonts w:cs="Arial"/>
          <w:sz w:val="22"/>
        </w:rPr>
      </w:pPr>
      <w:r w:rsidRPr="00294753">
        <w:rPr>
          <w:rFonts w:cs="Arial"/>
          <w:sz w:val="22"/>
        </w:rPr>
        <w:t>CÁMARA DE DIPUTADOS:</w:t>
      </w:r>
    </w:p>
    <w:p w:rsidR="00294753" w:rsidRPr="00294753" w:rsidRDefault="00294753" w:rsidP="007C15FC">
      <w:pPr>
        <w:widowControl w:val="0"/>
        <w:autoSpaceDE w:val="0"/>
        <w:autoSpaceDN w:val="0"/>
        <w:adjustRightInd w:val="0"/>
        <w:ind w:firstLine="708"/>
        <w:jc w:val="both"/>
        <w:rPr>
          <w:rFonts w:cs="Arial"/>
          <w:sz w:val="22"/>
        </w:rPr>
      </w:pPr>
      <w:r w:rsidRPr="00294753">
        <w:rPr>
          <w:rFonts w:cs="Arial"/>
          <w:sz w:val="22"/>
        </w:rPr>
        <w:t xml:space="preserve">Vuestras Comisiones de Legislación y Asuntos Constitucionales; y de Economía y Defensa al Consumidor, han estudiado el Mensaje N.º 0060 y Proyecto de Ley remitido por el Poder Ejecutivo, por el que aprueba la Adenda N.º 2 a la Carta Acuerdo N.º 7 del Convenio Marco de Cooperación y Asistencia Técnica e Investigación, suscripta entre el Gobierno Provincial y la Fundación ArgenINTA, para la ejecución del proyecto </w:t>
      </w:r>
      <w:r w:rsidRPr="00294753">
        <w:rPr>
          <w:rFonts w:cs="Arial"/>
          <w:i/>
          <w:sz w:val="22"/>
        </w:rPr>
        <w:t>Electrificación Rural para el Desarrollo Pecuario-Departamento 25 de Mayo-Provincia de San Juan</w:t>
      </w:r>
      <w:r w:rsidRPr="00294753">
        <w:rPr>
          <w:rFonts w:cs="Arial"/>
          <w:sz w:val="22"/>
        </w:rPr>
        <w:t>; y, por las razones que os dará su miembro informante aconseja le prestéis sanción favorable al siguiente despacho, con modificaciones:</w:t>
      </w:r>
    </w:p>
    <w:p w:rsidR="00294753" w:rsidRPr="00294753" w:rsidRDefault="00294753" w:rsidP="00CF7F19">
      <w:pPr>
        <w:widowControl w:val="0"/>
        <w:autoSpaceDE w:val="0"/>
        <w:autoSpaceDN w:val="0"/>
        <w:adjustRightInd w:val="0"/>
        <w:jc w:val="both"/>
        <w:rPr>
          <w:rFonts w:cs="Arial"/>
          <w:b/>
          <w:sz w:val="22"/>
        </w:rPr>
      </w:pPr>
      <w:r w:rsidRPr="00294753">
        <w:rPr>
          <w:rFonts w:cs="Arial"/>
          <w:b/>
          <w:sz w:val="22"/>
        </w:rPr>
        <w:tab/>
      </w:r>
    </w:p>
    <w:p w:rsidR="00294753" w:rsidRPr="00294753" w:rsidRDefault="00294753" w:rsidP="000D74BE">
      <w:pPr>
        <w:jc w:val="center"/>
        <w:rPr>
          <w:rFonts w:cs="Arial"/>
          <w:sz w:val="22"/>
          <w:u w:val="single"/>
        </w:rPr>
      </w:pPr>
      <w:r w:rsidRPr="00294753">
        <w:rPr>
          <w:rFonts w:cs="Arial"/>
          <w:sz w:val="22"/>
          <w:u w:val="single"/>
        </w:rPr>
        <w:t>PROYECTO DE LEY</w:t>
      </w:r>
    </w:p>
    <w:p w:rsidR="00294753" w:rsidRPr="00294753" w:rsidRDefault="00294753" w:rsidP="00756CE0">
      <w:pPr>
        <w:jc w:val="center"/>
        <w:rPr>
          <w:rFonts w:cs="Arial"/>
          <w:sz w:val="22"/>
        </w:rPr>
      </w:pPr>
      <w:r w:rsidRPr="00294753">
        <w:rPr>
          <w:rFonts w:cs="Arial"/>
          <w:sz w:val="22"/>
        </w:rPr>
        <w:t>LA CÁMARA DE DIPUTADOS DE LA PROVINCIA DE SAN JUAN</w:t>
      </w:r>
    </w:p>
    <w:p w:rsidR="00294753" w:rsidRPr="00294753" w:rsidRDefault="00294753" w:rsidP="00396C21">
      <w:pPr>
        <w:jc w:val="center"/>
        <w:rPr>
          <w:rFonts w:cs="Arial"/>
          <w:sz w:val="22"/>
        </w:rPr>
      </w:pPr>
      <w:r w:rsidRPr="00294753">
        <w:rPr>
          <w:rFonts w:cs="Arial"/>
          <w:sz w:val="22"/>
        </w:rPr>
        <w:lastRenderedPageBreak/>
        <w:t>SANCIONA CON FUERZA DE</w:t>
      </w:r>
    </w:p>
    <w:p w:rsidR="00294753" w:rsidRPr="00294753" w:rsidRDefault="00294753" w:rsidP="00396C21">
      <w:pPr>
        <w:jc w:val="center"/>
        <w:rPr>
          <w:rFonts w:cs="Arial"/>
          <w:sz w:val="22"/>
          <w:u w:val="single"/>
        </w:rPr>
      </w:pPr>
      <w:r w:rsidRPr="00294753">
        <w:rPr>
          <w:rFonts w:cs="Arial"/>
          <w:sz w:val="22"/>
          <w:u w:val="single"/>
        </w:rPr>
        <w:t>L E Y:</w:t>
      </w:r>
    </w:p>
    <w:p w:rsidR="00294753" w:rsidRPr="00294753" w:rsidRDefault="00294753" w:rsidP="00396C21">
      <w:pPr>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1º.-</w:t>
      </w:r>
      <w:r w:rsidR="00571E0A">
        <w:rPr>
          <w:rFonts w:cs="Arial"/>
          <w:sz w:val="22"/>
          <w:lang w:val="es-AR"/>
        </w:rPr>
        <w:t xml:space="preserve"> </w:t>
      </w:r>
      <w:r w:rsidRPr="00294753">
        <w:rPr>
          <w:rFonts w:cs="Arial"/>
          <w:sz w:val="22"/>
          <w:lang w:val="es-AR"/>
        </w:rPr>
        <w:t xml:space="preserve">Apruébase la </w:t>
      </w:r>
      <w:r w:rsidRPr="00294753">
        <w:rPr>
          <w:rFonts w:cs="Arial"/>
          <w:sz w:val="22"/>
        </w:rPr>
        <w:t xml:space="preserve">Adenda N.º 2 a la Carta Acuerdo N.º 7 al Convenio Marco de Cooperación y Asistencia Técnica e Investigación, suscripta entre el Gobierno de la Provincia de San Juan y la Fundación ArgenINTA, con fecha 24 de febrero de 2017, para la prestación de servicios de cooperación y consultoría en la ejecución del proyecto </w:t>
      </w:r>
      <w:r w:rsidRPr="00294753">
        <w:rPr>
          <w:rFonts w:cs="Arial"/>
          <w:i/>
          <w:sz w:val="22"/>
        </w:rPr>
        <w:t>Electrificación Rural para el Desarrollo Pecuario-Departamento 25 de Mayo-Provincia de San Juan</w:t>
      </w:r>
      <w:r w:rsidRPr="00294753">
        <w:rPr>
          <w:rFonts w:cs="Arial"/>
          <w:sz w:val="22"/>
          <w:lang w:val="es-AR"/>
        </w:rPr>
        <w:t xml:space="preserve">, del </w:t>
      </w:r>
      <w:r w:rsidRPr="00294753">
        <w:rPr>
          <w:rFonts w:cs="Arial"/>
          <w:i/>
          <w:sz w:val="22"/>
          <w:lang w:val="es-AR"/>
        </w:rPr>
        <w:t>Programa de</w:t>
      </w:r>
      <w:r w:rsidRPr="00294753">
        <w:rPr>
          <w:rFonts w:cs="Arial"/>
          <w:sz w:val="22"/>
          <w:lang w:val="es-AR"/>
        </w:rPr>
        <w:t xml:space="preserve"> </w:t>
      </w:r>
      <w:r w:rsidRPr="00294753">
        <w:rPr>
          <w:rFonts w:cs="Arial"/>
          <w:i/>
          <w:sz w:val="22"/>
          <w:lang w:val="es-AR"/>
        </w:rPr>
        <w:t>Servicios Agrícolas Provinciales</w:t>
      </w:r>
      <w:r w:rsidRPr="00294753">
        <w:rPr>
          <w:rFonts w:cs="Arial"/>
          <w:sz w:val="22"/>
          <w:lang w:val="es-AR"/>
        </w:rPr>
        <w:t>, ratificada por Decreto N.º 0988-MPyDE-08 de fecha 06 de julio de 2017.</w:t>
      </w:r>
    </w:p>
    <w:p w:rsidR="00294753" w:rsidRPr="00294753" w:rsidRDefault="00294753" w:rsidP="00396C21">
      <w:pPr>
        <w:jc w:val="both"/>
        <w:rPr>
          <w:rFonts w:cs="Arial"/>
          <w:sz w:val="22"/>
          <w:lang w:val="es-AR"/>
        </w:rPr>
      </w:pPr>
    </w:p>
    <w:p w:rsidR="00294753" w:rsidRPr="00294753" w:rsidRDefault="00294753" w:rsidP="00396C21">
      <w:pPr>
        <w:jc w:val="both"/>
        <w:rPr>
          <w:rFonts w:cs="Arial"/>
          <w:sz w:val="22"/>
          <w:lang w:val="es-AR"/>
        </w:rPr>
      </w:pPr>
      <w:r w:rsidRPr="00294753">
        <w:rPr>
          <w:rFonts w:cs="Arial"/>
          <w:b/>
          <w:sz w:val="22"/>
          <w:u w:val="single"/>
          <w:lang w:val="es-AR"/>
        </w:rPr>
        <w:t>ARTÍCULO 2º.-</w:t>
      </w:r>
      <w:r w:rsidR="00571E0A">
        <w:rPr>
          <w:rFonts w:cs="Arial"/>
          <w:sz w:val="22"/>
          <w:lang w:val="es-AR"/>
        </w:rPr>
        <w:t xml:space="preserve"> </w:t>
      </w:r>
      <w:r w:rsidRPr="00294753">
        <w:rPr>
          <w:rFonts w:cs="Arial"/>
          <w:sz w:val="22"/>
          <w:lang w:val="es-AR"/>
        </w:rPr>
        <w:t>Comuníquese al Poder Ejecutivo.</w:t>
      </w:r>
    </w:p>
    <w:p w:rsidR="00294753" w:rsidRPr="00571E0A" w:rsidRDefault="00571E0A" w:rsidP="00571E0A">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94753" w:rsidRPr="00294753" w:rsidRDefault="00294753" w:rsidP="00571E0A">
      <w:pPr>
        <w:jc w:val="both"/>
        <w:rPr>
          <w:rFonts w:cs="Arial"/>
          <w:sz w:val="22"/>
          <w:u w:val="single"/>
        </w:rPr>
      </w:pPr>
    </w:p>
    <w:p w:rsidR="00294753" w:rsidRPr="00294753" w:rsidRDefault="00294753" w:rsidP="00A8752E">
      <w:pPr>
        <w:jc w:val="right"/>
        <w:rPr>
          <w:rFonts w:cs="Arial"/>
          <w:b/>
          <w:sz w:val="22"/>
          <w:lang w:val="es-AR"/>
        </w:rPr>
      </w:pPr>
      <w:r w:rsidRPr="00294753">
        <w:rPr>
          <w:rFonts w:cs="Arial"/>
          <w:b/>
          <w:sz w:val="22"/>
          <w:lang w:val="es-AR"/>
        </w:rPr>
        <w:t>ASUNTO X</w:t>
      </w:r>
    </w:p>
    <w:p w:rsidR="00294753" w:rsidRPr="00294753" w:rsidRDefault="00294753" w:rsidP="00A8752E">
      <w:pPr>
        <w:jc w:val="both"/>
        <w:rPr>
          <w:rFonts w:eastAsia="Times New Roman" w:cs="Arial"/>
          <w:b/>
          <w:sz w:val="22"/>
          <w:u w:val="single"/>
          <w:lang w:val="es-AR" w:eastAsia="es-ES"/>
        </w:rPr>
      </w:pPr>
      <w:r w:rsidRPr="00294753">
        <w:rPr>
          <w:rFonts w:eastAsia="Times New Roman" w:cs="Arial"/>
          <w:sz w:val="22"/>
          <w:u w:val="single"/>
          <w:lang w:val="es-AR" w:eastAsia="es-ES"/>
        </w:rPr>
        <w:t>DESPACHO DE LAS COMISIONES DE LEGISLACIÓN Y ASUNTOS CONSTITUCIONALES; DE EDUCACIÓN, CULTURA, CIENCIA Y TÉCNICA; Y DE PETICIONES Y PODERES</w:t>
      </w:r>
      <w:r w:rsidRPr="00294753">
        <w:rPr>
          <w:rFonts w:eastAsia="Times New Roman" w:cs="Arial"/>
          <w:sz w:val="22"/>
          <w:lang w:val="es-AR" w:eastAsia="es-ES"/>
        </w:rPr>
        <w:t xml:space="preserve"> </w:t>
      </w:r>
      <w:r w:rsidRPr="00294753">
        <w:rPr>
          <w:rFonts w:eastAsia="Times New Roman" w:cs="Arial"/>
          <w:b/>
          <w:sz w:val="22"/>
          <w:lang w:val="es-AR" w:eastAsia="es-ES"/>
        </w:rPr>
        <w:t>(3047-17)</w:t>
      </w:r>
    </w:p>
    <w:p w:rsidR="00294753" w:rsidRPr="00294753" w:rsidRDefault="00294753" w:rsidP="00A8752E">
      <w:pPr>
        <w:rPr>
          <w:rFonts w:eastAsia="Times New Roman" w:cs="Arial"/>
          <w:sz w:val="22"/>
          <w:lang w:val="es-AR" w:eastAsia="es-ES"/>
        </w:rPr>
      </w:pPr>
      <w:r w:rsidRPr="00294753">
        <w:rPr>
          <w:rFonts w:eastAsia="Times New Roman" w:cs="Arial"/>
          <w:sz w:val="22"/>
          <w:lang w:val="es-AR" w:eastAsia="es-ES"/>
        </w:rPr>
        <w:t>CÁMARA DE DIPUTADOS:</w:t>
      </w:r>
    </w:p>
    <w:p w:rsidR="00294753" w:rsidRDefault="00294753" w:rsidP="00A8752E">
      <w:pPr>
        <w:ind w:firstLine="720"/>
        <w:jc w:val="both"/>
        <w:rPr>
          <w:rFonts w:eastAsia="Times New Roman" w:cs="Arial"/>
          <w:sz w:val="22"/>
          <w:lang w:val="es-AR" w:eastAsia="es-ES"/>
        </w:rPr>
      </w:pPr>
      <w:r w:rsidRPr="00294753">
        <w:rPr>
          <w:rFonts w:eastAsia="Times New Roman" w:cs="Arial"/>
          <w:sz w:val="22"/>
          <w:lang w:val="es-AR" w:eastAsia="es-ES"/>
        </w:rPr>
        <w:t>Vuestras Comisiones de Legislación y Asuntos Constitucionales; de Educación, Cultura, Ciencia y Técnica; y de Peticiones y Poderes,  han estudiado el Proyecto de Ley presentado por el Bloque Justicialista,</w:t>
      </w:r>
      <w:r w:rsidRPr="00294753">
        <w:rPr>
          <w:rFonts w:eastAsia="Times New Roman" w:cs="Arial"/>
          <w:sz w:val="22"/>
          <w:lang w:eastAsia="es-ES"/>
        </w:rPr>
        <w:t xml:space="preserve"> por el que</w:t>
      </w:r>
      <w:r w:rsidRPr="00294753">
        <w:rPr>
          <w:rFonts w:eastAsia="Times New Roman" w:cs="Arial"/>
          <w:sz w:val="22"/>
          <w:lang w:val="es-AR" w:eastAsia="es-ES"/>
        </w:rPr>
        <w:t xml:space="preserve"> impone el nombre de </w:t>
      </w:r>
      <w:r w:rsidRPr="00294753">
        <w:rPr>
          <w:rFonts w:eastAsia="Times New Roman" w:cs="Arial"/>
          <w:i/>
          <w:sz w:val="22"/>
          <w:lang w:val="es-AR" w:eastAsia="es-ES"/>
        </w:rPr>
        <w:t>“Escuela de Educación Especial Cura Brochero”</w:t>
      </w:r>
      <w:r w:rsidRPr="00294753">
        <w:rPr>
          <w:rFonts w:eastAsia="Times New Roman" w:cs="Arial"/>
          <w:sz w:val="22"/>
          <w:lang w:val="es-AR" w:eastAsia="es-ES"/>
        </w:rPr>
        <w:t xml:space="preserve"> a la Escuela de Educación Especial Múltiple de Sarmiento; y, por las razones que os dará su miembro informante, aconseja le prestéis sanción favorable al siguiente despacho, con modificaciones: </w:t>
      </w:r>
    </w:p>
    <w:p w:rsidR="00571E0A" w:rsidRPr="00294753" w:rsidRDefault="00571E0A" w:rsidP="00A8752E">
      <w:pPr>
        <w:ind w:firstLine="720"/>
        <w:jc w:val="both"/>
        <w:rPr>
          <w:rFonts w:eastAsia="Times New Roman" w:cs="Arial"/>
          <w:sz w:val="22"/>
          <w:lang w:val="es-AR" w:eastAsia="es-ES"/>
        </w:rPr>
      </w:pPr>
    </w:p>
    <w:p w:rsidR="00294753" w:rsidRPr="00294753" w:rsidRDefault="00294753" w:rsidP="00A8752E">
      <w:pPr>
        <w:jc w:val="center"/>
        <w:rPr>
          <w:rFonts w:eastAsia="Times New Roman" w:cs="Arial"/>
          <w:sz w:val="22"/>
          <w:u w:val="single"/>
          <w:lang w:val="es-AR" w:eastAsia="es-ES"/>
        </w:rPr>
      </w:pPr>
      <w:r w:rsidRPr="00294753">
        <w:rPr>
          <w:rFonts w:eastAsia="Times New Roman" w:cs="Arial"/>
          <w:sz w:val="22"/>
          <w:u w:val="single"/>
          <w:lang w:val="es-AR" w:eastAsia="es-ES"/>
        </w:rPr>
        <w:t>PROYECTO DE LEY</w:t>
      </w:r>
    </w:p>
    <w:p w:rsidR="00294753" w:rsidRPr="00294753" w:rsidRDefault="00294753" w:rsidP="00A8752E">
      <w:pPr>
        <w:jc w:val="center"/>
        <w:rPr>
          <w:rFonts w:eastAsia="Times New Roman" w:cs="Arial"/>
          <w:sz w:val="22"/>
          <w:lang w:val="es-AR" w:eastAsia="es-ES"/>
        </w:rPr>
      </w:pPr>
      <w:r w:rsidRPr="00294753">
        <w:rPr>
          <w:rFonts w:eastAsia="Times New Roman" w:cs="Arial"/>
          <w:sz w:val="22"/>
          <w:lang w:val="es-AR" w:eastAsia="es-ES"/>
        </w:rPr>
        <w:t>LA CÁMARA DE DIPUTADOS DE LA PROVINCIA DE SAN JUAN</w:t>
      </w:r>
    </w:p>
    <w:p w:rsidR="00294753" w:rsidRPr="00294753" w:rsidRDefault="00294753" w:rsidP="00A8752E">
      <w:pPr>
        <w:jc w:val="center"/>
        <w:rPr>
          <w:rFonts w:eastAsia="Times New Roman" w:cs="Arial"/>
          <w:sz w:val="22"/>
          <w:lang w:val="es-AR" w:eastAsia="es-ES"/>
        </w:rPr>
      </w:pPr>
      <w:r w:rsidRPr="00294753">
        <w:rPr>
          <w:rFonts w:eastAsia="Times New Roman" w:cs="Arial"/>
          <w:sz w:val="22"/>
          <w:lang w:val="es-AR" w:eastAsia="es-ES"/>
        </w:rPr>
        <w:t>SANCIONA CON FUERZA DE</w:t>
      </w:r>
    </w:p>
    <w:p w:rsidR="00294753" w:rsidRPr="00294753" w:rsidRDefault="00294753" w:rsidP="00A8752E">
      <w:pPr>
        <w:jc w:val="center"/>
        <w:rPr>
          <w:rFonts w:eastAsia="Times New Roman" w:cs="Arial"/>
          <w:sz w:val="22"/>
          <w:u w:val="single"/>
          <w:lang w:val="es-AR" w:eastAsia="es-ES"/>
        </w:rPr>
      </w:pPr>
      <w:r w:rsidRPr="00294753">
        <w:rPr>
          <w:rFonts w:eastAsia="Times New Roman" w:cs="Arial"/>
          <w:sz w:val="22"/>
          <w:lang w:val="es-AR" w:eastAsia="es-ES"/>
        </w:rPr>
        <w:t xml:space="preserve"> </w:t>
      </w:r>
      <w:r w:rsidRPr="00294753">
        <w:rPr>
          <w:rFonts w:eastAsia="Times New Roman" w:cs="Arial"/>
          <w:sz w:val="22"/>
          <w:u w:val="single"/>
          <w:lang w:val="es-AR" w:eastAsia="es-ES"/>
        </w:rPr>
        <w:t>L E Y :</w:t>
      </w:r>
    </w:p>
    <w:p w:rsidR="00294753" w:rsidRPr="00294753" w:rsidRDefault="00294753" w:rsidP="00A8752E">
      <w:pPr>
        <w:rPr>
          <w:rFonts w:eastAsia="Times New Roman" w:cs="Arial"/>
          <w:b/>
          <w:sz w:val="22"/>
          <w:lang w:val="es-AR" w:eastAsia="es-ES"/>
        </w:rPr>
      </w:pPr>
    </w:p>
    <w:p w:rsidR="00294753" w:rsidRPr="00294753" w:rsidRDefault="00294753" w:rsidP="00A8752E">
      <w:pPr>
        <w:autoSpaceDE w:val="0"/>
        <w:autoSpaceDN w:val="0"/>
        <w:adjustRightInd w:val="0"/>
        <w:jc w:val="both"/>
        <w:rPr>
          <w:rFonts w:eastAsia="Times New Roman" w:cs="Arial"/>
          <w:sz w:val="22"/>
          <w:lang w:val="es-AR" w:eastAsia="es-ES"/>
        </w:rPr>
      </w:pPr>
      <w:r w:rsidRPr="00294753">
        <w:rPr>
          <w:rFonts w:eastAsia="Times New Roman" w:cs="Arial"/>
          <w:b/>
          <w:sz w:val="22"/>
          <w:u w:val="single"/>
          <w:lang w:val="es-AR" w:eastAsia="es-ES"/>
        </w:rPr>
        <w:t>ARTÍCULO 1º.-</w:t>
      </w:r>
      <w:r w:rsidR="00571E0A">
        <w:rPr>
          <w:rFonts w:eastAsia="Times New Roman" w:cs="Arial"/>
          <w:sz w:val="22"/>
          <w:lang w:val="es-AR" w:eastAsia="es-ES"/>
        </w:rPr>
        <w:t xml:space="preserve"> </w:t>
      </w:r>
      <w:r w:rsidRPr="00294753">
        <w:rPr>
          <w:rFonts w:eastAsia="Times New Roman" w:cs="Arial"/>
          <w:sz w:val="22"/>
          <w:lang w:val="es-AR" w:eastAsia="es-ES"/>
        </w:rPr>
        <w:t xml:space="preserve">Impónese el nombre de </w:t>
      </w:r>
      <w:r w:rsidRPr="00294753">
        <w:rPr>
          <w:rFonts w:eastAsia="Times New Roman" w:cs="Arial"/>
          <w:i/>
          <w:sz w:val="22"/>
          <w:lang w:val="es-AR" w:eastAsia="es-ES"/>
        </w:rPr>
        <w:t xml:space="preserve">Escuela de Educación Especial Cura Brochero </w:t>
      </w:r>
      <w:r w:rsidRPr="00294753">
        <w:rPr>
          <w:rFonts w:eastAsia="Times New Roman" w:cs="Arial"/>
          <w:sz w:val="22"/>
          <w:lang w:val="es-AR" w:eastAsia="es-ES"/>
        </w:rPr>
        <w:t xml:space="preserve">a la Escuela de Educación Especial Múltiple de Sarmiento, ubicada en calle Laprida, Barrio San Martín, departamento Sarmiento, dependiente de la Dirección de Educación Especial del Ministerio de Educación de la Provincia de San Juan. </w:t>
      </w:r>
    </w:p>
    <w:p w:rsidR="00294753" w:rsidRPr="00294753" w:rsidRDefault="00294753" w:rsidP="00A8752E">
      <w:pPr>
        <w:autoSpaceDE w:val="0"/>
        <w:autoSpaceDN w:val="0"/>
        <w:adjustRightInd w:val="0"/>
        <w:jc w:val="both"/>
        <w:rPr>
          <w:rFonts w:eastAsia="Times New Roman" w:cs="Arial"/>
          <w:sz w:val="22"/>
          <w:lang w:val="es-AR" w:eastAsia="es-ES"/>
        </w:rPr>
      </w:pPr>
    </w:p>
    <w:p w:rsidR="00294753" w:rsidRPr="00294753" w:rsidRDefault="00294753" w:rsidP="00A8752E">
      <w:pPr>
        <w:autoSpaceDE w:val="0"/>
        <w:autoSpaceDN w:val="0"/>
        <w:adjustRightInd w:val="0"/>
        <w:jc w:val="both"/>
        <w:rPr>
          <w:rFonts w:eastAsia="Times New Roman" w:cs="Arial"/>
          <w:sz w:val="22"/>
          <w:lang w:val="es-AR" w:eastAsia="es-ES"/>
        </w:rPr>
      </w:pPr>
      <w:r w:rsidRPr="00294753">
        <w:rPr>
          <w:rFonts w:eastAsia="Times New Roman" w:cs="Arial"/>
          <w:b/>
          <w:sz w:val="22"/>
          <w:u w:val="single"/>
          <w:lang w:val="es-AR" w:eastAsia="es-ES"/>
        </w:rPr>
        <w:t>ARTÍCULO 2º.-</w:t>
      </w:r>
      <w:r w:rsidR="00571E0A">
        <w:rPr>
          <w:rFonts w:eastAsia="Times New Roman" w:cs="Arial"/>
          <w:sz w:val="22"/>
          <w:lang w:val="es-AR" w:eastAsia="es-ES"/>
        </w:rPr>
        <w:t xml:space="preserve"> </w:t>
      </w:r>
      <w:r w:rsidRPr="00294753">
        <w:rPr>
          <w:rFonts w:eastAsia="Times New Roman" w:cs="Arial"/>
          <w:sz w:val="22"/>
          <w:lang w:val="es-AR" w:eastAsia="es-ES"/>
        </w:rPr>
        <w:t xml:space="preserve">Comuníquese al Poder Ejecutivo. </w:t>
      </w:r>
    </w:p>
    <w:p w:rsidR="00294753" w:rsidRPr="00571E0A" w:rsidRDefault="00571E0A" w:rsidP="00571E0A">
      <w:pPr>
        <w:jc w:val="both"/>
        <w:rPr>
          <w:rFonts w:eastAsia="Times New Roman" w:cs="Arial"/>
          <w:b/>
          <w:sz w:val="22"/>
          <w:u w:val="single"/>
          <w:lang w:val="es-AR" w:eastAsia="es-ES"/>
        </w:rPr>
      </w:pP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p>
    <w:p w:rsidR="00294753" w:rsidRPr="00294753" w:rsidRDefault="00294753" w:rsidP="00A8752E">
      <w:pPr>
        <w:jc w:val="center"/>
        <w:rPr>
          <w:rFonts w:eastAsia="Times New Roman" w:cs="Arial"/>
          <w:sz w:val="22"/>
          <w:lang w:val="es-AR" w:eastAsia="es-ES"/>
        </w:rPr>
      </w:pPr>
    </w:p>
    <w:p w:rsidR="00294753" w:rsidRPr="00294753" w:rsidRDefault="00294753" w:rsidP="004F1B9D">
      <w:pPr>
        <w:jc w:val="right"/>
        <w:rPr>
          <w:rFonts w:cs="Arial"/>
          <w:b/>
          <w:sz w:val="22"/>
        </w:rPr>
      </w:pPr>
      <w:r w:rsidRPr="00294753">
        <w:rPr>
          <w:rFonts w:cs="Arial"/>
          <w:b/>
          <w:sz w:val="22"/>
        </w:rPr>
        <w:t>ASUNTO XI</w:t>
      </w:r>
    </w:p>
    <w:p w:rsidR="00294753" w:rsidRPr="00294753" w:rsidRDefault="00294753" w:rsidP="00230B0D">
      <w:pPr>
        <w:jc w:val="both"/>
        <w:rPr>
          <w:rFonts w:cs="Arial"/>
          <w:sz w:val="22"/>
          <w:u w:val="single"/>
          <w:lang w:val="es-AR"/>
        </w:rPr>
      </w:pPr>
      <w:r w:rsidRPr="00294753">
        <w:rPr>
          <w:rFonts w:cs="Arial"/>
          <w:sz w:val="22"/>
          <w:u w:val="single"/>
        </w:rPr>
        <w:t>DESPACHO DE LAS COMISIONES DE LEGISLACIÓN Y ASUNTOS CONSTITUCIONALES; DE HACIENDA Y PRESUPUESTO; Y DE OBRAS Y SERVICIOS PÚBLCOS</w:t>
      </w:r>
      <w:r w:rsidRPr="00294753">
        <w:rPr>
          <w:rFonts w:cs="Arial"/>
          <w:sz w:val="22"/>
        </w:rPr>
        <w:t xml:space="preserve"> </w:t>
      </w:r>
      <w:r w:rsidRPr="00294753">
        <w:rPr>
          <w:rFonts w:cs="Arial"/>
          <w:b/>
          <w:sz w:val="22"/>
        </w:rPr>
        <w:t>(3103-17)</w:t>
      </w:r>
    </w:p>
    <w:p w:rsidR="00294753" w:rsidRPr="00294753" w:rsidRDefault="00571E0A" w:rsidP="00230B0D">
      <w:pPr>
        <w:widowControl w:val="0"/>
        <w:autoSpaceDE w:val="0"/>
        <w:autoSpaceDN w:val="0"/>
        <w:adjustRightInd w:val="0"/>
        <w:jc w:val="both"/>
        <w:rPr>
          <w:rFonts w:cs="Arial"/>
          <w:sz w:val="22"/>
        </w:rPr>
      </w:pPr>
      <w:r>
        <w:rPr>
          <w:rFonts w:cs="Arial"/>
          <w:sz w:val="22"/>
        </w:rPr>
        <w:t>CÁ</w:t>
      </w:r>
      <w:r w:rsidR="00294753" w:rsidRPr="00294753">
        <w:rPr>
          <w:rFonts w:cs="Arial"/>
          <w:sz w:val="22"/>
        </w:rPr>
        <w:t>MARA DE DIPUTADOS:</w:t>
      </w:r>
    </w:p>
    <w:p w:rsidR="00294753" w:rsidRPr="00294753" w:rsidRDefault="00294753" w:rsidP="00230B0D">
      <w:pPr>
        <w:widowControl w:val="0"/>
        <w:autoSpaceDE w:val="0"/>
        <w:autoSpaceDN w:val="0"/>
        <w:adjustRightInd w:val="0"/>
        <w:jc w:val="both"/>
        <w:rPr>
          <w:rFonts w:cs="Arial"/>
          <w:sz w:val="22"/>
        </w:rPr>
      </w:pPr>
      <w:r w:rsidRPr="00294753">
        <w:rPr>
          <w:rFonts w:cs="Arial"/>
          <w:sz w:val="22"/>
        </w:rPr>
        <w:tab/>
        <w:t xml:space="preserve">Vuestras Comisiones de Legislación y Asuntos Constitucionales; de Hacienda y Presupuesto; y de Obras y Servicios Públicos, han estudiado el Proyecto de Ley presentado por el Bloque Justicialista, por el que declara de utilidad pública y sujeto a expropiación, un inmueble en el departamento Albardón, que será destinados a la </w:t>
      </w:r>
      <w:r w:rsidRPr="00294753">
        <w:rPr>
          <w:rFonts w:eastAsia="Times New Roman" w:cs="Arial"/>
          <w:sz w:val="22"/>
          <w:lang w:eastAsia="es-ES"/>
        </w:rPr>
        <w:t>ampliación de la Escuela Provincial de Educación Técnica Nº 1 (EPET Nº 1)</w:t>
      </w:r>
      <w:r w:rsidRPr="00294753">
        <w:rPr>
          <w:rFonts w:cs="Arial"/>
          <w:sz w:val="22"/>
        </w:rPr>
        <w:t>; y, por las razones que os dará su miembro informante aconseja le prestéis sanción favorable al siguiente despacho:</w:t>
      </w:r>
    </w:p>
    <w:p w:rsidR="00294753" w:rsidRPr="00294753" w:rsidRDefault="00294753" w:rsidP="00230B0D">
      <w:pPr>
        <w:jc w:val="center"/>
        <w:rPr>
          <w:rFonts w:cs="Arial"/>
          <w:sz w:val="22"/>
          <w:u w:val="single"/>
        </w:rPr>
      </w:pPr>
      <w:r w:rsidRPr="00294753">
        <w:rPr>
          <w:rFonts w:cs="Arial"/>
          <w:sz w:val="22"/>
          <w:u w:val="single"/>
        </w:rPr>
        <w:t>PROYECTO DE LEY</w:t>
      </w:r>
    </w:p>
    <w:p w:rsidR="00294753" w:rsidRPr="00294753" w:rsidRDefault="00294753" w:rsidP="00230B0D">
      <w:pPr>
        <w:jc w:val="center"/>
        <w:rPr>
          <w:rFonts w:cs="Arial"/>
          <w:sz w:val="22"/>
        </w:rPr>
      </w:pPr>
      <w:r w:rsidRPr="00294753">
        <w:rPr>
          <w:rFonts w:cs="Arial"/>
          <w:sz w:val="22"/>
        </w:rPr>
        <w:t>LA CÁMARA DE DIPUTADOS DE LA PROVINCIA DE SAN JUAN</w:t>
      </w:r>
    </w:p>
    <w:p w:rsidR="00294753" w:rsidRPr="00294753" w:rsidRDefault="00294753" w:rsidP="00230B0D">
      <w:pPr>
        <w:jc w:val="center"/>
        <w:rPr>
          <w:rFonts w:cs="Arial"/>
          <w:sz w:val="22"/>
        </w:rPr>
      </w:pPr>
      <w:r w:rsidRPr="00294753">
        <w:rPr>
          <w:rFonts w:cs="Arial"/>
          <w:sz w:val="22"/>
        </w:rPr>
        <w:t>SANCIONA CON FUERZA DE</w:t>
      </w:r>
    </w:p>
    <w:p w:rsidR="00294753" w:rsidRPr="00294753" w:rsidRDefault="00294753" w:rsidP="00230B0D">
      <w:pPr>
        <w:jc w:val="center"/>
        <w:rPr>
          <w:rFonts w:cs="Arial"/>
          <w:sz w:val="22"/>
          <w:u w:val="single"/>
        </w:rPr>
      </w:pPr>
      <w:r w:rsidRPr="00294753">
        <w:rPr>
          <w:rFonts w:cs="Arial"/>
          <w:sz w:val="22"/>
          <w:u w:val="single"/>
        </w:rPr>
        <w:t>L E Y:</w:t>
      </w:r>
    </w:p>
    <w:p w:rsidR="00294753" w:rsidRPr="00294753" w:rsidRDefault="00294753" w:rsidP="00230B0D">
      <w:pPr>
        <w:rPr>
          <w:rFonts w:cs="Arial"/>
          <w:sz w:val="22"/>
          <w:lang w:val="es-AR"/>
        </w:rPr>
      </w:pPr>
    </w:p>
    <w:p w:rsidR="00294753" w:rsidRPr="00294753" w:rsidRDefault="00294753" w:rsidP="00230B0D">
      <w:pPr>
        <w:jc w:val="both"/>
        <w:rPr>
          <w:rFonts w:cs="Arial"/>
          <w:sz w:val="22"/>
        </w:rPr>
      </w:pPr>
      <w:r w:rsidRPr="00294753">
        <w:rPr>
          <w:rFonts w:cs="Arial"/>
          <w:b/>
          <w:sz w:val="22"/>
          <w:u w:val="single"/>
          <w:lang w:val="es-AR"/>
        </w:rPr>
        <w:t>ARTÍCULO 1º.-</w:t>
      </w:r>
      <w:r w:rsidR="00571E0A">
        <w:rPr>
          <w:rFonts w:cs="Arial"/>
          <w:sz w:val="22"/>
          <w:lang w:val="es-AR"/>
        </w:rPr>
        <w:t xml:space="preserve"> </w:t>
      </w:r>
      <w:r w:rsidRPr="00294753">
        <w:rPr>
          <w:rFonts w:cs="Arial"/>
          <w:sz w:val="22"/>
        </w:rPr>
        <w:t xml:space="preserve">Declárase de Utilidad Pública y sujeto a expropiación parcial, conforme a la Ley N.º 1000-A, General de </w:t>
      </w:r>
      <w:r w:rsidR="00571E0A" w:rsidRPr="00294753">
        <w:rPr>
          <w:rFonts w:cs="Arial"/>
          <w:sz w:val="22"/>
        </w:rPr>
        <w:t>Expropiaciones,</w:t>
      </w:r>
      <w:r w:rsidRPr="00294753">
        <w:rPr>
          <w:rFonts w:cs="Arial"/>
          <w:sz w:val="22"/>
        </w:rPr>
        <w:t xml:space="preserve"> el inmueble NC 10-50-827343, fracción 1A, según plano de mensura registrado en la D.G.C. bajo el número 10/3204/01; ubicado en calle La Laja Nº 503, Villa San Martín, con inscripción de dominio Folio Real- Matrícula Nº 10-00117, año 1984, departamento Albardón. La fracción a expropiar está comprendida por las siguientes medidas: al NORTE mide 161,64 m; al SUR mide 133,18 m; al ESTE mide 60,00 m, encerrando una superficie aproximada de 3810,75 m2, o lo que resulte según plano de mensura correspondiente.</w:t>
      </w:r>
    </w:p>
    <w:p w:rsidR="00294753" w:rsidRPr="00294753" w:rsidRDefault="00294753" w:rsidP="00230B0D">
      <w:pPr>
        <w:jc w:val="both"/>
        <w:rPr>
          <w:rFonts w:cs="Arial"/>
          <w:sz w:val="22"/>
        </w:rPr>
      </w:pPr>
    </w:p>
    <w:p w:rsidR="00294753" w:rsidRPr="00294753" w:rsidRDefault="00294753" w:rsidP="00230B0D">
      <w:pPr>
        <w:jc w:val="both"/>
        <w:rPr>
          <w:rFonts w:cs="Arial"/>
          <w:sz w:val="22"/>
        </w:rPr>
      </w:pPr>
      <w:r w:rsidRPr="00294753">
        <w:rPr>
          <w:rFonts w:cs="Arial"/>
          <w:b/>
          <w:sz w:val="22"/>
          <w:u w:val="single"/>
          <w:lang w:val="es-AR"/>
        </w:rPr>
        <w:t>ARTÍCULO 2º.-</w:t>
      </w:r>
      <w:r w:rsidR="00571E0A">
        <w:rPr>
          <w:rFonts w:cs="Arial"/>
          <w:sz w:val="22"/>
          <w:lang w:val="es-AR"/>
        </w:rPr>
        <w:t xml:space="preserve"> </w:t>
      </w:r>
      <w:r w:rsidRPr="00294753">
        <w:rPr>
          <w:rFonts w:cs="Arial"/>
          <w:sz w:val="22"/>
        </w:rPr>
        <w:t>El inmueble descripto en el Artículo 1º será destinado a la construcción de aulas e instalaciones de taller de la Escuela Provincial de Educación Técnica Nº 1 (EPET Nº 1) del departamento Albardón.</w:t>
      </w:r>
    </w:p>
    <w:p w:rsidR="00294753" w:rsidRPr="00294753" w:rsidRDefault="00294753" w:rsidP="00230B0D">
      <w:pPr>
        <w:jc w:val="both"/>
        <w:rPr>
          <w:rFonts w:cs="Arial"/>
          <w:sz w:val="22"/>
        </w:rPr>
      </w:pPr>
    </w:p>
    <w:p w:rsidR="00294753" w:rsidRPr="00294753" w:rsidRDefault="00294753" w:rsidP="00230B0D">
      <w:pPr>
        <w:jc w:val="both"/>
        <w:rPr>
          <w:rFonts w:cs="Arial"/>
          <w:sz w:val="22"/>
          <w:lang w:val="es-AR"/>
        </w:rPr>
      </w:pPr>
      <w:r w:rsidRPr="00294753">
        <w:rPr>
          <w:rFonts w:cs="Arial"/>
          <w:sz w:val="22"/>
          <w:lang w:val="es-AR"/>
        </w:rPr>
        <w:t xml:space="preserve"> </w:t>
      </w:r>
      <w:r w:rsidRPr="00294753">
        <w:rPr>
          <w:rFonts w:cs="Arial"/>
          <w:b/>
          <w:sz w:val="22"/>
          <w:u w:val="single"/>
          <w:lang w:val="es-AR"/>
        </w:rPr>
        <w:t>ARTÍCULO 3º.-</w:t>
      </w:r>
      <w:r w:rsidR="00571E0A">
        <w:rPr>
          <w:rFonts w:cs="Arial"/>
          <w:sz w:val="22"/>
          <w:lang w:val="es-AR"/>
        </w:rPr>
        <w:t xml:space="preserve"> </w:t>
      </w:r>
      <w:r w:rsidRPr="00294753">
        <w:rPr>
          <w:rFonts w:cs="Arial"/>
          <w:sz w:val="22"/>
          <w:lang w:val="es-AR"/>
        </w:rPr>
        <w:t>La Dirección de Geodesia y Catastro será la  encargada de realizar la mensura  afectada  a dicha expropiación.</w:t>
      </w:r>
    </w:p>
    <w:p w:rsidR="00294753" w:rsidRPr="00294753" w:rsidRDefault="00294753" w:rsidP="00230B0D">
      <w:pPr>
        <w:jc w:val="both"/>
        <w:rPr>
          <w:rFonts w:cs="Arial"/>
          <w:sz w:val="22"/>
          <w:lang w:val="es-AR"/>
        </w:rPr>
      </w:pPr>
    </w:p>
    <w:p w:rsidR="00294753" w:rsidRPr="00294753" w:rsidRDefault="00294753" w:rsidP="00230B0D">
      <w:pPr>
        <w:jc w:val="both"/>
        <w:rPr>
          <w:rFonts w:cs="Arial"/>
          <w:sz w:val="22"/>
        </w:rPr>
      </w:pPr>
      <w:r w:rsidRPr="00294753">
        <w:rPr>
          <w:rFonts w:cs="Arial"/>
          <w:b/>
          <w:sz w:val="22"/>
          <w:u w:val="single"/>
          <w:lang w:val="es-AR"/>
        </w:rPr>
        <w:t>ARTÍCULO 4º.-</w:t>
      </w:r>
      <w:r w:rsidR="00571E0A">
        <w:rPr>
          <w:rFonts w:cs="Arial"/>
          <w:sz w:val="22"/>
          <w:lang w:val="es-AR"/>
        </w:rPr>
        <w:t xml:space="preserve"> </w:t>
      </w:r>
      <w:r w:rsidRPr="00294753">
        <w:rPr>
          <w:rFonts w:cs="Arial"/>
          <w:sz w:val="22"/>
        </w:rPr>
        <w:t>Para el cumplimiento de lo dispuesto en el Artículo 1º de la presente ley, el Ministerio de Hacienda y Finanzas utilizará el crédito correspondiente, conforme al valor determinado por el Tribunal de Tasaciones de la Provincia.</w:t>
      </w:r>
    </w:p>
    <w:p w:rsidR="00294753" w:rsidRPr="00294753" w:rsidRDefault="00294753" w:rsidP="00230B0D">
      <w:pPr>
        <w:jc w:val="both"/>
        <w:rPr>
          <w:rFonts w:cs="Arial"/>
          <w:sz w:val="22"/>
          <w:lang w:val="es-AR"/>
        </w:rPr>
      </w:pPr>
    </w:p>
    <w:p w:rsidR="00294753" w:rsidRPr="00294753" w:rsidRDefault="00294753" w:rsidP="00230B0D">
      <w:pPr>
        <w:jc w:val="both"/>
        <w:rPr>
          <w:rFonts w:cs="Arial"/>
          <w:sz w:val="22"/>
          <w:lang w:val="es-AR"/>
        </w:rPr>
      </w:pPr>
      <w:r w:rsidRPr="00294753">
        <w:rPr>
          <w:rFonts w:cs="Arial"/>
          <w:b/>
          <w:sz w:val="22"/>
          <w:u w:val="single"/>
          <w:lang w:val="es-AR"/>
        </w:rPr>
        <w:lastRenderedPageBreak/>
        <w:t>ARTÍCULO 5º.-</w:t>
      </w:r>
      <w:r w:rsidR="00571E0A">
        <w:rPr>
          <w:rFonts w:cs="Arial"/>
          <w:sz w:val="22"/>
          <w:lang w:val="es-AR"/>
        </w:rPr>
        <w:t xml:space="preserve"> </w:t>
      </w:r>
      <w:r w:rsidRPr="00294753">
        <w:rPr>
          <w:rFonts w:cs="Arial"/>
          <w:sz w:val="22"/>
          <w:lang w:val="es-AR"/>
        </w:rPr>
        <w:t>Comuníquese al Poder Ejecutivo.</w:t>
      </w:r>
    </w:p>
    <w:p w:rsidR="00294753" w:rsidRDefault="00571E0A" w:rsidP="00230B0D">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571E0A" w:rsidRPr="00571E0A" w:rsidRDefault="00571E0A" w:rsidP="00230B0D">
      <w:pPr>
        <w:jc w:val="both"/>
        <w:rPr>
          <w:rFonts w:cs="Arial"/>
          <w:b/>
          <w:sz w:val="22"/>
          <w:u w:val="single"/>
          <w:lang w:val="es-AR"/>
        </w:rPr>
      </w:pPr>
    </w:p>
    <w:p w:rsidR="00294753" w:rsidRPr="00294753" w:rsidRDefault="00294753" w:rsidP="004A6831">
      <w:pPr>
        <w:jc w:val="right"/>
        <w:rPr>
          <w:rFonts w:cs="Arial"/>
          <w:b/>
          <w:sz w:val="22"/>
        </w:rPr>
      </w:pPr>
      <w:r w:rsidRPr="00294753">
        <w:rPr>
          <w:rFonts w:cs="Arial"/>
          <w:b/>
          <w:sz w:val="22"/>
        </w:rPr>
        <w:t>ASUNTO XII</w:t>
      </w:r>
    </w:p>
    <w:p w:rsidR="00294753" w:rsidRPr="00294753" w:rsidRDefault="00294753" w:rsidP="004A6831">
      <w:pPr>
        <w:jc w:val="both"/>
        <w:rPr>
          <w:rFonts w:eastAsia="Times New Roman" w:cs="Arial"/>
          <w:sz w:val="22"/>
          <w:u w:val="single"/>
          <w:lang w:val="es-AR" w:eastAsia="es-ES"/>
        </w:rPr>
      </w:pPr>
      <w:r w:rsidRPr="00294753">
        <w:rPr>
          <w:rFonts w:eastAsia="Times New Roman" w:cs="Arial"/>
          <w:sz w:val="22"/>
          <w:u w:val="single"/>
          <w:lang w:val="es-AR" w:eastAsia="es-ES"/>
        </w:rPr>
        <w:t>DESPACHO DE LA COMISIÓN DE EDUCACIÓN, CULTURA, CIENCIA Y TÉCNICA</w:t>
      </w:r>
      <w:r w:rsidRPr="00294753">
        <w:rPr>
          <w:rFonts w:eastAsia="Times New Roman" w:cs="Arial"/>
          <w:sz w:val="22"/>
          <w:lang w:val="es-AR" w:eastAsia="es-ES"/>
        </w:rPr>
        <w:t xml:space="preserve"> </w:t>
      </w:r>
      <w:r w:rsidRPr="00294753">
        <w:rPr>
          <w:rFonts w:eastAsia="Times New Roman" w:cs="Arial"/>
          <w:b/>
          <w:sz w:val="22"/>
          <w:lang w:val="es-AR" w:eastAsia="es-ES"/>
        </w:rPr>
        <w:t>(3104-17)</w:t>
      </w:r>
    </w:p>
    <w:p w:rsidR="00294753" w:rsidRPr="00294753" w:rsidRDefault="00294753" w:rsidP="004A6831">
      <w:pPr>
        <w:rPr>
          <w:rFonts w:eastAsia="Times New Roman" w:cs="Arial"/>
          <w:sz w:val="22"/>
          <w:lang w:val="es-AR" w:eastAsia="es-ES"/>
        </w:rPr>
      </w:pPr>
      <w:r w:rsidRPr="00294753">
        <w:rPr>
          <w:rFonts w:eastAsia="Times New Roman" w:cs="Arial"/>
          <w:sz w:val="22"/>
          <w:lang w:val="es-AR" w:eastAsia="es-ES"/>
        </w:rPr>
        <w:t xml:space="preserve">CÁMARA DE DIPUTADOS:                                               </w:t>
      </w:r>
    </w:p>
    <w:p w:rsidR="00294753" w:rsidRPr="00294753" w:rsidRDefault="00294753" w:rsidP="004A6831">
      <w:pPr>
        <w:ind w:firstLine="720"/>
        <w:jc w:val="both"/>
        <w:rPr>
          <w:rFonts w:cs="Arial"/>
          <w:sz w:val="22"/>
        </w:rPr>
      </w:pPr>
      <w:r w:rsidRPr="00294753">
        <w:rPr>
          <w:rFonts w:eastAsia="Times New Roman" w:cs="Arial"/>
          <w:sz w:val="22"/>
          <w:lang w:val="es-AR" w:eastAsia="es-ES"/>
        </w:rPr>
        <w:t xml:space="preserve">Vuestra Comisión de Educación, Cultura, Ciencia y Técnica, ha estudiado el Proyecto de Resolución presentado por el Bloque Compromiso con San Juan </w:t>
      </w:r>
      <w:r w:rsidRPr="00294753">
        <w:rPr>
          <w:rFonts w:eastAsia="Times New Roman" w:cs="Arial"/>
          <w:sz w:val="22"/>
          <w:lang w:eastAsia="es-ES"/>
        </w:rPr>
        <w:t xml:space="preserve">por el que </w:t>
      </w:r>
      <w:r w:rsidRPr="00294753">
        <w:rPr>
          <w:rFonts w:cs="Arial"/>
          <w:sz w:val="22"/>
        </w:rPr>
        <w:t xml:space="preserve">Declara de Interés </w:t>
      </w:r>
      <w:r w:rsidRPr="00294753">
        <w:rPr>
          <w:rFonts w:eastAsia="Times New Roman" w:cs="Arial"/>
          <w:sz w:val="22"/>
          <w:lang w:eastAsia="es-ES"/>
        </w:rPr>
        <w:t>Educativo y Cultural la creación de la Tecnicatura en Electromecánica en la escuela E.P</w:t>
      </w:r>
      <w:r w:rsidRPr="00294753">
        <w:rPr>
          <w:rFonts w:cs="Arial"/>
          <w:sz w:val="22"/>
        </w:rPr>
        <w:t xml:space="preserve">.E.T Nº 9 “Dr. René Favaloro”; </w:t>
      </w:r>
      <w:r w:rsidRPr="00294753">
        <w:rPr>
          <w:rFonts w:eastAsia="Times New Roman" w:cs="Arial"/>
          <w:sz w:val="22"/>
          <w:lang w:val="es-AR" w:eastAsia="es-ES"/>
        </w:rPr>
        <w:t xml:space="preserve">y, por las razones que os dará su miembro informante, aconseja le prestéis sanción favorable al siguiente despacho: </w:t>
      </w:r>
    </w:p>
    <w:p w:rsidR="00294753" w:rsidRPr="00294753" w:rsidRDefault="00294753" w:rsidP="004A6831">
      <w:pPr>
        <w:jc w:val="center"/>
        <w:rPr>
          <w:rFonts w:eastAsia="Times New Roman" w:cs="Arial"/>
          <w:sz w:val="22"/>
          <w:u w:val="single"/>
          <w:lang w:val="es-AR" w:eastAsia="es-ES"/>
        </w:rPr>
      </w:pPr>
      <w:r w:rsidRPr="00294753">
        <w:rPr>
          <w:rFonts w:eastAsia="Times New Roman" w:cs="Arial"/>
          <w:sz w:val="22"/>
          <w:u w:val="single"/>
          <w:lang w:val="es-AR" w:eastAsia="es-ES"/>
        </w:rPr>
        <w:t>PROYECTO DE RESOLUCIÓN</w:t>
      </w:r>
    </w:p>
    <w:p w:rsidR="00294753" w:rsidRPr="00294753" w:rsidRDefault="00294753" w:rsidP="004A6831">
      <w:pPr>
        <w:jc w:val="center"/>
        <w:rPr>
          <w:rFonts w:eastAsia="Times New Roman" w:cs="Arial"/>
          <w:sz w:val="22"/>
          <w:lang w:val="es-AR" w:eastAsia="es-ES"/>
        </w:rPr>
      </w:pPr>
      <w:r w:rsidRPr="00294753">
        <w:rPr>
          <w:rFonts w:eastAsia="Times New Roman" w:cs="Arial"/>
          <w:sz w:val="22"/>
          <w:lang w:val="es-AR" w:eastAsia="es-ES"/>
        </w:rPr>
        <w:t>LA CÁMARA DE DIPUTADOS DE LA PROVINCIA DE SAN JUAN</w:t>
      </w:r>
    </w:p>
    <w:p w:rsidR="00294753" w:rsidRPr="00294753" w:rsidRDefault="00294753" w:rsidP="004A6831">
      <w:pPr>
        <w:jc w:val="center"/>
        <w:rPr>
          <w:rFonts w:eastAsia="Times New Roman" w:cs="Arial"/>
          <w:sz w:val="22"/>
          <w:u w:val="single"/>
          <w:lang w:val="es-AR" w:eastAsia="es-ES"/>
        </w:rPr>
      </w:pPr>
      <w:r w:rsidRPr="00294753">
        <w:rPr>
          <w:rFonts w:eastAsia="Times New Roman" w:cs="Arial"/>
          <w:sz w:val="22"/>
          <w:u w:val="single"/>
          <w:lang w:val="es-AR" w:eastAsia="es-ES"/>
        </w:rPr>
        <w:t>R E S U E L V E :</w:t>
      </w:r>
    </w:p>
    <w:p w:rsidR="00294753" w:rsidRPr="00294753" w:rsidRDefault="00294753" w:rsidP="004A6831">
      <w:pPr>
        <w:rPr>
          <w:rFonts w:eastAsia="Times New Roman" w:cs="Arial"/>
          <w:b/>
          <w:sz w:val="22"/>
          <w:lang w:eastAsia="es-ES"/>
        </w:rPr>
      </w:pPr>
    </w:p>
    <w:p w:rsidR="00294753" w:rsidRPr="00294753" w:rsidRDefault="00294753" w:rsidP="004A6831">
      <w:pPr>
        <w:jc w:val="both"/>
        <w:rPr>
          <w:rFonts w:cs="Arial"/>
          <w:sz w:val="22"/>
        </w:rPr>
      </w:pPr>
      <w:r w:rsidRPr="00294753">
        <w:rPr>
          <w:rFonts w:cs="Arial"/>
          <w:b/>
          <w:sz w:val="22"/>
          <w:u w:val="single"/>
        </w:rPr>
        <w:t>ARTÍCULO 1º.-</w:t>
      </w:r>
      <w:r w:rsidR="00571E0A">
        <w:rPr>
          <w:rFonts w:cs="Arial"/>
          <w:b/>
          <w:sz w:val="22"/>
        </w:rPr>
        <w:t xml:space="preserve"> </w:t>
      </w:r>
      <w:r w:rsidRPr="00294753">
        <w:rPr>
          <w:rFonts w:cs="Arial"/>
          <w:sz w:val="22"/>
        </w:rPr>
        <w:t xml:space="preserve">Declarar de </w:t>
      </w:r>
      <w:r w:rsidRPr="00294753">
        <w:rPr>
          <w:rFonts w:eastAsia="Times New Roman" w:cs="Arial"/>
          <w:sz w:val="22"/>
          <w:lang w:eastAsia="es-ES"/>
        </w:rPr>
        <w:t>Interés Educativo y Cultural la creación de la Tecnicatura en Electromecánica en la escuela E.P</w:t>
      </w:r>
      <w:r w:rsidRPr="00294753">
        <w:rPr>
          <w:rFonts w:cs="Arial"/>
          <w:sz w:val="22"/>
        </w:rPr>
        <w:t>.E.T Nº 9 “Dr. René Favaloro” del departamento Ullúm, Provincia de San Juan.</w:t>
      </w:r>
    </w:p>
    <w:p w:rsidR="00294753" w:rsidRPr="00294753" w:rsidRDefault="00294753" w:rsidP="004A6831">
      <w:pPr>
        <w:jc w:val="both"/>
        <w:rPr>
          <w:rFonts w:cs="Arial"/>
          <w:sz w:val="22"/>
        </w:rPr>
      </w:pPr>
      <w:r w:rsidRPr="00294753">
        <w:rPr>
          <w:rFonts w:cs="Arial"/>
          <w:sz w:val="22"/>
        </w:rPr>
        <w:t xml:space="preserve"> </w:t>
      </w:r>
    </w:p>
    <w:p w:rsidR="00294753" w:rsidRPr="00294753" w:rsidRDefault="00294753" w:rsidP="004A6831">
      <w:pPr>
        <w:jc w:val="both"/>
        <w:rPr>
          <w:rFonts w:cs="Arial"/>
          <w:b/>
          <w:sz w:val="22"/>
          <w:u w:val="single"/>
        </w:rPr>
      </w:pPr>
      <w:r w:rsidRPr="00294753">
        <w:rPr>
          <w:rFonts w:cs="Arial"/>
          <w:b/>
          <w:sz w:val="22"/>
          <w:u w:val="single"/>
        </w:rPr>
        <w:t>ARTÍCULO 2º.-</w:t>
      </w:r>
      <w:r w:rsidR="00571E0A">
        <w:rPr>
          <w:rFonts w:cs="Arial"/>
          <w:b/>
          <w:sz w:val="22"/>
        </w:rPr>
        <w:t xml:space="preserve"> </w:t>
      </w:r>
      <w:r w:rsidRPr="00294753">
        <w:rPr>
          <w:rFonts w:cs="Arial"/>
          <w:sz w:val="22"/>
        </w:rPr>
        <w:t>Comuníquese, insértese en el Libro de Resoluciones de la Cámara de Diputados y archívese.</w:t>
      </w:r>
    </w:p>
    <w:p w:rsidR="00294753" w:rsidRPr="00294753" w:rsidRDefault="00294753" w:rsidP="004A6831">
      <w:pPr>
        <w:jc w:val="center"/>
        <w:rPr>
          <w:rFonts w:eastAsia="Times New Roman" w:cs="Arial"/>
          <w:sz w:val="22"/>
          <w:lang w:val="es-AR" w:eastAsia="es-ES"/>
        </w:rPr>
      </w:pPr>
      <w:r w:rsidRPr="00294753">
        <w:rPr>
          <w:rFonts w:eastAsia="Times New Roman" w:cs="Arial"/>
          <w:sz w:val="22"/>
          <w:lang w:val="es-AR" w:eastAsia="es-ES"/>
        </w:rPr>
        <w:t>-----0000----</w:t>
      </w:r>
    </w:p>
    <w:p w:rsidR="00294753" w:rsidRPr="00294753" w:rsidRDefault="00294753" w:rsidP="004A6831">
      <w:pPr>
        <w:rPr>
          <w:rFonts w:eastAsia="Times New Roman" w:cs="Arial"/>
          <w:sz w:val="22"/>
          <w:lang w:val="es-AR" w:eastAsia="es-ES"/>
        </w:rPr>
      </w:pPr>
    </w:p>
    <w:p w:rsidR="00294753" w:rsidRDefault="00294753" w:rsidP="004A6831">
      <w:pPr>
        <w:ind w:firstLine="2160"/>
        <w:jc w:val="both"/>
        <w:rPr>
          <w:rFonts w:eastAsia="Times New Roman" w:cs="Arial"/>
          <w:sz w:val="22"/>
          <w:lang w:val="es-AR" w:eastAsia="es-ES"/>
        </w:rPr>
      </w:pPr>
      <w:r w:rsidRPr="00294753">
        <w:rPr>
          <w:rFonts w:eastAsia="Times New Roman" w:cs="Arial"/>
          <w:sz w:val="22"/>
          <w:lang w:val="es-AR" w:eastAsia="es-ES"/>
        </w:rPr>
        <w:t>Dado en la Sala de Comisiones de la Cámara de Diputados, a los veinticuatro días del mes de octubre de dos mil diecisiete.</w:t>
      </w:r>
    </w:p>
    <w:p w:rsidR="00571E0A" w:rsidRDefault="00571E0A" w:rsidP="00571E0A">
      <w:pPr>
        <w:jc w:val="both"/>
        <w:rPr>
          <w:rFonts w:eastAsia="Times New Roman" w:cs="Arial"/>
          <w:b/>
          <w:sz w:val="22"/>
          <w:u w:val="single"/>
          <w:lang w:val="es-AR" w:eastAsia="es-ES"/>
        </w:rPr>
      </w:pP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r>
        <w:rPr>
          <w:rFonts w:eastAsia="Times New Roman" w:cs="Arial"/>
          <w:b/>
          <w:sz w:val="22"/>
          <w:u w:val="single"/>
          <w:lang w:val="es-AR" w:eastAsia="es-ES"/>
        </w:rPr>
        <w:tab/>
      </w:r>
    </w:p>
    <w:p w:rsidR="00571E0A" w:rsidRPr="00571E0A" w:rsidRDefault="00571E0A" w:rsidP="00571E0A">
      <w:pPr>
        <w:jc w:val="both"/>
        <w:rPr>
          <w:rFonts w:cs="Arial"/>
          <w:b/>
          <w:sz w:val="22"/>
          <w:u w:val="single"/>
          <w:lang w:val="es-AR"/>
        </w:rPr>
      </w:pPr>
    </w:p>
    <w:p w:rsidR="00294753" w:rsidRPr="00294753" w:rsidRDefault="00294753" w:rsidP="00927517">
      <w:pPr>
        <w:jc w:val="right"/>
        <w:rPr>
          <w:rFonts w:cs="Arial"/>
          <w:b/>
          <w:sz w:val="22"/>
        </w:rPr>
      </w:pPr>
      <w:r w:rsidRPr="00294753">
        <w:rPr>
          <w:rFonts w:cs="Arial"/>
          <w:b/>
          <w:sz w:val="22"/>
        </w:rPr>
        <w:t>ASUNTO XIII</w:t>
      </w:r>
    </w:p>
    <w:p w:rsidR="00294753" w:rsidRPr="00294753" w:rsidRDefault="00294753" w:rsidP="00927517">
      <w:pPr>
        <w:jc w:val="both"/>
        <w:rPr>
          <w:rFonts w:eastAsia="Times New Roman" w:cs="Arial"/>
          <w:sz w:val="22"/>
          <w:u w:val="single"/>
          <w:lang w:val="es-AR" w:eastAsia="es-ES"/>
        </w:rPr>
      </w:pPr>
      <w:r w:rsidRPr="00294753">
        <w:rPr>
          <w:rFonts w:eastAsia="Times New Roman" w:cs="Arial"/>
          <w:sz w:val="22"/>
          <w:u w:val="single"/>
          <w:lang w:val="es-AR" w:eastAsia="es-ES"/>
        </w:rPr>
        <w:t>DESPACHO DE LA COMISIÓN DE EDUCACIÓN, CULTURA, CIENCIA Y TÉCNICA</w:t>
      </w:r>
      <w:r w:rsidRPr="00294753">
        <w:rPr>
          <w:rFonts w:eastAsia="Times New Roman" w:cs="Arial"/>
          <w:sz w:val="22"/>
          <w:lang w:val="es-AR" w:eastAsia="es-ES"/>
        </w:rPr>
        <w:t xml:space="preserve"> </w:t>
      </w:r>
      <w:r w:rsidRPr="00294753">
        <w:rPr>
          <w:rFonts w:eastAsia="Times New Roman" w:cs="Arial"/>
          <w:b/>
          <w:sz w:val="22"/>
          <w:lang w:val="es-AR" w:eastAsia="es-ES"/>
        </w:rPr>
        <w:t>(2833-17)</w:t>
      </w:r>
    </w:p>
    <w:p w:rsidR="00294753" w:rsidRPr="00294753" w:rsidRDefault="00294753" w:rsidP="00927517">
      <w:pPr>
        <w:rPr>
          <w:rFonts w:eastAsia="Times New Roman" w:cs="Arial"/>
          <w:sz w:val="22"/>
          <w:lang w:val="es-AR" w:eastAsia="es-ES"/>
        </w:rPr>
      </w:pPr>
      <w:r w:rsidRPr="00294753">
        <w:rPr>
          <w:rFonts w:eastAsia="Times New Roman" w:cs="Arial"/>
          <w:sz w:val="22"/>
          <w:lang w:val="es-AR" w:eastAsia="es-ES"/>
        </w:rPr>
        <w:t xml:space="preserve">CÁMARA DE DIPUTADOS:                                               </w:t>
      </w:r>
    </w:p>
    <w:p w:rsidR="00294753" w:rsidRPr="00294753" w:rsidRDefault="00294753" w:rsidP="00927517">
      <w:pPr>
        <w:ind w:firstLine="720"/>
        <w:jc w:val="both"/>
        <w:rPr>
          <w:rFonts w:eastAsia="Times New Roman" w:cs="Arial"/>
          <w:sz w:val="22"/>
          <w:lang w:val="es-AR" w:eastAsia="es-ES"/>
        </w:rPr>
      </w:pPr>
      <w:r w:rsidRPr="00294753">
        <w:rPr>
          <w:rFonts w:eastAsia="Times New Roman" w:cs="Arial"/>
          <w:sz w:val="22"/>
          <w:lang w:val="es-AR" w:eastAsia="es-ES"/>
        </w:rPr>
        <w:t>Vuestra Comisión de Educación, Cultura, Ciencia y Técnica, ha estudiado el Proyecto de Resolución presentado por el Bloque Justicialista,</w:t>
      </w:r>
      <w:r w:rsidRPr="00294753">
        <w:rPr>
          <w:rFonts w:eastAsia="Times New Roman" w:cs="Arial"/>
          <w:sz w:val="22"/>
          <w:lang w:eastAsia="es-ES"/>
        </w:rPr>
        <w:t xml:space="preserve"> por el que </w:t>
      </w:r>
      <w:r w:rsidRPr="00294753">
        <w:rPr>
          <w:rFonts w:cs="Arial"/>
          <w:sz w:val="22"/>
        </w:rPr>
        <w:t>Declara de Interés Cultural, Educativo y Social el libro: Intimidades Históricas de “El Fogón de los Arrieros”;</w:t>
      </w:r>
      <w:r w:rsidRPr="00294753">
        <w:rPr>
          <w:rFonts w:eastAsia="Times New Roman" w:cs="Arial"/>
          <w:sz w:val="22"/>
          <w:lang w:val="es-AR" w:eastAsia="es-ES"/>
        </w:rPr>
        <w:t xml:space="preserve"> y, por las razones que os dará su miembro informante, aconseja le prestéis sanción favorable al siguiente despacho: </w:t>
      </w:r>
    </w:p>
    <w:p w:rsidR="00294753" w:rsidRPr="00294753" w:rsidRDefault="00294753" w:rsidP="00927517">
      <w:pPr>
        <w:jc w:val="both"/>
        <w:rPr>
          <w:rFonts w:eastAsia="Times New Roman" w:cs="Arial"/>
          <w:sz w:val="22"/>
          <w:lang w:val="es-AR" w:eastAsia="es-ES"/>
        </w:rPr>
      </w:pPr>
    </w:p>
    <w:p w:rsidR="00294753" w:rsidRPr="00294753" w:rsidRDefault="00294753" w:rsidP="00927517">
      <w:pPr>
        <w:jc w:val="center"/>
        <w:rPr>
          <w:rFonts w:eastAsia="Times New Roman" w:cs="Arial"/>
          <w:sz w:val="22"/>
          <w:u w:val="single"/>
          <w:lang w:val="es-AR" w:eastAsia="es-ES"/>
        </w:rPr>
      </w:pPr>
      <w:r w:rsidRPr="00294753">
        <w:rPr>
          <w:rFonts w:eastAsia="Times New Roman" w:cs="Arial"/>
          <w:sz w:val="22"/>
          <w:u w:val="single"/>
          <w:lang w:val="es-AR" w:eastAsia="es-ES"/>
        </w:rPr>
        <w:t>PROYECTO DE RESOLUCIÓN</w:t>
      </w:r>
    </w:p>
    <w:p w:rsidR="00294753" w:rsidRPr="00294753" w:rsidRDefault="00294753" w:rsidP="00927517">
      <w:pPr>
        <w:jc w:val="center"/>
        <w:rPr>
          <w:rFonts w:eastAsia="Times New Roman" w:cs="Arial"/>
          <w:sz w:val="22"/>
          <w:lang w:val="es-AR" w:eastAsia="es-ES"/>
        </w:rPr>
      </w:pPr>
      <w:r w:rsidRPr="00294753">
        <w:rPr>
          <w:rFonts w:eastAsia="Times New Roman" w:cs="Arial"/>
          <w:sz w:val="22"/>
          <w:lang w:val="es-AR" w:eastAsia="es-ES"/>
        </w:rPr>
        <w:t>LA CÁMARA DE DIPUTADOS DE LA PROVINCIA DE SAN JUAN</w:t>
      </w:r>
    </w:p>
    <w:p w:rsidR="00294753" w:rsidRPr="00294753" w:rsidRDefault="00294753" w:rsidP="00927517">
      <w:pPr>
        <w:jc w:val="center"/>
        <w:rPr>
          <w:rFonts w:eastAsia="Times New Roman" w:cs="Arial"/>
          <w:sz w:val="22"/>
          <w:u w:val="single"/>
          <w:lang w:val="es-AR" w:eastAsia="es-ES"/>
        </w:rPr>
      </w:pPr>
      <w:r w:rsidRPr="00294753">
        <w:rPr>
          <w:rFonts w:eastAsia="Times New Roman" w:cs="Arial"/>
          <w:sz w:val="22"/>
          <w:u w:val="single"/>
          <w:lang w:val="es-AR" w:eastAsia="es-ES"/>
        </w:rPr>
        <w:t>R E S U E L V E :</w:t>
      </w:r>
    </w:p>
    <w:p w:rsidR="00294753" w:rsidRPr="00294753" w:rsidRDefault="00294753" w:rsidP="00927517">
      <w:pPr>
        <w:jc w:val="center"/>
        <w:rPr>
          <w:rFonts w:eastAsia="Times New Roman" w:cs="Arial"/>
          <w:b/>
          <w:sz w:val="22"/>
          <w:lang w:val="es-AR" w:eastAsia="es-ES"/>
        </w:rPr>
      </w:pPr>
    </w:p>
    <w:p w:rsidR="00294753" w:rsidRPr="00294753" w:rsidRDefault="00294753" w:rsidP="00927517">
      <w:pPr>
        <w:jc w:val="both"/>
        <w:rPr>
          <w:rFonts w:cs="Arial"/>
          <w:sz w:val="22"/>
        </w:rPr>
      </w:pPr>
      <w:r w:rsidRPr="00294753">
        <w:rPr>
          <w:rFonts w:cs="Arial"/>
          <w:b/>
          <w:sz w:val="22"/>
          <w:u w:val="single"/>
        </w:rPr>
        <w:t>ARTÍCULO 1º.-</w:t>
      </w:r>
      <w:r w:rsidR="00571E0A">
        <w:rPr>
          <w:rFonts w:cs="Arial"/>
          <w:sz w:val="22"/>
        </w:rPr>
        <w:t xml:space="preserve"> </w:t>
      </w:r>
      <w:r w:rsidRPr="00294753">
        <w:rPr>
          <w:rFonts w:cs="Arial"/>
          <w:sz w:val="22"/>
        </w:rPr>
        <w:t>Declarar de Interés Cultural, Educativo y Social el libro: Intimidades Históricas de “El Fogón de los Arrieros”, del autor Cosme Yañez Dipp.</w:t>
      </w:r>
    </w:p>
    <w:p w:rsidR="00294753" w:rsidRPr="00294753" w:rsidRDefault="00294753" w:rsidP="00927517">
      <w:pPr>
        <w:jc w:val="both"/>
        <w:rPr>
          <w:rFonts w:cs="Arial"/>
          <w:sz w:val="22"/>
        </w:rPr>
      </w:pPr>
    </w:p>
    <w:p w:rsidR="00294753" w:rsidRPr="00294753" w:rsidRDefault="00294753" w:rsidP="00927517">
      <w:pPr>
        <w:jc w:val="both"/>
        <w:rPr>
          <w:rFonts w:cs="Arial"/>
          <w:b/>
          <w:sz w:val="22"/>
          <w:u w:val="single"/>
        </w:rPr>
      </w:pPr>
      <w:r w:rsidRPr="00294753">
        <w:rPr>
          <w:rFonts w:cs="Arial"/>
          <w:b/>
          <w:sz w:val="22"/>
          <w:u w:val="single"/>
        </w:rPr>
        <w:t>ARTÍCULO 2º.-</w:t>
      </w:r>
      <w:r w:rsidR="00571E0A">
        <w:rPr>
          <w:rFonts w:cs="Arial"/>
          <w:b/>
          <w:sz w:val="22"/>
        </w:rPr>
        <w:t xml:space="preserve"> </w:t>
      </w:r>
      <w:r w:rsidRPr="00294753">
        <w:rPr>
          <w:rFonts w:cs="Arial"/>
          <w:sz w:val="22"/>
        </w:rPr>
        <w:t>Comuníquese, insértese en el Libro de Resoluciones de la Cámara de Diputados y archívese.</w:t>
      </w:r>
    </w:p>
    <w:p w:rsidR="00294753" w:rsidRPr="00294753" w:rsidRDefault="00294753" w:rsidP="00927517">
      <w:pPr>
        <w:jc w:val="center"/>
        <w:rPr>
          <w:rFonts w:eastAsia="Times New Roman" w:cs="Arial"/>
          <w:sz w:val="22"/>
          <w:lang w:val="es-AR" w:eastAsia="es-ES"/>
        </w:rPr>
      </w:pPr>
      <w:r w:rsidRPr="00294753">
        <w:rPr>
          <w:rFonts w:eastAsia="Times New Roman" w:cs="Arial"/>
          <w:sz w:val="22"/>
          <w:lang w:val="es-AR" w:eastAsia="es-ES"/>
        </w:rPr>
        <w:t>-----0000----</w:t>
      </w:r>
    </w:p>
    <w:p w:rsidR="00294753" w:rsidRPr="00294753" w:rsidRDefault="00294753" w:rsidP="00927517">
      <w:pPr>
        <w:rPr>
          <w:rFonts w:eastAsia="Times New Roman" w:cs="Arial"/>
          <w:sz w:val="22"/>
          <w:lang w:val="es-AR" w:eastAsia="es-ES"/>
        </w:rPr>
      </w:pPr>
    </w:p>
    <w:p w:rsidR="00294753" w:rsidRPr="00294753" w:rsidRDefault="00294753" w:rsidP="00571E0A">
      <w:pPr>
        <w:ind w:firstLine="2160"/>
        <w:jc w:val="both"/>
        <w:rPr>
          <w:rFonts w:cs="Arial"/>
          <w:sz w:val="22"/>
          <w:lang w:val="es-AR"/>
        </w:rPr>
      </w:pPr>
      <w:r w:rsidRPr="00294753">
        <w:rPr>
          <w:rFonts w:eastAsia="Times New Roman" w:cs="Arial"/>
          <w:sz w:val="22"/>
          <w:lang w:val="es-AR" w:eastAsia="es-ES"/>
        </w:rPr>
        <w:t>Dado en la Sala de Comisiones de la Cámara de Diputados, a los treinta y un días del mes de octubre de dos mil diecisiete.</w:t>
      </w:r>
    </w:p>
    <w:sectPr w:rsidR="00294753" w:rsidRPr="00294753" w:rsidSect="00BF4DC3">
      <w:footerReference w:type="default" r:id="rId7"/>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C3" w:rsidRDefault="00BF4DC3" w:rsidP="00BF4DC3">
      <w:r>
        <w:separator/>
      </w:r>
    </w:p>
  </w:endnote>
  <w:endnote w:type="continuationSeparator" w:id="0">
    <w:p w:rsidR="00BF4DC3" w:rsidRDefault="00BF4DC3" w:rsidP="00BF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60991418"/>
      <w:docPartObj>
        <w:docPartGallery w:val="Page Numbers (Bottom of Page)"/>
        <w:docPartUnique/>
      </w:docPartObj>
    </w:sdtPr>
    <w:sdtEndPr/>
    <w:sdtContent>
      <w:p w:rsidR="00BF4DC3" w:rsidRPr="00BF4DC3" w:rsidRDefault="00BF4DC3">
        <w:pPr>
          <w:pStyle w:val="Piedepgina"/>
          <w:jc w:val="center"/>
          <w:rPr>
            <w:sz w:val="22"/>
          </w:rPr>
        </w:pPr>
        <w:r w:rsidRPr="00BF4DC3">
          <w:rPr>
            <w:sz w:val="22"/>
          </w:rPr>
          <w:fldChar w:fldCharType="begin"/>
        </w:r>
        <w:r w:rsidRPr="00BF4DC3">
          <w:rPr>
            <w:sz w:val="22"/>
          </w:rPr>
          <w:instrText>PAGE   \* MERGEFORMAT</w:instrText>
        </w:r>
        <w:r w:rsidRPr="00BF4DC3">
          <w:rPr>
            <w:sz w:val="22"/>
          </w:rPr>
          <w:fldChar w:fldCharType="separate"/>
        </w:r>
        <w:r w:rsidR="0072774F">
          <w:rPr>
            <w:noProof/>
            <w:sz w:val="22"/>
          </w:rPr>
          <w:t>7</w:t>
        </w:r>
        <w:r w:rsidRPr="00BF4DC3">
          <w:rPr>
            <w:sz w:val="22"/>
          </w:rPr>
          <w:fldChar w:fldCharType="end"/>
        </w:r>
      </w:p>
    </w:sdtContent>
  </w:sdt>
  <w:p w:rsidR="00BF4DC3" w:rsidRDefault="00BF4D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C3" w:rsidRDefault="00BF4DC3" w:rsidP="00BF4DC3">
      <w:r>
        <w:separator/>
      </w:r>
    </w:p>
  </w:footnote>
  <w:footnote w:type="continuationSeparator" w:id="0">
    <w:p w:rsidR="00BF4DC3" w:rsidRDefault="00BF4DC3" w:rsidP="00BF4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E8"/>
    <w:rsid w:val="000152D3"/>
    <w:rsid w:val="00030CB3"/>
    <w:rsid w:val="000312E8"/>
    <w:rsid w:val="000A1B85"/>
    <w:rsid w:val="000D2126"/>
    <w:rsid w:val="00100B68"/>
    <w:rsid w:val="00140128"/>
    <w:rsid w:val="00294753"/>
    <w:rsid w:val="002D17E9"/>
    <w:rsid w:val="003205B1"/>
    <w:rsid w:val="00354325"/>
    <w:rsid w:val="00356B6D"/>
    <w:rsid w:val="004F73EB"/>
    <w:rsid w:val="005320E5"/>
    <w:rsid w:val="00571E0A"/>
    <w:rsid w:val="00582712"/>
    <w:rsid w:val="00696DFD"/>
    <w:rsid w:val="006A4A43"/>
    <w:rsid w:val="006A71FA"/>
    <w:rsid w:val="006B610F"/>
    <w:rsid w:val="006C5CC9"/>
    <w:rsid w:val="00717231"/>
    <w:rsid w:val="00724F63"/>
    <w:rsid w:val="0072774F"/>
    <w:rsid w:val="007E24DF"/>
    <w:rsid w:val="00846B97"/>
    <w:rsid w:val="00893A45"/>
    <w:rsid w:val="008F1E90"/>
    <w:rsid w:val="00907F9D"/>
    <w:rsid w:val="009D1D56"/>
    <w:rsid w:val="00A47C79"/>
    <w:rsid w:val="00AD1484"/>
    <w:rsid w:val="00AD6FDD"/>
    <w:rsid w:val="00B312B0"/>
    <w:rsid w:val="00B435EB"/>
    <w:rsid w:val="00BE206A"/>
    <w:rsid w:val="00BF4DC3"/>
    <w:rsid w:val="00BF6994"/>
    <w:rsid w:val="00C22EFC"/>
    <w:rsid w:val="00C306C2"/>
    <w:rsid w:val="00D07F46"/>
    <w:rsid w:val="00D3327E"/>
    <w:rsid w:val="00D35DC7"/>
    <w:rsid w:val="00D3766B"/>
    <w:rsid w:val="00EA7B46"/>
    <w:rsid w:val="00EF6616"/>
    <w:rsid w:val="00FA3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4DC3"/>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4DC3"/>
    <w:rPr>
      <w:rFonts w:eastAsia="Times New Roman" w:cs="Times New Roman"/>
      <w:b/>
      <w:color w:val="000000"/>
      <w:szCs w:val="20"/>
      <w:lang w:val="es-ES_tradnl" w:eastAsia="es-ES"/>
    </w:rPr>
  </w:style>
  <w:style w:type="paragraph" w:styleId="Encabezado">
    <w:name w:val="header"/>
    <w:basedOn w:val="Normal"/>
    <w:link w:val="EncabezadoCar"/>
    <w:uiPriority w:val="99"/>
    <w:unhideWhenUsed/>
    <w:rsid w:val="00BF4DC3"/>
    <w:pPr>
      <w:tabs>
        <w:tab w:val="center" w:pos="4419"/>
        <w:tab w:val="right" w:pos="8838"/>
      </w:tabs>
    </w:pPr>
  </w:style>
  <w:style w:type="character" w:customStyle="1" w:styleId="EncabezadoCar">
    <w:name w:val="Encabezado Car"/>
    <w:basedOn w:val="Fuentedeprrafopredeter"/>
    <w:link w:val="Encabezado"/>
    <w:uiPriority w:val="99"/>
    <w:rsid w:val="00BF4DC3"/>
  </w:style>
  <w:style w:type="paragraph" w:styleId="Piedepgina">
    <w:name w:val="footer"/>
    <w:basedOn w:val="Normal"/>
    <w:link w:val="PiedepginaCar"/>
    <w:uiPriority w:val="99"/>
    <w:unhideWhenUsed/>
    <w:rsid w:val="00BF4DC3"/>
    <w:pPr>
      <w:tabs>
        <w:tab w:val="center" w:pos="4419"/>
        <w:tab w:val="right" w:pos="8838"/>
      </w:tabs>
    </w:pPr>
  </w:style>
  <w:style w:type="character" w:customStyle="1" w:styleId="PiedepginaCar">
    <w:name w:val="Pie de página Car"/>
    <w:basedOn w:val="Fuentedeprrafopredeter"/>
    <w:link w:val="Piedepgina"/>
    <w:uiPriority w:val="99"/>
    <w:rsid w:val="00BF4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4DC3"/>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4DC3"/>
    <w:rPr>
      <w:rFonts w:eastAsia="Times New Roman" w:cs="Times New Roman"/>
      <w:b/>
      <w:color w:val="000000"/>
      <w:szCs w:val="20"/>
      <w:lang w:val="es-ES_tradnl" w:eastAsia="es-ES"/>
    </w:rPr>
  </w:style>
  <w:style w:type="paragraph" w:styleId="Encabezado">
    <w:name w:val="header"/>
    <w:basedOn w:val="Normal"/>
    <w:link w:val="EncabezadoCar"/>
    <w:uiPriority w:val="99"/>
    <w:unhideWhenUsed/>
    <w:rsid w:val="00BF4DC3"/>
    <w:pPr>
      <w:tabs>
        <w:tab w:val="center" w:pos="4419"/>
        <w:tab w:val="right" w:pos="8838"/>
      </w:tabs>
    </w:pPr>
  </w:style>
  <w:style w:type="character" w:customStyle="1" w:styleId="EncabezadoCar">
    <w:name w:val="Encabezado Car"/>
    <w:basedOn w:val="Fuentedeprrafopredeter"/>
    <w:link w:val="Encabezado"/>
    <w:uiPriority w:val="99"/>
    <w:rsid w:val="00BF4DC3"/>
  </w:style>
  <w:style w:type="paragraph" w:styleId="Piedepgina">
    <w:name w:val="footer"/>
    <w:basedOn w:val="Normal"/>
    <w:link w:val="PiedepginaCar"/>
    <w:uiPriority w:val="99"/>
    <w:unhideWhenUsed/>
    <w:rsid w:val="00BF4DC3"/>
    <w:pPr>
      <w:tabs>
        <w:tab w:val="center" w:pos="4419"/>
        <w:tab w:val="right" w:pos="8838"/>
      </w:tabs>
    </w:pPr>
  </w:style>
  <w:style w:type="character" w:customStyle="1" w:styleId="PiedepginaCar">
    <w:name w:val="Pie de página Car"/>
    <w:basedOn w:val="Fuentedeprrafopredeter"/>
    <w:link w:val="Piedepgina"/>
    <w:uiPriority w:val="99"/>
    <w:rsid w:val="00BF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5188</Words>
  <Characters>28538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Luffi</cp:lastModifiedBy>
  <cp:revision>30</cp:revision>
  <dcterms:created xsi:type="dcterms:W3CDTF">2017-05-09T15:47:00Z</dcterms:created>
  <dcterms:modified xsi:type="dcterms:W3CDTF">2017-11-14T22:05:00Z</dcterms:modified>
</cp:coreProperties>
</file>