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764" w:rsidRDefault="00AC6764" w:rsidP="00AC6764">
      <w:pPr>
        <w:pStyle w:val="Sinespaciad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AC6764" w:rsidTr="00293465">
        <w:tc>
          <w:tcPr>
            <w:tcW w:w="4247" w:type="dxa"/>
          </w:tcPr>
          <w:p w:rsidR="00AC6764" w:rsidRDefault="00AC6764" w:rsidP="00293465">
            <w:pPr>
              <w:pStyle w:val="Sinespaciad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DENOMINACIÓN DE LA OBRA</w:t>
            </w:r>
          </w:p>
        </w:tc>
        <w:tc>
          <w:tcPr>
            <w:tcW w:w="4247" w:type="dxa"/>
          </w:tcPr>
          <w:p w:rsidR="00AC6764" w:rsidRDefault="00AC6764" w:rsidP="00293465">
            <w:pPr>
              <w:pStyle w:val="Sinespaciad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PRESUPUESTO ESTIMADO</w:t>
            </w:r>
          </w:p>
        </w:tc>
      </w:tr>
      <w:tr w:rsidR="00AC6764" w:rsidTr="00293465">
        <w:tc>
          <w:tcPr>
            <w:tcW w:w="4247" w:type="dxa"/>
          </w:tcPr>
          <w:p w:rsidR="00AC6764" w:rsidRDefault="00AC6764" w:rsidP="00293465">
            <w:pPr>
              <w:pStyle w:val="Sinespaciado"/>
              <w:jc w:val="both"/>
              <w:rPr>
                <w:rFonts w:ascii="Arial" w:hAnsi="Arial" w:cs="Arial"/>
                <w:sz w:val="24"/>
              </w:rPr>
            </w:pPr>
            <w:r>
              <w:t xml:space="preserve">Ruta Provincial N°12 - Ex Ruta Nacional N°149 - Sección 2; </w:t>
            </w:r>
            <w:proofErr w:type="spellStart"/>
            <w:r>
              <w:t>Calingasta</w:t>
            </w:r>
            <w:proofErr w:type="spellEnd"/>
          </w:p>
        </w:tc>
        <w:tc>
          <w:tcPr>
            <w:tcW w:w="4247" w:type="dxa"/>
          </w:tcPr>
          <w:p w:rsidR="00AC6764" w:rsidRDefault="00AC6764" w:rsidP="00293465">
            <w:pPr>
              <w:pStyle w:val="Sinespaciado"/>
              <w:jc w:val="both"/>
              <w:rPr>
                <w:rFonts w:ascii="Arial" w:hAnsi="Arial" w:cs="Arial"/>
                <w:sz w:val="24"/>
              </w:rPr>
            </w:pPr>
            <w:r>
              <w:t>$1.260.016.000</w:t>
            </w:r>
          </w:p>
        </w:tc>
      </w:tr>
      <w:tr w:rsidR="00AC6764" w:rsidTr="00293465">
        <w:tc>
          <w:tcPr>
            <w:tcW w:w="4247" w:type="dxa"/>
          </w:tcPr>
          <w:p w:rsidR="00AC6764" w:rsidRDefault="00AC6764" w:rsidP="00293465">
            <w:pPr>
              <w:pStyle w:val="Sinespaciado"/>
              <w:jc w:val="both"/>
              <w:rPr>
                <w:rFonts w:ascii="Arial" w:hAnsi="Arial" w:cs="Arial"/>
                <w:sz w:val="24"/>
              </w:rPr>
            </w:pPr>
            <w:r>
              <w:t xml:space="preserve">Ruta Provincial N° 54 (Camino a Matagusanos) — Sección: RP N°60 - RN N°40 (Intersección en Km 3.500)— </w:t>
            </w:r>
            <w:proofErr w:type="spellStart"/>
            <w:r>
              <w:t>Ullum</w:t>
            </w:r>
            <w:proofErr w:type="spellEnd"/>
          </w:p>
        </w:tc>
        <w:tc>
          <w:tcPr>
            <w:tcW w:w="4247" w:type="dxa"/>
          </w:tcPr>
          <w:p w:rsidR="00AC6764" w:rsidRDefault="00AC6764" w:rsidP="00293465">
            <w:pPr>
              <w:pStyle w:val="Sinespaciado"/>
              <w:jc w:val="both"/>
              <w:rPr>
                <w:rFonts w:ascii="Arial" w:hAnsi="Arial" w:cs="Arial"/>
                <w:sz w:val="24"/>
              </w:rPr>
            </w:pPr>
            <w:r>
              <w:t>$1020.705.000</w:t>
            </w:r>
          </w:p>
        </w:tc>
      </w:tr>
      <w:tr w:rsidR="00AC6764" w:rsidTr="00293465">
        <w:tc>
          <w:tcPr>
            <w:tcW w:w="4247" w:type="dxa"/>
          </w:tcPr>
          <w:p w:rsidR="00AC6764" w:rsidRDefault="00AC6764" w:rsidP="00293465">
            <w:pPr>
              <w:pStyle w:val="Sinespaciado"/>
              <w:jc w:val="both"/>
              <w:rPr>
                <w:rFonts w:ascii="Arial" w:hAnsi="Arial" w:cs="Arial"/>
                <w:sz w:val="24"/>
              </w:rPr>
            </w:pPr>
            <w:r>
              <w:t>Ruta Provincial N° 436— Ex Ruta Nacional N° 149. Sección: Alto del Colorado — Ingreso a Iglesia; Iglesia</w:t>
            </w:r>
          </w:p>
        </w:tc>
        <w:tc>
          <w:tcPr>
            <w:tcW w:w="4247" w:type="dxa"/>
          </w:tcPr>
          <w:p w:rsidR="00AC6764" w:rsidRDefault="00AC6764" w:rsidP="00293465">
            <w:pPr>
              <w:pStyle w:val="Sinespaciado"/>
              <w:jc w:val="both"/>
              <w:rPr>
                <w:rFonts w:ascii="Arial" w:hAnsi="Arial" w:cs="Arial"/>
                <w:sz w:val="24"/>
              </w:rPr>
            </w:pPr>
            <w:r>
              <w:t>$785.532.000</w:t>
            </w:r>
          </w:p>
        </w:tc>
      </w:tr>
      <w:tr w:rsidR="00AC6764" w:rsidTr="00293465">
        <w:tc>
          <w:tcPr>
            <w:tcW w:w="4247" w:type="dxa"/>
          </w:tcPr>
          <w:p w:rsidR="00AC6764" w:rsidRDefault="00AC6764" w:rsidP="00293465">
            <w:pPr>
              <w:pStyle w:val="Sinespaciado"/>
              <w:jc w:val="both"/>
              <w:rPr>
                <w:rFonts w:ascii="Arial" w:hAnsi="Arial" w:cs="Arial"/>
                <w:sz w:val="24"/>
              </w:rPr>
            </w:pPr>
            <w:r>
              <w:t>Ruta Provincial N° 155 (Calle 5) - Tramo: RN N°40 - Chacabuco, Sección: Calle Frías - Hipólito Irigoyen; Pocito y Rawson</w:t>
            </w:r>
          </w:p>
        </w:tc>
        <w:tc>
          <w:tcPr>
            <w:tcW w:w="4247" w:type="dxa"/>
          </w:tcPr>
          <w:p w:rsidR="00AC6764" w:rsidRDefault="00AC6764" w:rsidP="00293465">
            <w:pPr>
              <w:pStyle w:val="Sinespaciado"/>
              <w:jc w:val="both"/>
              <w:rPr>
                <w:rFonts w:ascii="Arial" w:hAnsi="Arial" w:cs="Arial"/>
                <w:sz w:val="24"/>
              </w:rPr>
            </w:pPr>
            <w:r>
              <w:t>$1.202.273.000</w:t>
            </w:r>
          </w:p>
        </w:tc>
      </w:tr>
      <w:tr w:rsidR="00AC6764" w:rsidTr="00293465">
        <w:tc>
          <w:tcPr>
            <w:tcW w:w="4247" w:type="dxa"/>
          </w:tcPr>
          <w:p w:rsidR="00AC6764" w:rsidRDefault="00AC6764" w:rsidP="00293465">
            <w:pPr>
              <w:pStyle w:val="Sinespaciado"/>
              <w:jc w:val="both"/>
              <w:rPr>
                <w:rFonts w:ascii="Arial" w:hAnsi="Arial" w:cs="Arial"/>
                <w:sz w:val="24"/>
              </w:rPr>
            </w:pPr>
            <w:r>
              <w:t xml:space="preserve">Ruta Provincial N°436 - Tramo: RN N°40 - RN N°149, Sección: RN N°40 - RP N°414; </w:t>
            </w:r>
            <w:proofErr w:type="spellStart"/>
            <w:r>
              <w:t>Ullum</w:t>
            </w:r>
            <w:proofErr w:type="spellEnd"/>
          </w:p>
        </w:tc>
        <w:tc>
          <w:tcPr>
            <w:tcW w:w="4247" w:type="dxa"/>
          </w:tcPr>
          <w:p w:rsidR="00AC6764" w:rsidRDefault="00AC6764" w:rsidP="00293465">
            <w:pPr>
              <w:pStyle w:val="Sinespaciado"/>
              <w:jc w:val="both"/>
              <w:rPr>
                <w:rFonts w:ascii="Arial" w:hAnsi="Arial" w:cs="Arial"/>
                <w:sz w:val="24"/>
              </w:rPr>
            </w:pPr>
            <w:r>
              <w:t>$285.141.000</w:t>
            </w:r>
          </w:p>
        </w:tc>
      </w:tr>
      <w:tr w:rsidR="00AC6764" w:rsidTr="00293465">
        <w:tc>
          <w:tcPr>
            <w:tcW w:w="4247" w:type="dxa"/>
          </w:tcPr>
          <w:p w:rsidR="00AC6764" w:rsidRDefault="00AC6764" w:rsidP="00293465">
            <w:pPr>
              <w:pStyle w:val="Sinespaciado"/>
              <w:jc w:val="both"/>
              <w:rPr>
                <w:rFonts w:ascii="Arial" w:hAnsi="Arial" w:cs="Arial"/>
                <w:sz w:val="24"/>
              </w:rPr>
            </w:pPr>
            <w:r>
              <w:t xml:space="preserve">Ruta Provincial N°405 — Sección: RN N°150 - Localidad de </w:t>
            </w:r>
            <w:proofErr w:type="spellStart"/>
            <w:r>
              <w:t>Tudcum</w:t>
            </w:r>
            <w:proofErr w:type="spellEnd"/>
            <w:r>
              <w:t>; Iglesia</w:t>
            </w:r>
          </w:p>
        </w:tc>
        <w:tc>
          <w:tcPr>
            <w:tcW w:w="4247" w:type="dxa"/>
          </w:tcPr>
          <w:p w:rsidR="00AC6764" w:rsidRDefault="00AC6764" w:rsidP="00293465">
            <w:pPr>
              <w:pStyle w:val="Sinespaciado"/>
              <w:jc w:val="both"/>
              <w:rPr>
                <w:rFonts w:ascii="Arial" w:hAnsi="Arial" w:cs="Arial"/>
                <w:sz w:val="24"/>
              </w:rPr>
            </w:pPr>
            <w:r>
              <w:t>$360.035.000</w:t>
            </w:r>
          </w:p>
        </w:tc>
      </w:tr>
      <w:tr w:rsidR="00AC6764" w:rsidTr="00293465">
        <w:tc>
          <w:tcPr>
            <w:tcW w:w="4247" w:type="dxa"/>
            <w:tcBorders>
              <w:bottom w:val="single" w:sz="4" w:space="0" w:color="auto"/>
            </w:tcBorders>
          </w:tcPr>
          <w:p w:rsidR="00AC6764" w:rsidRDefault="00AC6764" w:rsidP="00293465">
            <w:pPr>
              <w:pStyle w:val="Sinespaciado"/>
              <w:jc w:val="both"/>
              <w:rPr>
                <w:rFonts w:ascii="Arial" w:hAnsi="Arial" w:cs="Arial"/>
                <w:sz w:val="24"/>
              </w:rPr>
            </w:pPr>
            <w:r>
              <w:t xml:space="preserve">Ruta Provincial N°400 -Tramo: RN N°149 - Paraje La Junta, Sección: Km 1 - Paraje La Junta; </w:t>
            </w:r>
            <w:proofErr w:type="spellStart"/>
            <w:r>
              <w:t>Calingasta</w:t>
            </w:r>
            <w:proofErr w:type="spellEnd"/>
          </w:p>
        </w:tc>
        <w:tc>
          <w:tcPr>
            <w:tcW w:w="4247" w:type="dxa"/>
          </w:tcPr>
          <w:p w:rsidR="00AC6764" w:rsidRDefault="00AC6764" w:rsidP="00293465">
            <w:pPr>
              <w:pStyle w:val="Sinespaciado"/>
              <w:jc w:val="both"/>
              <w:rPr>
                <w:rFonts w:ascii="Arial" w:hAnsi="Arial" w:cs="Arial"/>
                <w:sz w:val="24"/>
              </w:rPr>
            </w:pPr>
            <w:r>
              <w:t>$1.080.108.000</w:t>
            </w:r>
          </w:p>
        </w:tc>
      </w:tr>
      <w:tr w:rsidR="00AC6764" w:rsidTr="00293465">
        <w:tc>
          <w:tcPr>
            <w:tcW w:w="4247" w:type="dxa"/>
            <w:tcBorders>
              <w:left w:val="nil"/>
              <w:bottom w:val="nil"/>
              <w:right w:val="single" w:sz="4" w:space="0" w:color="auto"/>
            </w:tcBorders>
          </w:tcPr>
          <w:p w:rsidR="00AC6764" w:rsidRDefault="00AC6764" w:rsidP="00293465">
            <w:pPr>
              <w:pStyle w:val="Sinespaciad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247" w:type="dxa"/>
            <w:tcBorders>
              <w:left w:val="single" w:sz="4" w:space="0" w:color="auto"/>
            </w:tcBorders>
          </w:tcPr>
          <w:p w:rsidR="00AC6764" w:rsidRDefault="00AC6764" w:rsidP="00293465">
            <w:pPr>
              <w:pStyle w:val="Sinespaciado"/>
              <w:jc w:val="both"/>
            </w:pPr>
            <w:r>
              <w:t>TOTAL= $5.993.810.000</w:t>
            </w:r>
          </w:p>
          <w:p w:rsidR="00AC6764" w:rsidRDefault="00AC6764" w:rsidP="00293465">
            <w:pPr>
              <w:pStyle w:val="Sinespaciado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0567F6" w:rsidRDefault="000567F6">
      <w:bookmarkStart w:id="0" w:name="_GoBack"/>
      <w:bookmarkEnd w:id="0"/>
    </w:p>
    <w:sectPr w:rsidR="000567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43E"/>
    <w:rsid w:val="000567F6"/>
    <w:rsid w:val="00AC6764"/>
    <w:rsid w:val="00C5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9F649-4B58-43D3-9650-F83F9BFDC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7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C6764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AC6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ofprensa</dc:creator>
  <cp:keywords/>
  <dc:description/>
  <cp:lastModifiedBy>ofprensa</cp:lastModifiedBy>
  <cp:revision>2</cp:revision>
  <dcterms:created xsi:type="dcterms:W3CDTF">2023-07-13T15:59:00Z</dcterms:created>
  <dcterms:modified xsi:type="dcterms:W3CDTF">2023-07-13T16:00:00Z</dcterms:modified>
</cp:coreProperties>
</file>