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66" w:rsidRPr="00F50766" w:rsidRDefault="00F50766" w:rsidP="00F50766">
      <w:pPr>
        <w:shd w:val="clear" w:color="auto" w:fill="F5F5F5"/>
        <w:spacing w:after="225" w:line="240" w:lineRule="auto"/>
        <w:jc w:val="right"/>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ASUNTO XIII</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u w:val="single"/>
          <w:lang w:eastAsia="es-ES"/>
        </w:rPr>
        <w:t>DESPACHO DE LA COMISIÓN DE LEGISLACIÓN Y ASUNTOS CONSTITUCIONALES</w:t>
      </w:r>
      <w:r w:rsidRPr="00F50766">
        <w:rPr>
          <w:rFonts w:ascii="Arial" w:eastAsia="Times New Roman" w:hAnsi="Arial" w:cs="Arial"/>
          <w:color w:val="6E6E6E"/>
          <w:sz w:val="24"/>
          <w:szCs w:val="24"/>
          <w:lang w:eastAsia="es-ES"/>
        </w:rPr>
        <w:t> </w:t>
      </w:r>
      <w:r w:rsidRPr="00F50766">
        <w:rPr>
          <w:rFonts w:ascii="Arial" w:eastAsia="Times New Roman" w:hAnsi="Arial" w:cs="Arial"/>
          <w:b/>
          <w:bCs/>
          <w:color w:val="6E6E6E"/>
          <w:sz w:val="24"/>
          <w:szCs w:val="24"/>
          <w:lang w:eastAsia="es-ES"/>
        </w:rPr>
        <w:t>(0911-19)</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Vuestra Comisión de Legislación y Asuntos Constitucionales ha estudiado el Proyecto de Ley presentado por el Interbloque por el que se consolidan las leyes sancionadas y publicadas en el año 2018; y, por las razones que os dará su miembro informante, aconsejan prestéis sanción favorable al siguiente despacho:</w:t>
      </w:r>
    </w:p>
    <w:p w:rsidR="00F50766" w:rsidRPr="00F50766" w:rsidRDefault="00F50766" w:rsidP="00F50766">
      <w:pPr>
        <w:shd w:val="clear" w:color="auto" w:fill="F5F5F5"/>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u w:val="single"/>
          <w:lang w:eastAsia="es-ES"/>
        </w:rPr>
        <w:t> </w:t>
      </w:r>
    </w:p>
    <w:p w:rsidR="00F50766" w:rsidRPr="00F50766" w:rsidRDefault="00F50766" w:rsidP="00F50766">
      <w:pPr>
        <w:shd w:val="clear" w:color="auto" w:fill="F5F5F5"/>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u w:val="single"/>
          <w:lang w:eastAsia="es-ES"/>
        </w:rPr>
        <w:t>PROYECTO DE LEY</w:t>
      </w:r>
    </w:p>
    <w:p w:rsidR="00F50766" w:rsidRPr="00F50766" w:rsidRDefault="00F50766" w:rsidP="00F50766">
      <w:pPr>
        <w:shd w:val="clear" w:color="auto" w:fill="F5F5F5"/>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LA CÁMARA DE DIPUTADOS DE LA PROVINCIA DE SAN JUAN</w:t>
      </w:r>
    </w:p>
    <w:p w:rsidR="00F50766" w:rsidRPr="00F50766" w:rsidRDefault="00F50766" w:rsidP="00F50766">
      <w:pPr>
        <w:shd w:val="clear" w:color="auto" w:fill="F5F5F5"/>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SANCIONA CON FUERZA DE</w:t>
      </w:r>
    </w:p>
    <w:p w:rsidR="00F50766" w:rsidRPr="00F50766" w:rsidRDefault="00F50766" w:rsidP="00F50766">
      <w:pPr>
        <w:shd w:val="clear" w:color="auto" w:fill="F5F5F5"/>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u w:val="single"/>
          <w:lang w:eastAsia="es-ES"/>
        </w:rPr>
        <w:t xml:space="preserve">L E </w:t>
      </w:r>
      <w:proofErr w:type="gramStart"/>
      <w:r w:rsidRPr="00F50766">
        <w:rPr>
          <w:rFonts w:ascii="Arial" w:eastAsia="Times New Roman" w:hAnsi="Arial" w:cs="Arial"/>
          <w:color w:val="6E6E6E"/>
          <w:sz w:val="24"/>
          <w:szCs w:val="24"/>
          <w:u w:val="single"/>
          <w:lang w:eastAsia="es-ES"/>
        </w:rPr>
        <w:t>Y :</w:t>
      </w:r>
      <w:proofErr w:type="gramEnd"/>
    </w:p>
    <w:p w:rsidR="00F50766" w:rsidRPr="00F50766" w:rsidRDefault="00F50766" w:rsidP="00F50766">
      <w:pPr>
        <w:shd w:val="clear" w:color="auto" w:fill="F5F5F5"/>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u w:val="single"/>
          <w:lang w:eastAsia="es-ES"/>
        </w:rPr>
        <w:t> </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u w:val="single"/>
          <w:lang w:eastAsia="es-ES"/>
        </w:rPr>
        <w:t>ARTÍCULO 1º.-</w:t>
      </w:r>
      <w:r w:rsidRPr="00F50766">
        <w:rPr>
          <w:rFonts w:ascii="Arial" w:eastAsia="Times New Roman" w:hAnsi="Arial" w:cs="Arial"/>
          <w:color w:val="6E6E6E"/>
          <w:sz w:val="24"/>
          <w:szCs w:val="24"/>
          <w:lang w:eastAsia="es-ES"/>
        </w:rPr>
        <w:t>         Se consolidan las leyes sancionadas y publicadas desde el 1 de enero de 2018 al 31 de diciembre de 2018 y todas aquellas que se vean afectadas por éstas. Se enumeran en el Anexo I que forma parte integrante de la presente ley.</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incorpora al Digesto Jurídico de la Provincia de San Juan, Ley Nº 1260-E, la normativa resultante de la consolidación citada en el párrafo anterior.</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u w:val="single"/>
          <w:lang w:eastAsia="es-ES"/>
        </w:rPr>
        <w:t>ARTÍCULO 2º.-</w:t>
      </w:r>
      <w:r w:rsidRPr="00F50766">
        <w:rPr>
          <w:rFonts w:ascii="Arial" w:eastAsia="Times New Roman" w:hAnsi="Arial" w:cs="Arial"/>
          <w:color w:val="6E6E6E"/>
          <w:sz w:val="24"/>
          <w:szCs w:val="24"/>
          <w:lang w:eastAsia="es-ES"/>
        </w:rPr>
        <w:t>         Se sustituye, de la Ley Nº 1260-E, el Artículo 1º, por el siguiente:</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w:t>
      </w:r>
      <w:r w:rsidRPr="00F50766">
        <w:rPr>
          <w:rFonts w:ascii="Arial" w:eastAsia="Times New Roman" w:hAnsi="Arial" w:cs="Arial"/>
          <w:b/>
          <w:bCs/>
          <w:color w:val="6E6E6E"/>
          <w:sz w:val="24"/>
          <w:szCs w:val="24"/>
          <w:u w:val="single"/>
          <w:lang w:eastAsia="es-ES"/>
        </w:rPr>
        <w:t>ARTÍCULO 1º.-</w:t>
      </w:r>
      <w:r w:rsidRPr="00F50766">
        <w:rPr>
          <w:rFonts w:ascii="Arial" w:eastAsia="Times New Roman" w:hAnsi="Arial" w:cs="Arial"/>
          <w:color w:val="6E6E6E"/>
          <w:sz w:val="24"/>
          <w:szCs w:val="24"/>
          <w:lang w:eastAsia="es-ES"/>
        </w:rPr>
        <w:t>          </w:t>
      </w:r>
      <w:r w:rsidRPr="00F50766">
        <w:rPr>
          <w:rFonts w:ascii="Arial" w:eastAsia="Times New Roman" w:hAnsi="Arial" w:cs="Arial"/>
          <w:b/>
          <w:bCs/>
          <w:color w:val="6E6E6E"/>
          <w:sz w:val="24"/>
          <w:szCs w:val="24"/>
          <w:lang w:eastAsia="es-ES"/>
        </w:rPr>
        <w:t>Digesto Jurídico de la Provincia de San Juan:</w:t>
      </w:r>
      <w:r w:rsidRPr="00F50766">
        <w:rPr>
          <w:rFonts w:ascii="Arial" w:eastAsia="Times New Roman" w:hAnsi="Arial" w:cs="Arial"/>
          <w:color w:val="6E6E6E"/>
          <w:sz w:val="24"/>
          <w:szCs w:val="24"/>
          <w:lang w:eastAsia="es-ES"/>
        </w:rPr>
        <w:t> Se aprueba el Digesto Jurídico de la Provincia de San Juan, en un cuerpo unificado y ordenado temáticamente consolidándose las leyes y decretos leyes sancionados y publicados hasta el 31 de diciembre del año 2018, conforme los anexos que forman parte de la presente ley.”</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u w:val="single"/>
          <w:lang w:eastAsia="es-ES"/>
        </w:rPr>
        <w:t>ARTÍCULO 3º.-</w:t>
      </w:r>
      <w:r w:rsidRPr="00F50766">
        <w:rPr>
          <w:rFonts w:ascii="Arial" w:eastAsia="Times New Roman" w:hAnsi="Arial" w:cs="Arial"/>
          <w:color w:val="6E6E6E"/>
          <w:sz w:val="24"/>
          <w:szCs w:val="24"/>
          <w:lang w:eastAsia="es-ES"/>
        </w:rPr>
        <w:t>         Se sustituye de la Ley Nº 1260-E, su Artículo 2º, por el siguiente:</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w:t>
      </w:r>
      <w:r w:rsidRPr="00F50766">
        <w:rPr>
          <w:rFonts w:ascii="Arial" w:eastAsia="Times New Roman" w:hAnsi="Arial" w:cs="Arial"/>
          <w:b/>
          <w:bCs/>
          <w:color w:val="6E6E6E"/>
          <w:sz w:val="24"/>
          <w:szCs w:val="24"/>
          <w:u w:val="single"/>
          <w:lang w:eastAsia="es-ES"/>
        </w:rPr>
        <w:t>ARTÍCULO 2º.-</w:t>
      </w:r>
      <w:r w:rsidRPr="00F50766">
        <w:rPr>
          <w:rFonts w:ascii="Arial" w:eastAsia="Times New Roman" w:hAnsi="Arial" w:cs="Arial"/>
          <w:b/>
          <w:bCs/>
          <w:color w:val="6E6E6E"/>
          <w:sz w:val="24"/>
          <w:szCs w:val="24"/>
          <w:lang w:eastAsia="es-ES"/>
        </w:rPr>
        <w:t> Anexos:     </w:t>
      </w:r>
      <w:r w:rsidRPr="00F50766">
        <w:rPr>
          <w:rFonts w:ascii="Arial" w:eastAsia="Times New Roman" w:hAnsi="Arial" w:cs="Arial"/>
          <w:color w:val="6E6E6E"/>
          <w:sz w:val="24"/>
          <w:szCs w:val="24"/>
          <w:lang w:eastAsia="es-ES"/>
        </w:rPr>
        <w:t>Forman parte integrante de la presente ley:</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  ANEXO A: listado de leyes y decretos leyes provinciales sancionadas y publicadas y consolidadas.</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  ANEXO B: leyes provinciales vigentes.</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  ANEXO C: leyes provinciales no vigentes:</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  Sub Anexo C-1: listado de leyes provinciales vetadas totalmente.</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b)  Sub Anexo C-2: listado de leyes y decretos leyes provinciales abrogados expresamente.</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  Sub Anexo C-3: listado de leyes y decretos leyes provinciales abrogados expresamente por considerarlos abrogados implícitamente por normas posteriores a su vigencia.</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proofErr w:type="gramStart"/>
      <w:r w:rsidRPr="00F50766">
        <w:rPr>
          <w:rFonts w:ascii="Arial" w:eastAsia="Times New Roman" w:hAnsi="Arial" w:cs="Arial"/>
          <w:color w:val="6E6E6E"/>
          <w:sz w:val="24"/>
          <w:szCs w:val="24"/>
          <w:lang w:eastAsia="es-ES"/>
        </w:rPr>
        <w:t>d</w:t>
      </w:r>
      <w:proofErr w:type="gramEnd"/>
      <w:r w:rsidRPr="00F50766">
        <w:rPr>
          <w:rFonts w:ascii="Arial" w:eastAsia="Times New Roman" w:hAnsi="Arial" w:cs="Arial"/>
          <w:color w:val="6E6E6E"/>
          <w:sz w:val="24"/>
          <w:szCs w:val="24"/>
          <w:lang w:eastAsia="es-ES"/>
        </w:rPr>
        <w:t>)  Sub Anexo C-4: listados de leyes y decretos leyes provinciales caducas por plazo vencido, objeto cumplido u otra causal.”</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4)  ANEXO D: leyes con vigencia suspendida o supedita a condición.”</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u w:val="single"/>
          <w:lang w:eastAsia="es-ES"/>
        </w:rPr>
        <w:t>ARTÍCULO 4º.-</w:t>
      </w:r>
      <w:r w:rsidRPr="00F50766">
        <w:rPr>
          <w:rFonts w:ascii="Arial" w:eastAsia="Times New Roman" w:hAnsi="Arial" w:cs="Arial"/>
          <w:b/>
          <w:bCs/>
          <w:color w:val="6E6E6E"/>
          <w:sz w:val="24"/>
          <w:szCs w:val="24"/>
          <w:lang w:eastAsia="es-ES"/>
        </w:rPr>
        <w:t>         </w:t>
      </w:r>
      <w:r w:rsidRPr="00F50766">
        <w:rPr>
          <w:rFonts w:ascii="Arial" w:eastAsia="Times New Roman" w:hAnsi="Arial" w:cs="Arial"/>
          <w:color w:val="6E6E6E"/>
          <w:sz w:val="24"/>
          <w:szCs w:val="24"/>
          <w:lang w:eastAsia="es-ES"/>
        </w:rPr>
        <w:t>Se rectifica el Artículo 25 inciso p) del texto consolidado de la Ley Nº 142-A. Donde dice: “</w:t>
      </w:r>
      <w:r w:rsidRPr="00F50766">
        <w:rPr>
          <w:rFonts w:ascii="Arial" w:eastAsia="Times New Roman" w:hAnsi="Arial" w:cs="Arial"/>
          <w:i/>
          <w:iCs/>
          <w:color w:val="6E6E6E"/>
          <w:sz w:val="24"/>
          <w:szCs w:val="24"/>
          <w:lang w:eastAsia="es-ES"/>
        </w:rPr>
        <w:t>Quedan comprendidos en los beneficios que acuerda el presente artículo, el personal que presta servicios en Ceremonial y Protocolo de la Honorable Cámara de Diputados</w:t>
      </w:r>
      <w:r w:rsidRPr="00F50766">
        <w:rPr>
          <w:rFonts w:ascii="Arial" w:eastAsia="Times New Roman" w:hAnsi="Arial" w:cs="Arial"/>
          <w:color w:val="6E6E6E"/>
          <w:sz w:val="24"/>
          <w:szCs w:val="24"/>
          <w:lang w:eastAsia="es-ES"/>
        </w:rPr>
        <w:t>”; debe decir: “Quedan comprendidos en los beneficios que acuerda el presente artículo, el personal que presta servicios en Ceremonial y Protocolo de la Honorable Cámara de Diputados.</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Los beneficios de referencia, tendrán vigencia a partir del 1 de junio de 1986, y su monto, dentro del porcentaje establecido en la Ley Nº 3816, se fija en el 50%, debiendo la Honorable Cámara de Diputados hacer la imputación correspondiente en su Presupuesto”.</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u w:val="single"/>
          <w:lang w:eastAsia="es-ES"/>
        </w:rPr>
        <w:t>ARTÍCULO 5º.-</w:t>
      </w:r>
      <w:r w:rsidRPr="00F50766">
        <w:rPr>
          <w:rFonts w:ascii="Arial" w:eastAsia="Times New Roman" w:hAnsi="Arial" w:cs="Arial"/>
          <w:color w:val="6E6E6E"/>
          <w:sz w:val="24"/>
          <w:szCs w:val="24"/>
          <w:lang w:eastAsia="es-ES"/>
        </w:rPr>
        <w:t>         Se rectifica el Artículo 83 del texto consolidado de la Ley Nº 524-A. Donde dice: “</w:t>
      </w:r>
      <w:r w:rsidRPr="00F50766">
        <w:rPr>
          <w:rFonts w:ascii="Arial" w:eastAsia="Times New Roman" w:hAnsi="Arial" w:cs="Arial"/>
          <w:i/>
          <w:iCs/>
          <w:color w:val="6E6E6E"/>
          <w:sz w:val="24"/>
          <w:szCs w:val="24"/>
          <w:u w:val="single"/>
          <w:lang w:eastAsia="es-ES"/>
        </w:rPr>
        <w:t>ARTÍCULO 83.-</w:t>
      </w:r>
      <w:r w:rsidRPr="00F50766">
        <w:rPr>
          <w:rFonts w:ascii="Arial" w:eastAsia="Times New Roman" w:hAnsi="Arial" w:cs="Arial"/>
          <w:i/>
          <w:iCs/>
          <w:color w:val="6E6E6E"/>
          <w:sz w:val="24"/>
          <w:szCs w:val="24"/>
          <w:lang w:eastAsia="es-ES"/>
        </w:rPr>
        <w:t> Los montos destinados al desarrollo de infraestructura eléctrica se atenderán con la totalidad de los montos obtenidos conforme a lo dispuesto por los Incisos b) y c), del Artículo 80 y su destino será establecido por decreto del Poder Ejecutivo. La aplicación de estos montos deberá ser explicitada, y su control estará a cargo del EPRE.</w:t>
      </w:r>
      <w:r w:rsidRPr="00F50766">
        <w:rPr>
          <w:rFonts w:ascii="Arial" w:eastAsia="Times New Roman" w:hAnsi="Arial" w:cs="Arial"/>
          <w:color w:val="6E6E6E"/>
          <w:sz w:val="24"/>
          <w:szCs w:val="24"/>
          <w:lang w:eastAsia="es-ES"/>
        </w:rPr>
        <w:t>”, debe decir: “</w:t>
      </w:r>
      <w:r w:rsidRPr="00F50766">
        <w:rPr>
          <w:rFonts w:ascii="Arial" w:eastAsia="Times New Roman" w:hAnsi="Arial" w:cs="Arial"/>
          <w:b/>
          <w:bCs/>
          <w:color w:val="6E6E6E"/>
          <w:sz w:val="24"/>
          <w:szCs w:val="24"/>
          <w:u w:val="single"/>
          <w:lang w:eastAsia="es-ES"/>
        </w:rPr>
        <w:t>ARTÍCULO 83.-</w:t>
      </w:r>
      <w:r w:rsidRPr="00F50766">
        <w:rPr>
          <w:rFonts w:ascii="Arial" w:eastAsia="Times New Roman" w:hAnsi="Arial" w:cs="Arial"/>
          <w:color w:val="6E6E6E"/>
          <w:sz w:val="24"/>
          <w:szCs w:val="24"/>
          <w:lang w:eastAsia="es-ES"/>
        </w:rPr>
        <w:t xml:space="preserve">            Los montos destinados al desarrollo de infraestructura eléctrica se atenderán con la totalidad de los montos obtenidos </w:t>
      </w:r>
      <w:bookmarkStart w:id="0" w:name="_GoBack"/>
      <w:bookmarkEnd w:id="0"/>
      <w:r w:rsidRPr="00F50766">
        <w:rPr>
          <w:rFonts w:ascii="Arial" w:eastAsia="Times New Roman" w:hAnsi="Arial" w:cs="Arial"/>
          <w:color w:val="6E6E6E"/>
          <w:sz w:val="24"/>
          <w:szCs w:val="24"/>
          <w:lang w:eastAsia="es-ES"/>
        </w:rPr>
        <w:t>conforme a lo dispuesto por los Incisos b) y c), del Artículo 80 y su destino será establecido por decreto del Poder Ejecutivo. La aplicación de estos montos deberá ser explicitada.”.</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u w:val="single"/>
          <w:lang w:eastAsia="es-ES"/>
        </w:rPr>
        <w:t> </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u w:val="single"/>
          <w:lang w:eastAsia="es-ES"/>
        </w:rPr>
        <w:t>ARTÍCULO 6º.-</w:t>
      </w:r>
      <w:r w:rsidRPr="00F50766">
        <w:rPr>
          <w:rFonts w:ascii="Arial" w:eastAsia="Times New Roman" w:hAnsi="Arial" w:cs="Arial"/>
          <w:color w:val="6E6E6E"/>
          <w:sz w:val="24"/>
          <w:szCs w:val="24"/>
          <w:lang w:eastAsia="es-ES"/>
        </w:rPr>
        <w:t>         Comuníquese al Poder Ejecutivo.</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p w:rsidR="00F50766" w:rsidRPr="00F50766" w:rsidRDefault="00F50766" w:rsidP="00F50766">
      <w:pPr>
        <w:shd w:val="clear" w:color="auto" w:fill="F5F5F5"/>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-------000-------</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ANEXO I</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El presente Anexo I forma parte integrante de la presente ley, y contiene las modificaciones que se incorporan a los diferentes anexos de la ley del Digesto Jurídico Provincial, Ley Nº 1260-E, conforme el siguiente detalle:</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1º)       ANEXO A: </w:t>
      </w:r>
      <w:r w:rsidRPr="00F50766">
        <w:rPr>
          <w:rFonts w:ascii="Arial" w:eastAsia="Times New Roman" w:hAnsi="Arial" w:cs="Arial"/>
          <w:color w:val="6E6E6E"/>
          <w:sz w:val="24"/>
          <w:szCs w:val="24"/>
          <w:lang w:eastAsia="es-ES"/>
        </w:rPr>
        <w:t>Se incorpora a la Ley Nº 1260-E, Artículo 2º, inciso 1) “ANEXO A”, lo siguiente:</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 </w:t>
      </w:r>
    </w:p>
    <w:tbl>
      <w:tblPr>
        <w:tblW w:w="823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150"/>
        <w:gridCol w:w="549"/>
        <w:gridCol w:w="402"/>
        <w:gridCol w:w="1217"/>
        <w:gridCol w:w="2776"/>
        <w:gridCol w:w="2136"/>
      </w:tblGrid>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Tipo de Norma</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Nro.</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Ad.</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Sanción</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Órgano Emisor</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Área Temática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1671</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SALUD</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1672</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EDUCACIÓN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1673</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B</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CIENCIA Y TÉCNICA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1675</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J</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INDUSTRIA Y PRODUCCIÓN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1676</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SALUD</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1677</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J</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INDUSTRIA Y PRODUCCIÓN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1678</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M</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MINERÍA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1679</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J</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INDUSTRIA Y PRODUCCIÓN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1682</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B</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23/11/2017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CIENCIA Y TÉCNICA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1683</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23/11/2017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EDUCACIÓN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1687</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23/11/2017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SEGURIDAD SOCIAL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1694</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M</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MINERÍA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1695</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SEGURIDAD SOCIAL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1702</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G</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DEPORTES</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1703</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SEGURIDAD SOCIAL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1704</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1705</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1706</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SALUD</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1707</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CIVIL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1708</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PÚBLICO PROVINCIAL Y MUNICIPAL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1713</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1715</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FINANCIERO Y TRIBUTARIO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1717</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07/02/2018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PÚBLICO PROVINCIAL Y MUNICIPAL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1718</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07/02/2018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PÚBLICO PROVINCIAL Y MUNICIPAL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1719</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07/02/2018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FINANCIERO Y TRIBUTARIO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1721</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07/02/2018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SALUD</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1722</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M</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07/02/2018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MINERÍA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1723</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M</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07/02/2018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MINERÍA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1724</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O</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07/02/2018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PROCESAL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1725</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J</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07/02/2018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INDUSTRIA Y PRODUCCIÓN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 Necesidad y Urgencia</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1726</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14/03/2018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Poder Ejecutivo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FINANCIERO Y TRIBUTARIO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1730</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19/04/2018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CIVIL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1733</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19/04/2018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MEDIO AMBIENTE Y RECURSOS NATURALES</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1734</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19/04/2018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PÚBLICO PROVINCIAL Y MUNICIPAL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1735</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19/04/2018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PÚBLICO PROVINCIAL Y MUNICIPAL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1736</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19/04/2018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PÚBLICO PROVINCIAL Y MUNICIPAL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1737</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19/04/2018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SALUD</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1738</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19/04/2018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1739</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19/04/2018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1741</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19/04/2018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SALUD</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1744</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10/05/2018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FINANCIERO Y TRIBUTARIO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1746</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J</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10/05/2018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INDUSTRIA Y PRODUCCIÓN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1747</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10/05/2018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1749</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10/05/2018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SALUD</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1750</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10/05/2018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FINANCIERO Y TRIBUTARIO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1752</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24/05/2018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SALUD</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1754</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24/05/2018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FINANCIERO Y TRIBUTARIO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1755</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J</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24/05/2018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INDUSTRIA Y PRODUCCIÓN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1756</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J</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24/05/2018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INDUSTRIA Y PRODUCCIÓN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1757</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24/05/2018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SALUD</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1758</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24/05/2018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1760</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J</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24/05/2018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INDUSTRIA Y PRODUCCIÓN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1764</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07/06/2018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SEGURIDAD SOCIAL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1765</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07/06/2018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1767</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07/06/2018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CIVIL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1768</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07/06/2018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1769</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M</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07/06/2018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MINERÍA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1770</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E</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07/06/2018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CONSTITUCIONAL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1771</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E</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07/06/2018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CONSTITUCIONAL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1773</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07/06/2018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SALUD</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1774</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B</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05/07/2018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CIENCIA Y TÉCNICA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1775</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05/07/2018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SALUD</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1776</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05/07/2018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SALUD</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1777</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05/07/2018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CULTURA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1778</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B</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05/07/2018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CIENCIA Y TÉCNICA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1779</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05/07/2018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PÚBLICO PROVINCIAL Y MUNICIPAL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Ley </w:t>
            </w:r>
            <w:r w:rsidRPr="00F50766">
              <w:rPr>
                <w:rFonts w:ascii="Arial" w:eastAsia="Times New Roman" w:hAnsi="Arial" w:cs="Arial"/>
                <w:color w:val="6E6E6E"/>
                <w:sz w:val="24"/>
                <w:szCs w:val="24"/>
                <w:lang w:eastAsia="es-ES"/>
              </w:rPr>
              <w:lastRenderedPageBreak/>
              <w:t>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1780</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05/07/2018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Cámara De Diputados </w:t>
            </w:r>
            <w:r w:rsidRPr="00F50766">
              <w:rPr>
                <w:rFonts w:ascii="Arial" w:eastAsia="Times New Roman" w:hAnsi="Arial" w:cs="Arial"/>
                <w:color w:val="6E6E6E"/>
                <w:sz w:val="24"/>
                <w:szCs w:val="24"/>
                <w:lang w:eastAsia="es-ES"/>
              </w:rPr>
              <w:lastRenderedPageBreak/>
              <w:t>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 xml:space="preserve">MEDIO AMBIENTE Y RECURSOS </w:t>
            </w:r>
            <w:r w:rsidRPr="00F50766">
              <w:rPr>
                <w:rFonts w:ascii="Arial" w:eastAsia="Times New Roman" w:hAnsi="Arial" w:cs="Arial"/>
                <w:color w:val="6E6E6E"/>
                <w:sz w:val="24"/>
                <w:szCs w:val="24"/>
                <w:lang w:eastAsia="es-ES"/>
              </w:rPr>
              <w:lastRenderedPageBreak/>
              <w:t>NATURALES</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1782</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R</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05/07/2018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SEGURIDAD PÚBLICA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1784</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05/07/2018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PÚBLICO PROVINCIAL Y MUNICIPAL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1785</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J</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05/07/2018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INDUSTRIA Y PRODUCCIÓN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1786</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R</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05/07/2018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SEGURIDAD PÚBLICA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1788</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02/08/2018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CIVIL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1789</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E</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02/08/2018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CONSTITUCIONAL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1791</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B</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02/08/2018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CIENCIA Y TÉCNICA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1792</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B</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02/08/2018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CIENCIA Y TÉCNICA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1793</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B</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02/08/2018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CIENCIA Y TÉCNICA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1795</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02/08/2018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1796</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02/08/2018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SEGURIDAD SOCIAL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1797</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R</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16/08/2018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SEGURIDAD PÚBLICA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1799</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16/08/2018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1800</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16/08/2018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MEDIO AMBIENTE Y RECURSOS NATURALES</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1801</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16/08/2018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EDUCACIÓN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1802</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B</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16/08/2018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CIENCIA Y TÉCNICA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1803</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16/08/2018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CULTURA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1804</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16/08/2018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PÚBLICO PROVINCIAL Y MUNICIPAL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1807</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06/09/2018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PÚBLICO PROVINCIAL Y MUNICIPAL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1808</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06/09/2018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CIVIL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1809</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06/09/2018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PÚBLICO PROVINCIAL Y MUNICIPAL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1810</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06/09/2018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1811</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06/09/2018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PÚBLICO PROVINCIAL Y MUNICIPAL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1812</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06/09/2018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FINANCIERO Y TRIBUTARIO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1813</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06/09/2018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1814</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R</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20/09/2018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SEGURIDAD PÚBLICA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1815</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20/09/2018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1816</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20/09/2018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SALUD</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1817</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R</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20/09/2018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SEGURIDAD PÚBLICA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1818</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J</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20/09/2018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INDUSTRIA Y PRODUCCIÓN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1819</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20/09/2018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EDUCACIÓN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1821</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G</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20/09/2018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DEPORTES</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1824</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20/09/2018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FINANCIERO Y TRIBUTARIO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1825</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04/10/2018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1826</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04/10/2018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CULTURA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1827</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04/10/2018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EDUCACIÓN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1828</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B</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04/10/2018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CIENCIA Y TÉCNICA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1829</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04/10/2018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EDUCACIÓN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1831</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04/10/2018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1832</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J</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18/10/2018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INDUSTRIA Y PRODUCCIÓN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1833</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18/10/2018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1834</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R</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18/10/2018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SEGURIDAD PÚBLICA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1835</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18/10/2018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1836</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18/10/2018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PÚBLICO PROVINCIAL Y MUNICIPAL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1837</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18/10/2018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PÚBLICO PROVINCIAL Y MUNICIPAL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1838</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18/10/2018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1840</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18/10/2018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EDUCACIÓN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1843</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25/10/2018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PÚBLICO PROVINCIAL Y MUNICIPAL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1846</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25/10/2018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PÚBLICO PROVINCIAL Y MUNICIPAL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1849</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25/10/2018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EDUCACIÓN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1850</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J</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08/11/2018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INDUSTRIA Y PRODUCCIÓN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1853</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08/11/2018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EDUCACIÓN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1854</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O</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08/11/2018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PROCESAL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1855</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J</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15/11/2018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INDUSTRIA Y PRODUCCIÓN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1856</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15/11/2018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1861</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27/11/2018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1862</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27/11/2018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EDUCACIÓN</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1867</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27/11/2018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FINANCIERO Y TRIBUTARIO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1869</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27/11/2018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FINANCIERO Y TRIBUTARIO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1870</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27/11/2018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FINANCIERO Y TRIBUTARIO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1873</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27/11/2018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PÚBLICO PROVINCIAL Y MUNICIPAL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1874</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27/11/2018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SEGURIDAD SOCIAL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1875</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27/11/2018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SEGURIDAD SOCIAL</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 Necesidad y Urgencia</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1876</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06/12/2018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Poder Ejecutivo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FINANCIERO Y TRIBUTARIO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1878</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13/12/2018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1880</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13/12/2018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CULTURA</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1881</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13/12/2018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1882</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13/12/2018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r>
      <w:tr w:rsidR="00F50766" w:rsidRPr="00F50766" w:rsidTr="00F50766">
        <w:tc>
          <w:tcPr>
            <w:tcW w:w="115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549"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1883</w:t>
            </w:r>
          </w:p>
        </w:tc>
        <w:tc>
          <w:tcPr>
            <w:tcW w:w="40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M</w:t>
            </w:r>
          </w:p>
        </w:tc>
        <w:tc>
          <w:tcPr>
            <w:tcW w:w="121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13/12/2018</w:t>
            </w:r>
          </w:p>
        </w:tc>
        <w:tc>
          <w:tcPr>
            <w:tcW w:w="277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213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MINERÍA</w:t>
            </w:r>
          </w:p>
        </w:tc>
      </w:tr>
    </w:tbl>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 </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2º)       ANEXO B: </w:t>
      </w:r>
      <w:r w:rsidRPr="00F50766">
        <w:rPr>
          <w:rFonts w:ascii="Arial" w:eastAsia="Times New Roman" w:hAnsi="Arial" w:cs="Arial"/>
          <w:color w:val="6E6E6E"/>
          <w:sz w:val="24"/>
          <w:szCs w:val="24"/>
          <w:lang w:eastAsia="es-ES"/>
        </w:rPr>
        <w:t>Se incorpora a la Ley Nº 1260-E, Artículo 2º, inciso 2) “ANEXO B”, lo siguiente:</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bl>
      <w:tblPr>
        <w:tblW w:w="726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2"/>
        <w:gridCol w:w="549"/>
        <w:gridCol w:w="549"/>
        <w:gridCol w:w="5640"/>
      </w:tblGrid>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Tipo</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Nro.</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Área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Tema General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956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restituye el dominio al Estado Provincial, de un inmueble ubicado en el departamento Capital, que fuere donado con cargo a la Agrupación San Juan de Radioaficionados </w:t>
            </w:r>
            <w:proofErr w:type="spellStart"/>
            <w:r w:rsidRPr="00F50766">
              <w:rPr>
                <w:rFonts w:ascii="Arial" w:eastAsia="Times New Roman" w:hAnsi="Arial" w:cs="Arial"/>
                <w:color w:val="6E6E6E"/>
                <w:sz w:val="24"/>
                <w:szCs w:val="24"/>
                <w:lang w:eastAsia="es-ES"/>
              </w:rPr>
              <w:t>Oncemetistas</w:t>
            </w:r>
            <w:proofErr w:type="spellEnd"/>
            <w:r w:rsidRPr="00F50766">
              <w:rPr>
                <w:rFonts w:ascii="Arial" w:eastAsia="Times New Roman" w:hAnsi="Arial" w:cs="Arial"/>
                <w:color w:val="6E6E6E"/>
                <w:sz w:val="24"/>
                <w:szCs w:val="24"/>
                <w:lang w:eastAsia="es-ES"/>
              </w:rPr>
              <w:t>, por incumplimiento del mismo.</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1671</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para el “Programa de equipos comunitarios – cobertura universal de salud”, celebrado entre el Ministerio de Salud Pública de la Nación y el Ministerio de Salud Pública de la Provincia de San Juan.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1672</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H</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Interinstitucional de Capacitación y Construcción de Competencias Locales, Académicas y Laborales, celebrado entre el Ministerio de Minería de la Provincia de San Juan, el Colegio Argentino de Ingenieros en Minas -C.A.D.I.M- y el Ministerio de Educación, con el objeto de desarrollar un programa de capacitación para docentes de escuelas secundarias y de capacitación laboral de la Provincia de San Juan.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1673</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B</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de Subvención, celebrado entre el Ministerio de Ciencia, Tecnología e Innovación Productiva de la Nación; el Ministerio de Producción y Desarrollo Económico de la Provincia de San Juan y el Centro de Ingenieros de San Juan, en su carácter de Unidad de Vinculación Tecnológica, administradora del subsidio, con el objeto de ejecutar el proyecto denominado “Diseño y </w:t>
            </w:r>
            <w:r w:rsidRPr="00F50766">
              <w:rPr>
                <w:rFonts w:ascii="Arial" w:eastAsia="Times New Roman" w:hAnsi="Arial" w:cs="Arial"/>
                <w:color w:val="6E6E6E"/>
                <w:sz w:val="24"/>
                <w:szCs w:val="24"/>
                <w:lang w:eastAsia="es-ES"/>
              </w:rPr>
              <w:lastRenderedPageBreak/>
              <w:t>desarrollo de una sala móvil de extracción y envasado de miel, en base a energía solar”.</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1675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J</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Nº 74/2017 y su Anexo (Instructivo para confeccionar la rendición de cuentas parte general), celebrado entre el Ministerio de Agroindustria de la Nación y el Gobierno de la Provincia de San Juan, con el objeto de implementar un Fondo Rotatorio para brindar asistencia financiera a los pequeños y medianos productores a fin de desarrollar el cultivo de pistacho.</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1676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96" w:type="dxa"/>
            <w:tcBorders>
              <w:top w:val="outset" w:sz="6" w:space="0" w:color="auto"/>
              <w:left w:val="outset" w:sz="6" w:space="0" w:color="auto"/>
              <w:bottom w:val="outset" w:sz="6" w:space="0" w:color="auto"/>
              <w:right w:val="outset" w:sz="6" w:space="0" w:color="auto"/>
            </w:tcBorders>
            <w:shd w:val="clear" w:color="auto" w:fill="F5F5F5"/>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Acta Complementaria del Convenio Marco sobre Capacitación: Curso de Metodología de la Investigación, celebrada entre el Ministerio de Salud Pública de la Provincia y la Facultad de Ciencias de la Alimentación, Bioquímicas y Farmacéuticas de la Universidad Católica de Cuyo, con el objeto del diseño y dictado del "Curso de Metodología de la Investigación", destinado a Residentes de Salud Pública de la Provincia.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1677</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J</w:t>
            </w:r>
          </w:p>
        </w:tc>
        <w:tc>
          <w:tcPr>
            <w:tcW w:w="5796" w:type="dxa"/>
            <w:tcBorders>
              <w:top w:val="outset" w:sz="6" w:space="0" w:color="auto"/>
              <w:left w:val="outset" w:sz="6" w:space="0" w:color="auto"/>
              <w:bottom w:val="outset" w:sz="6" w:space="0" w:color="auto"/>
              <w:right w:val="outset" w:sz="6" w:space="0" w:color="auto"/>
            </w:tcBorders>
            <w:shd w:val="clear" w:color="auto" w:fill="F5F5F5"/>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Nº 32/2017, celebrado entre el Ministerio de Agroindustria de la Nación y el Gobierno de la Provincia de San Juan, en el marco de la Ley Nacional Nº 26509, con el objeto de implementar medidas de prevención de emergencias agropecuarias para agricultores familiares.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1678</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M</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Acuerdo Marco de Cooperación y Asistencia Técnica, celebrado entre el Gobierno de la Provincia de San Juan y el Servicio Geológico Minero Argentino (SEGEMAR), dependiente de la Secretaría de Minería de la Nación, con el objeto de forjar lazos de cooperación en el ámbito técnico, científico y tecnológico, vinculado con el análisis y los procesos de recopilación de datos e información geológica minera en el territorio provincial.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1679</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J</w:t>
            </w:r>
          </w:p>
        </w:tc>
        <w:tc>
          <w:tcPr>
            <w:tcW w:w="5796" w:type="dxa"/>
            <w:tcBorders>
              <w:top w:val="outset" w:sz="6" w:space="0" w:color="auto"/>
              <w:left w:val="outset" w:sz="6" w:space="0" w:color="auto"/>
              <w:bottom w:val="outset" w:sz="6" w:space="0" w:color="auto"/>
              <w:right w:val="outset" w:sz="6" w:space="0" w:color="auto"/>
            </w:tcBorders>
            <w:shd w:val="clear" w:color="auto" w:fill="F5F5F5"/>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la Adenda Nº 2 a la Carta Acuerdo Nº 7 al Convenio Marco de Cooperación y Asistencia Técnica e Investigación, celebrada entre el Gobierno de la Provincia de San Juan y la Fundación </w:t>
            </w:r>
            <w:proofErr w:type="spellStart"/>
            <w:r w:rsidRPr="00F50766">
              <w:rPr>
                <w:rFonts w:ascii="Arial" w:eastAsia="Times New Roman" w:hAnsi="Arial" w:cs="Arial"/>
                <w:color w:val="6E6E6E"/>
                <w:sz w:val="24"/>
                <w:szCs w:val="24"/>
                <w:lang w:eastAsia="es-ES"/>
              </w:rPr>
              <w:t>ArgenINTA</w:t>
            </w:r>
            <w:proofErr w:type="spellEnd"/>
            <w:r w:rsidRPr="00F50766">
              <w:rPr>
                <w:rFonts w:ascii="Arial" w:eastAsia="Times New Roman" w:hAnsi="Arial" w:cs="Arial"/>
                <w:color w:val="6E6E6E"/>
                <w:sz w:val="24"/>
                <w:szCs w:val="24"/>
                <w:lang w:eastAsia="es-ES"/>
              </w:rPr>
              <w:t>, para la prestación de servicios de cooperación y consultoría en la ejecución del proyecto Electrificación Rural para el Desarrollo Pecuario-Departamento 25 de Mayo-Provincia de San Juan, del Programa de Servicios Agrícolas Provinciales.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1682</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B</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Contrato de Investigación Nº 20623 y sus respectivos anexos A, B y C, los que como anexos forman parte integrante de la presente ley, celebrado entre la Secretaría de Agricultura, Ganadería y Agroindustria de la Provincia de San Juan y la Agencia Internacional de Energía Atómica, con el objeto de desarrollar el Proyecto de Investigación titulado “Evaluación de la técnica del insecto estéril como una herramienta de control para ser aplicada en la supresión de la polilla de la manzana en diferentes áreas agrícolas de San Juan, Argentina”.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1683</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H</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de Cooperación, celebrado entre el Gobierno de la Provincia de San Juan y la Embajada de la República de Francia en Argentina, con el objeto de desarrollar programas de estudios conjuntos, actividades de intercambio y cooperación en el campo de la docencia, formación, investigación y capacitación lingüística en el idioma francés.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1687</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S</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 abordaje preventivo, tratamiento y protección social del adulto mayor víctima de maltrato. Se crea el Consejo Provincial para el Abordaje Preventivo del Maltrato al Adulto Mayor.</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1694</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M</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Acta Acuerdo para la conformación de una Mesa de Gestión de la Industria Minera, celebrada entre el Gobierno de la Provincia de San Juan, el Ministerio de Minería, la Cámara Minera, el Grupo de Empresas Mineras Exploradoras de la República Argentina, la Cámara de Servicios Mineros, la Unión Industrial, la Asociación Minera Obrera Argentina y la Confederación General del Trabajo, con el objeto de impulsar la competitividad de las empresas locales.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1695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S</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de Ejecución Plan Nacional de Seguridad Alimentaria-Abordaje Federal 2017-2018, celebrado entre el Ministerio de Desarrollo Social de la Nación y el Gobierno de la Provincia de San Juan, con el objeto de financiar acciones tendientes a garantizar la seguridad alimentaria de personas en condición de vulnerabilidad social, en los términos del Plan Nacional de Seguridad Alimentaria.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1702</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G</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la Segunda Adenda al Convenio de Desarrollo del Parque Turístico Deportivo, celebrado entre el Gobierno de la Provincia de San Juan y la Municipalidad de Albardón, con el objeto de modificar sus disposiciones.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1703</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S</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Programa de Ingreso Social con Trabajo Abordaje Ellas Hacen – Nuevo Enfoque, celebrado entre el Ministerio de Desarrollo Social de la Nación y el Gobierno de la Provincia de San Juan, con el objeto de desarrollar actividades de capacitación a través de organismos gubernamentales y no gubernamentales.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1704</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declara de </w:t>
            </w:r>
            <w:proofErr w:type="gramStart"/>
            <w:r w:rsidRPr="00F50766">
              <w:rPr>
                <w:rFonts w:ascii="Arial" w:eastAsia="Times New Roman" w:hAnsi="Arial" w:cs="Arial"/>
                <w:color w:val="6E6E6E"/>
                <w:sz w:val="24"/>
                <w:szCs w:val="24"/>
                <w:lang w:eastAsia="es-ES"/>
              </w:rPr>
              <w:t>interés provincial la actividad de generación de electricidad a partir de fuentes de energía primaria renovables no convencionales</w:t>
            </w:r>
            <w:proofErr w:type="gramEnd"/>
            <w:r w:rsidRPr="00F50766">
              <w:rPr>
                <w:rFonts w:ascii="Arial" w:eastAsia="Times New Roman" w:hAnsi="Arial" w:cs="Arial"/>
                <w:color w:val="6E6E6E"/>
                <w:sz w:val="24"/>
                <w:szCs w:val="24"/>
                <w:lang w:eastAsia="es-ES"/>
              </w:rPr>
              <w:t>, especialmente la generación en parques solares, eólicos y geotérmicos.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1705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declara de interés provincial la generación de energía eléctrica obtenida a partir del uso de fuentes de energía renovables definidas por la Ley Nacional Nº 26190 y sus modificatorias.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1706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y sus Anexos I y II para la puesta en marcha del Componente de Formación de Recurso Humano Vinculado al Control de Vectores, celebrado entre el Ministerio de Salud Pública de la </w:t>
            </w:r>
            <w:r w:rsidRPr="00F50766">
              <w:rPr>
                <w:rFonts w:ascii="Arial" w:eastAsia="Times New Roman" w:hAnsi="Arial" w:cs="Arial"/>
                <w:color w:val="6E6E6E"/>
                <w:sz w:val="24"/>
                <w:szCs w:val="24"/>
                <w:lang w:eastAsia="es-ES"/>
              </w:rPr>
              <w:lastRenderedPageBreak/>
              <w:t>Nación y el Ministerio de Salud Pública de la Provincia de San Juan, con el objeto de capacitar en tareas de control, vigilancia y prevención de enfermedades vectoriales.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1707</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C</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br/>
              <w:t xml:space="preserve">Ley de grabado obligatorio de autopartes de automotores y </w:t>
            </w:r>
            <w:proofErr w:type="spellStart"/>
            <w:r w:rsidRPr="00F50766">
              <w:rPr>
                <w:rFonts w:ascii="Arial" w:eastAsia="Times New Roman" w:hAnsi="Arial" w:cs="Arial"/>
                <w:color w:val="6E6E6E"/>
                <w:sz w:val="24"/>
                <w:szCs w:val="24"/>
                <w:lang w:eastAsia="es-ES"/>
              </w:rPr>
              <w:t>motovehículos</w:t>
            </w:r>
            <w:proofErr w:type="spellEnd"/>
            <w:r w:rsidRPr="00F50766">
              <w:rPr>
                <w:rFonts w:ascii="Arial" w:eastAsia="Times New Roman" w:hAnsi="Arial" w:cs="Arial"/>
                <w:color w:val="6E6E6E"/>
                <w:sz w:val="24"/>
                <w:szCs w:val="24"/>
                <w:lang w:eastAsia="es-ES"/>
              </w:rPr>
              <w:t>. Se crea el Registro Único Provincial de Verificación Automotor y de Autopartes.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1708</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de Asistencia y Cooperación, celebrado entre el Ministerio de Salud Pública de la Provincia de San Juan y la Municipalidad de Zonda, con el objeto de prestarse asistencia y cooperación recíproca.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1713</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de Colaboración, celebrado entre el Ministerio de Gobierno de la Provincia de San Juan y el Colegio de Magistrados y funcionarios del Poder Judicial de San Juan, con el objeto de implementar acciones tendientes a desarrollar, en forma conjunta, proyectos de carácter académico, científico y cultural de interés común.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1715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de Complementación de Servicios, celebrado entre el Ministerio de Justicia y Derechos Humanos de la Nación, y el Gobierno de la Provincia de San Juan, con el objeto de que los encargados de los Registros </w:t>
            </w:r>
            <w:proofErr w:type="spellStart"/>
            <w:r w:rsidRPr="00F50766">
              <w:rPr>
                <w:rFonts w:ascii="Arial" w:eastAsia="Times New Roman" w:hAnsi="Arial" w:cs="Arial"/>
                <w:color w:val="6E6E6E"/>
                <w:sz w:val="24"/>
                <w:szCs w:val="24"/>
                <w:lang w:eastAsia="es-ES"/>
              </w:rPr>
              <w:t>SeccionaIes</w:t>
            </w:r>
            <w:proofErr w:type="spellEnd"/>
            <w:r w:rsidRPr="00F50766">
              <w:rPr>
                <w:rFonts w:ascii="Arial" w:eastAsia="Times New Roman" w:hAnsi="Arial" w:cs="Arial"/>
                <w:color w:val="6E6E6E"/>
                <w:sz w:val="24"/>
                <w:szCs w:val="24"/>
                <w:lang w:eastAsia="es-ES"/>
              </w:rPr>
              <w:t xml:space="preserve"> de la Propiedad del Automotor y de Créditos Prendarios dependientes de la Dirección Nacional de los Registros Nacionales de la Propiedad del  Automotor y de Créditos Prendarios, actúen como Agentes de Percepción del Impuesto  y/o de la tasa a la Radicación de Automotores (Patentes) y </w:t>
            </w:r>
            <w:proofErr w:type="spellStart"/>
            <w:r w:rsidRPr="00F50766">
              <w:rPr>
                <w:rFonts w:ascii="Arial" w:eastAsia="Times New Roman" w:hAnsi="Arial" w:cs="Arial"/>
                <w:color w:val="6E6E6E"/>
                <w:sz w:val="24"/>
                <w:szCs w:val="24"/>
                <w:lang w:eastAsia="es-ES"/>
              </w:rPr>
              <w:t>Motovehículos</w:t>
            </w:r>
            <w:proofErr w:type="spellEnd"/>
            <w:r w:rsidRPr="00F50766">
              <w:rPr>
                <w:rFonts w:ascii="Arial" w:eastAsia="Times New Roman" w:hAnsi="Arial" w:cs="Arial"/>
                <w:color w:val="6E6E6E"/>
                <w:sz w:val="24"/>
                <w:szCs w:val="24"/>
                <w:lang w:eastAsia="es-ES"/>
              </w:rPr>
              <w:t xml:space="preserve"> de conformidad con lo prescripto en el Código Fiscal de la Provincia.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1717</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Específico “Programa de Construcción de Viviendas Sociales”, celebrado entre la Dirección Provincial del Lote Hogar y la Municipalidad de </w:t>
            </w:r>
            <w:proofErr w:type="spellStart"/>
            <w:r w:rsidRPr="00F50766">
              <w:rPr>
                <w:rFonts w:ascii="Arial" w:eastAsia="Times New Roman" w:hAnsi="Arial" w:cs="Arial"/>
                <w:color w:val="6E6E6E"/>
                <w:sz w:val="24"/>
                <w:szCs w:val="24"/>
                <w:lang w:eastAsia="es-ES"/>
              </w:rPr>
              <w:t>Calingasta</w:t>
            </w:r>
            <w:proofErr w:type="spellEnd"/>
            <w:r w:rsidRPr="00F50766">
              <w:rPr>
                <w:rFonts w:ascii="Arial" w:eastAsia="Times New Roman" w:hAnsi="Arial" w:cs="Arial"/>
                <w:color w:val="6E6E6E"/>
                <w:sz w:val="24"/>
                <w:szCs w:val="24"/>
                <w:lang w:eastAsia="es-ES"/>
              </w:rPr>
              <w:t xml:space="preserve">, con el objeto de construir veintidós viviendas sociales en la localidad de Alto Verde, Departamento </w:t>
            </w:r>
            <w:proofErr w:type="spellStart"/>
            <w:r w:rsidRPr="00F50766">
              <w:rPr>
                <w:rFonts w:ascii="Arial" w:eastAsia="Times New Roman" w:hAnsi="Arial" w:cs="Arial"/>
                <w:color w:val="6E6E6E"/>
                <w:sz w:val="24"/>
                <w:szCs w:val="24"/>
                <w:lang w:eastAsia="es-ES"/>
              </w:rPr>
              <w:t>Calingasta</w:t>
            </w:r>
            <w:proofErr w:type="spellEnd"/>
            <w:r w:rsidRPr="00F50766">
              <w:rPr>
                <w:rFonts w:ascii="Arial" w:eastAsia="Times New Roman" w:hAnsi="Arial" w:cs="Arial"/>
                <w:color w:val="6E6E6E"/>
                <w:sz w:val="24"/>
                <w:szCs w:val="24"/>
                <w:lang w:eastAsia="es-ES"/>
              </w:rPr>
              <w:t>.</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1718</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Específico “Programa de Construcción de Viviendas Sociales”, celebrado entre la Dirección Provincial del Lote Hogar y la Municipalidad de 25 de Mayo, con el objeto de construir treinta viviendas sociales en la localidad de Villa Cariño, Departamento 25 de Mayo.</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1719</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Consenso Fiscal celebrado entre el Presidente de la Nación Argentina, los Gobernadores de las Provincias firmantes y el Jefe de Gobierno de la Ciudad Autónoma de Buenos Aires, con el objeto de establecer lineamientos para armonizar las estructuras tributarias de las distintas jurisdicciones y promover políticas uniformes a fin de favorecer el empleo, la inversión y el crecimiento económico.</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1721</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Marco de Asistencia y Cooperación Mutua, Acta Complementaria y Acta de Entrega, celebrados entre el Ministerio de Salud Pública de la Provincia de San Juan y la Municipalidad de </w:t>
            </w:r>
            <w:proofErr w:type="spellStart"/>
            <w:r w:rsidRPr="00F50766">
              <w:rPr>
                <w:rFonts w:ascii="Arial" w:eastAsia="Times New Roman" w:hAnsi="Arial" w:cs="Arial"/>
                <w:color w:val="6E6E6E"/>
                <w:sz w:val="24"/>
                <w:szCs w:val="24"/>
                <w:lang w:eastAsia="es-ES"/>
              </w:rPr>
              <w:t>Caucete</w:t>
            </w:r>
            <w:proofErr w:type="spellEnd"/>
            <w:r w:rsidRPr="00F50766">
              <w:rPr>
                <w:rFonts w:ascii="Arial" w:eastAsia="Times New Roman" w:hAnsi="Arial" w:cs="Arial"/>
                <w:color w:val="6E6E6E"/>
                <w:sz w:val="24"/>
                <w:szCs w:val="24"/>
                <w:lang w:eastAsia="es-ES"/>
              </w:rPr>
              <w:t>, con el objeto de prestarse cooperación y asistencia recíproca, en todos aquellos aspectos que tengan relación directa con las actividades y fines propios de ambas instituciones.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1722</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M</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fomenta la Actividad Emprendedora Minera en la Provincia de San Juan estableciendo la creación del Fondo Provincial de Incentivos a Emprendedores Mineros.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1723</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M</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crea en la Provincia de San Juan un Régimen de Promoción y Fomento de la Actividad Minera.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1724</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O</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dispone que el Sistema de Flagrancia instrumentado mediante Ley Nº 1465-O es de aplicación en la Segunda Circunscripción Judicial de la Provincia de San Juan, Departamentos de Jáchal e Iglesia.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1725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J</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regula la distribución y utilización de tierras y colonias fiscales rurales con el objeto del fortalecimiento económico y productivo de la Provincia.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1726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acuerda un subsidio a los municipios de la Provincia, a fin de auxiliar financieramente los aumentos salariales a otorgar en el año 2018.</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1730</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C</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de Complementación de Servicios celebrado entre el Ministerio de Justicia y Derechos Humanos de la Nación y el Gobierno de la Provincia de San Juan; y el Acuerdo Complementario, celebrado entre el Gobierno de la Provincia de San Juan y la Asociación de Concesionarios de Automotores de la República Argentina (ACARA), con el objeto de que los  Registros Seccionales de la Propiedad del Automotor y de Créditos Prendarios perciban las multas por infracciones de tránsito cometidas en su jurisdicción.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1733</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de Asistencia Técnica, celebrado entre el Instituto Nacional de Tecnología Agropecuaria (INTA) y la Secretaría del Agua de la Provincia de San Juan, con el objeto de realizar estudios y proyectos orientados a la planificación y eficiencia hídrica.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1734</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Específico “Programa de Construcción de Viviendas Sociales”, celebrado entre la Dirección Provincial del Lote Hogar y la Municipalidad de 9 de Julio, con el objeto de construir treinta y una viviendas en la localidad de Colonia Fiorito del mismo Departamento.</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1735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Específico “Programa de Construcción de Viviendas Sociales”, celebrado entre la Dirección Provincial del Lote Hogar y la Municipalidad de 9 de Julio, con el objeto de </w:t>
            </w:r>
            <w:r w:rsidRPr="00F50766">
              <w:rPr>
                <w:rFonts w:ascii="Arial" w:eastAsia="Times New Roman" w:hAnsi="Arial" w:cs="Arial"/>
                <w:color w:val="6E6E6E"/>
                <w:sz w:val="24"/>
                <w:szCs w:val="24"/>
                <w:lang w:eastAsia="es-ES"/>
              </w:rPr>
              <w:lastRenderedPageBreak/>
              <w:t>construir treinta y seis viviendas en la localidad de Alto de Sierra del mismo Departamento.</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1736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de Asistencia y Cooperación, celebrado entre el Ministerio de Salud Pública de San Juan y la Municipalidad de San Martín con el objeto de prestarse asistencia y cooperación recíproca.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1737</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de Asistencia y Cooperación Mutua, celebrado entre el Ministerio de Salud Pública de San Juan y el Hospital de Alta Complejidad en Red “El Cruce-Dr. Néstor Carlos Kirchner”, Servicio de Atención Médica Integral para la Comunidad “SAMIC”, con el objeto de prestarse asistencia y cooperación recíproca.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1738</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de Colaboración, celebrado entre la Secretaría de Obras Públicas del Ministerio de Infraestructura y Servicios Públicos; la Dirección de Arquitectura de la Provincia; la Secretaría de Infraestructura y Patrimonio Cultural y Turismo del Ministerio de Turismo y Cultura, y el Arzobispado de San Juan de Cuyo, con el objeto de realizar la obra Intervención del Templo </w:t>
            </w:r>
            <w:proofErr w:type="spellStart"/>
            <w:r w:rsidRPr="00F50766">
              <w:rPr>
                <w:rFonts w:ascii="Arial" w:eastAsia="Times New Roman" w:hAnsi="Arial" w:cs="Arial"/>
                <w:color w:val="6E6E6E"/>
                <w:sz w:val="24"/>
                <w:szCs w:val="24"/>
                <w:lang w:eastAsia="es-ES"/>
              </w:rPr>
              <w:t>Arquidiocesano</w:t>
            </w:r>
            <w:proofErr w:type="spellEnd"/>
            <w:r w:rsidRPr="00F50766">
              <w:rPr>
                <w:rFonts w:ascii="Arial" w:eastAsia="Times New Roman" w:hAnsi="Arial" w:cs="Arial"/>
                <w:color w:val="6E6E6E"/>
                <w:sz w:val="24"/>
                <w:szCs w:val="24"/>
                <w:lang w:eastAsia="es-ES"/>
              </w:rPr>
              <w:t xml:space="preserve"> San José de Jáchal.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1739</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autoriza la constitución de una servidumbre administrativa de paso y uso sobre un terreno perteneciente al Gobierno de la Provincia, ubicado en el departamento Chimbas, a favor de la Distribuidora de Gas Cuyana S.A. (ECOGAS).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1741</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regula, en el ámbito de la Provincia de San Juan, la disciplina de </w:t>
            </w:r>
            <w:proofErr w:type="spellStart"/>
            <w:r w:rsidRPr="00F50766">
              <w:rPr>
                <w:rFonts w:ascii="Arial" w:eastAsia="Times New Roman" w:hAnsi="Arial" w:cs="Arial"/>
                <w:color w:val="6E6E6E"/>
                <w:sz w:val="24"/>
                <w:szCs w:val="24"/>
                <w:lang w:eastAsia="es-ES"/>
              </w:rPr>
              <w:t>equinoterapia</w:t>
            </w:r>
            <w:proofErr w:type="spellEnd"/>
            <w:r w:rsidRPr="00F50766">
              <w:rPr>
                <w:rFonts w:ascii="Arial" w:eastAsia="Times New Roman" w:hAnsi="Arial" w:cs="Arial"/>
                <w:color w:val="6E6E6E"/>
                <w:sz w:val="24"/>
                <w:szCs w:val="24"/>
                <w:lang w:eastAsia="es-ES"/>
              </w:rPr>
              <w:t xml:space="preserve"> como terapia médica complementaria.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1744</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crea el Programa de Incentivos Fiscales a la Inversión Productiva en la Provincia de San Juan, a fin de apoyar la inversión, el empleo y el desarrollo sustentable, mediante la entrega de Certificados de Crédito Fiscal.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1746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J</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de Colaboración, celebrado entre el Ministerio de Hacienda y Finanzas; el Ministerio de Producción y Desarrollo Económico; la Secretaría de Estado de Ciencia, Tecnología e Innovación y la Agencia Calidad San Juan S.E.M, con el objeto de crear herramientas de fomento de la competitividad en sectores productivos.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1747</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establece la obligatoriedad de la inclusión de la leyenda “La violencia de género es un delito, denúncielo” en las boletas emitidas por las empresas provinciales prestadoras del servicio de energía eléctrica y agua potable.</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1749</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dispone el destino de los recursos del Fondo Solidario Hospitalario.</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1750</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exime del pago de los aportes establecidos en las Leyes Nº 863-A; 789-A y 1181-A, a determinados usuarios, beneficiarios de la “Tarifa </w:t>
            </w:r>
            <w:r w:rsidRPr="00F50766">
              <w:rPr>
                <w:rFonts w:ascii="Arial" w:eastAsia="Times New Roman" w:hAnsi="Arial" w:cs="Arial"/>
                <w:color w:val="6E6E6E"/>
                <w:sz w:val="24"/>
                <w:szCs w:val="24"/>
                <w:lang w:eastAsia="es-ES"/>
              </w:rPr>
              <w:lastRenderedPageBreak/>
              <w:t>Social”.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1752</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de Cooperación Asistencial y Tecnológica en Medicina Nuclear, celebrado entre el Gobierno de la Provincia de San Juan; el Ministerio de Salud Pública; la Secretaría de Ciencia, Tecnología e Innovación y la Fundación Escuela de Medicina Nuclear (FUESMEN), con el objeto de instalar un  servicio de tomografía por emisión de positrones (PET-CT) y establecer un Programa de Colaboración Académica y Asistencial para el diagnóstico, tratamiento, rehabilitación y seguimiento de pacientes con patologías complejas.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1754</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adhiere la Provincia de San Juan a la Ley Nacional N° 27428, por la cual se modifica la Ley Nacional N° 25917 de creación del Régimen Federal de Responsabilidad Fiscal.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1755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J</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la Tercera Adenda al Contrato de Fideicomiso de Administración y Asistencia Financiera Vitivinícola 2014 de San Juan, celebrada entre el Ministerio de Producción y Desarrollo Económico de la Provincia de San Juan y Mendoza Fiduciaria S.A., con el objeto de modificar sus cláusulas.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1756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J</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de Asistencia y Cooperación, celebrado entre Fiduciaria San Juan (SAPEM) y el Ministerio de Producción y Desarrollo Económico de la Provincia de San Juan, con el objeto de elaborar proyectos de asistencia técnica, económica y financiera a través de la figura del fideicomiso.</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1757</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de Intercambio de Salud, celebrado entre el Ministerio de Salud Pública de San Juan y la Asociación de Funcionarios de la Salud de la Corporación Municipal Gabriela Gonzales Videla (AFUSAN), La Serena, IV Región, Coquimbo-Chile, con el objeto de desarrollar actividades de cooperación científica y de docencia.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1758</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de Cooperación, celebrado entre la Agencia San Juan de Desarrollo de Inversiones y la Corporación Regional de Desarrollo Productivo de la Región de Coquimbo, Chile, con el objeto de promover la integración a través del desarrollo de alianzas comerciales.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1760</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J</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Marco de Préstamo Subsidiario, para la ejecución del Programa de Servicios Agrícolas Provinciales IV (PROSAP IV), Nº 150/2017, celebrado entre el Ministerio de Agroindustria de la Nación y el Gobierno de la Provincia de San Juan. Así mismo se aprueba el Convenio de Préstamo Subsidiario/Anexo Proyecto “Mejora del Sistema de Riego del Canal Benavidez - Gral. 9 de Julio, departamentos Rivadavia, Chimbas, Santa Lucía y 9 de Julio”, Nº 151/2017, celebrado entre el Ministerio de Agroindustria de la Nación y el Gobierno de la Provincia de San Juan, con el objeto </w:t>
            </w:r>
            <w:r w:rsidRPr="00F50766">
              <w:rPr>
                <w:rFonts w:ascii="Arial" w:eastAsia="Times New Roman" w:hAnsi="Arial" w:cs="Arial"/>
                <w:color w:val="6E6E6E"/>
                <w:sz w:val="24"/>
                <w:szCs w:val="24"/>
                <w:lang w:eastAsia="es-ES"/>
              </w:rPr>
              <w:lastRenderedPageBreak/>
              <w:t>de la asignación de recursos.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1764</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S</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de Cooperación Institucional, celebrado entre el Ministerio de Trabajo, Empleo y Seguridad Social de la Nación; el Ministerio de Desarrollo Social de la Nación y el Gobierno de la Provincia de San Juan, con el objeto de prorrogar los programas correspondientes a entrenamiento para el trabajo de instituciones sin fines de lucro en organizaciones populares.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1765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de Prestaciones Recíprocas, celebrado entre el Ministerio de Gobierno de la Provincia de San Juan y Energía San Juan S.A., con el objeto de precisar las condiciones para la utilización de los postes de la distribuidora para la colocación e instalación de cámaras de seguridad por parte de la provincia.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1767</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C</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Marco de Cooperación y el Contrato de Comodato, celebrado entre el Ministerio de Gobierno de la Provincia de San Juan y la Cámara de Grabadores de Autopartes de Vehículos Automotores y </w:t>
            </w:r>
            <w:proofErr w:type="spellStart"/>
            <w:r w:rsidRPr="00F50766">
              <w:rPr>
                <w:rFonts w:ascii="Arial" w:eastAsia="Times New Roman" w:hAnsi="Arial" w:cs="Arial"/>
                <w:color w:val="6E6E6E"/>
                <w:sz w:val="24"/>
                <w:szCs w:val="24"/>
                <w:lang w:eastAsia="es-ES"/>
              </w:rPr>
              <w:t>Motovehículos</w:t>
            </w:r>
            <w:proofErr w:type="spellEnd"/>
            <w:r w:rsidRPr="00F50766">
              <w:rPr>
                <w:rFonts w:ascii="Arial" w:eastAsia="Times New Roman" w:hAnsi="Arial" w:cs="Arial"/>
                <w:color w:val="6E6E6E"/>
                <w:sz w:val="24"/>
                <w:szCs w:val="24"/>
                <w:lang w:eastAsia="es-ES"/>
              </w:rPr>
              <w:t xml:space="preserve">, en el marco de las disposiciones de la Ley Provincial Nº 1707-C y su Decreto Reglamentario, que establecen el Grabado Obligatorio de Autopartes de Automotores y </w:t>
            </w:r>
            <w:proofErr w:type="spellStart"/>
            <w:r w:rsidRPr="00F50766">
              <w:rPr>
                <w:rFonts w:ascii="Arial" w:eastAsia="Times New Roman" w:hAnsi="Arial" w:cs="Arial"/>
                <w:color w:val="6E6E6E"/>
                <w:sz w:val="24"/>
                <w:szCs w:val="24"/>
                <w:lang w:eastAsia="es-ES"/>
              </w:rPr>
              <w:t>Motovehículos</w:t>
            </w:r>
            <w:proofErr w:type="spellEnd"/>
            <w:r w:rsidRPr="00F50766">
              <w:rPr>
                <w:rFonts w:ascii="Arial" w:eastAsia="Times New Roman" w:hAnsi="Arial" w:cs="Arial"/>
                <w:color w:val="6E6E6E"/>
                <w:sz w:val="24"/>
                <w:szCs w:val="24"/>
                <w:lang w:eastAsia="es-ES"/>
              </w:rPr>
              <w:t xml:space="preserve"> en la Provincia de San Juan.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1768</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de Cooperación Técnica y el Convenio Específico de Cooperación, Asistencia Técnica, Capacitación y Complementación, celebrado entre el Ministerio de Infraestructura y Servicios Públicos de la Provincia y la Asociación Argentina de Presupuesto y Administración Financiera Pública (ASAP), con el objeto de capacitar al personal en aspectos relacionados con la administración financiera del sector público.</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1769</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M</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de Asistencia Técnica, celebrado entre el Gobierno de la Provincia de San Juan y la Unión Industrial de San Juan (UIA), con el objeto de realizar una prueba piloto por tres meses, a fin de brindar asistencia técnica a la Mesa de Gestión Minera, mediante el servicio del Centro de Estudios de la UIA.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1770</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E</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crean cargos en el ámbito del Ministerio Público Fiscal.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1771</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E</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Se crean cargos en el ámbito del Ministerio Público Fiscal.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1773</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promueve la prevención y tratamiento de la ludopatía como política de salud en la Provincia de San Juan.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1774</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B</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w:t>
            </w:r>
            <w:proofErr w:type="spellStart"/>
            <w:r w:rsidRPr="00F50766">
              <w:rPr>
                <w:rFonts w:ascii="Arial" w:eastAsia="Times New Roman" w:hAnsi="Arial" w:cs="Arial"/>
                <w:color w:val="6E6E6E"/>
                <w:sz w:val="24"/>
                <w:szCs w:val="24"/>
                <w:lang w:eastAsia="es-ES"/>
              </w:rPr>
              <w:t>Cuatripartito</w:t>
            </w:r>
            <w:proofErr w:type="spellEnd"/>
            <w:r w:rsidRPr="00F50766">
              <w:rPr>
                <w:rFonts w:ascii="Arial" w:eastAsia="Times New Roman" w:hAnsi="Arial" w:cs="Arial"/>
                <w:color w:val="6E6E6E"/>
                <w:sz w:val="24"/>
                <w:szCs w:val="24"/>
                <w:lang w:eastAsia="es-ES"/>
              </w:rPr>
              <w:t xml:space="preserve"> para la Ejecución del Programa Interinstitucional de Desarrollo del Proyecto Laboratorio Internacional Andes, celebrado entre el Gobierno de la Provincia de San Juan; el Ministerio de Ciencia, Tecnología e Innovación Productiva de la Nación; la Comisión </w:t>
            </w:r>
            <w:r w:rsidRPr="00F50766">
              <w:rPr>
                <w:rFonts w:ascii="Arial" w:eastAsia="Times New Roman" w:hAnsi="Arial" w:cs="Arial"/>
                <w:color w:val="6E6E6E"/>
                <w:sz w:val="24"/>
                <w:szCs w:val="24"/>
                <w:lang w:eastAsia="es-ES"/>
              </w:rPr>
              <w:lastRenderedPageBreak/>
              <w:t>Nacional de Energía Atómica y el Consejo Nacional de Investigaciones Científicas y Técnicas, con el objeto de desarrollar investigaciones en ciencia y tecnología.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1775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celebrado entre el Ministerio de Salud de la Nación y el Gobierno de la Provincia de San Juan, para la implementación del “Proyecto de Funciones Esenciales y Programa de Salud Pública II (FESPII)”, con el objeto de alcanzar las metas sanitarias definidas en el Plan Federal de Salud 2010 – 2016, en consonancia con los objetivos de desarrollo del Milenio propuestos para el 2017.</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1776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de Asistencia y Cooperación Mutua Tripartito, celebrado entre el Ministerio de Salud de la Nación; el Ministerio de Salud Pública de la Provincia de San Juan y Becarios Indígenas, con el objeto asegurar el fortalecimiento del Primer Nivel de Atención, en el marco de la Cobertura Universal de Salud, atreves del otorgamiento de becas.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1777</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F</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de Cooperación, celebrado entre el Ejército Argentino y el Gobierno de la Provincia de San Juan, con el objeto de proporcionar la Guardia de Honor de la Histórica Bandera Ciudadana que llevó consigo la IV División del Ejército de Los Andes, al mando del Tte. Cnel. Juan Manuel </w:t>
            </w:r>
            <w:proofErr w:type="spellStart"/>
            <w:r w:rsidRPr="00F50766">
              <w:rPr>
                <w:rFonts w:ascii="Arial" w:eastAsia="Times New Roman" w:hAnsi="Arial" w:cs="Arial"/>
                <w:color w:val="6E6E6E"/>
                <w:sz w:val="24"/>
                <w:szCs w:val="24"/>
                <w:lang w:eastAsia="es-ES"/>
              </w:rPr>
              <w:t>Cabot</w:t>
            </w:r>
            <w:proofErr w:type="spellEnd"/>
            <w:r w:rsidRPr="00F50766">
              <w:rPr>
                <w:rFonts w:ascii="Arial" w:eastAsia="Times New Roman" w:hAnsi="Arial" w:cs="Arial"/>
                <w:color w:val="6E6E6E"/>
                <w:sz w:val="24"/>
                <w:szCs w:val="24"/>
                <w:lang w:eastAsia="es-ES"/>
              </w:rPr>
              <w:t>.</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1778</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B</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de Asistencia y Cooperación, celebrado entre la Universidad Nacional de San Juan; la Universidad Católica de Cuyo y el Gobierno de la Provincia de San Juan, con el objeto de estudiar la factibilidad de construcción en San Juan de un vehículo eléctrico.</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1779</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Marco de Asistencia y Cooperación, celebrado entre el Ministerio de Salud Pública de San Juan y la Municipalidad de </w:t>
            </w:r>
            <w:proofErr w:type="spellStart"/>
            <w:r w:rsidRPr="00F50766">
              <w:rPr>
                <w:rFonts w:ascii="Arial" w:eastAsia="Times New Roman" w:hAnsi="Arial" w:cs="Arial"/>
                <w:color w:val="6E6E6E"/>
                <w:sz w:val="24"/>
                <w:szCs w:val="24"/>
                <w:lang w:eastAsia="es-ES"/>
              </w:rPr>
              <w:t>Angaco</w:t>
            </w:r>
            <w:proofErr w:type="spellEnd"/>
            <w:r w:rsidRPr="00F50766">
              <w:rPr>
                <w:rFonts w:ascii="Arial" w:eastAsia="Times New Roman" w:hAnsi="Arial" w:cs="Arial"/>
                <w:color w:val="6E6E6E"/>
                <w:sz w:val="24"/>
                <w:szCs w:val="24"/>
                <w:lang w:eastAsia="es-ES"/>
              </w:rPr>
              <w:t>, con el objeto de prestarse asistencia y cooperación recíproca.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1780</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de Cooperación, celebrado entre la Secretaría de Estado de Ambiente y Desarrollo Sustentable y el Colegio de Arquitectos de San Juan, con el objeto de crear un marco amplio de colaboración en actividades de mutuo interés.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1782</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R</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adhiere la Provincia de San Juan a la Ley Nacional Nº 27287, y a su Decreto Reglamentario Nº 383/2017, por el que se crea "El Sistema Nacional para la Gestión Integral del Riesgo y la Protección Civil".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1784</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declara el estado de emergencia de la estructura e infraestructura edilicia y tecnológica de los servicios de seguridad que presta la Policía de San Juan y el Servicio Penitenciario Provincial.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1785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J</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aprueban los Convenios “Línea Global de </w:t>
            </w:r>
            <w:r w:rsidRPr="00F50766">
              <w:rPr>
                <w:rFonts w:ascii="Arial" w:eastAsia="Times New Roman" w:hAnsi="Arial" w:cs="Arial"/>
                <w:color w:val="6E6E6E"/>
                <w:sz w:val="24"/>
                <w:szCs w:val="24"/>
                <w:lang w:eastAsia="es-ES"/>
              </w:rPr>
              <w:lastRenderedPageBreak/>
              <w:t>Financiamiento para el Desarrollo Productivo de la Provincia de San Juan”; “Financiamiento para el Incentivo al Consumo en la Provincia de San Juan” y “Línea para Capital de Trabajo para el Desarrollo Productivo de la Provincia de San Juan”, celebrados entre el Gobierno de la Provincia de San Juan, el  Ministerio de la Producción y Desarrollo Económico y  el Ministerio de Hacienda y Finanzas por una parte; y el Banco San Juan S.A. por la otra parte, con el objeto de potenciar el desarrollo productivo y la comercialización.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1786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R</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crean cargos en la planta permanente del personal del Servicio Penitenciario de la Provincia de San Juan.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1788</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C</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 Organización del Notariado.</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1789</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E</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entre el Poder Ejecutivo de San Juan y el Poder Judicial de San Juan, para la implementación del Centro de Admisión y Derivación (CAD), celebrado entre el Gobierno de la Provincia de San Juan y el Poder Judicial de la Provincia de San Juan, con el objeto de instrumentar acciones tendientes a la creación y puesta en funcionamiento de un Centro de Admisión y Derivación (CAD) de Menores que tengan conflicto con la Ley Penal.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1791</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B</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de Subvención, celebrado entre el Ministerio de Ciencia, Tecnología e Innovación Productiva de la Nación; el Ministerio de la Producción y Desarrollo Económico del Gobierno de la Provincia de San Juan y el Centro de Ingenieros de San Juan, con el objeto de otorgar un subsidio para ser aplicado a la ejecución del proyecto: diseño y fabricación de carros de cosecha </w:t>
            </w:r>
            <w:proofErr w:type="spellStart"/>
            <w:r w:rsidRPr="00F50766">
              <w:rPr>
                <w:rFonts w:ascii="Arial" w:eastAsia="Times New Roman" w:hAnsi="Arial" w:cs="Arial"/>
                <w:color w:val="6E6E6E"/>
                <w:sz w:val="24"/>
                <w:szCs w:val="24"/>
                <w:lang w:eastAsia="es-ES"/>
              </w:rPr>
              <w:t>semiautomatizados</w:t>
            </w:r>
            <w:proofErr w:type="spellEnd"/>
            <w:r w:rsidRPr="00F50766">
              <w:rPr>
                <w:rFonts w:ascii="Arial" w:eastAsia="Times New Roman" w:hAnsi="Arial" w:cs="Arial"/>
                <w:color w:val="6E6E6E"/>
                <w:sz w:val="24"/>
                <w:szCs w:val="24"/>
                <w:lang w:eastAsia="es-ES"/>
              </w:rPr>
              <w:t xml:space="preserve"> de uvas para los pequeños productores vitivinícolas de San Juan.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1792</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B</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de Subvención, celebrado entre el Ministerio de Ciencia, Tecnología e Innovación Productiva de la Nación; el Ministerio de la Producción y Desarrollo Económico del Gobierno de la Provincia de San Juan y el Centro de Ingenieros de San Juan, con el objeto de otorgar un subsidio para ser aplicado a la ejecución del proyecto: diseño y fabricación de equipos de riego por goteo móviles para los pequeños productores vitivinícolas de San Juan.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1793</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B</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de Subvención, celebrado entre el Ministerio de Ciencia, Tecnología e Innovación Productiva de la Nación; el Ministerio de la Producción y Desarrollo Económico del Gobierno de la Provincia de San Juan y el Centro de Ingenieros de San Juan, con el objeto de otorgar un subsidio para ser aplicado a la ejecución del proyecto: diseño y fabricación de aserraderos móviles para los productores de los departamentos alejados de Iglesia y </w:t>
            </w:r>
            <w:proofErr w:type="spellStart"/>
            <w:r w:rsidRPr="00F50766">
              <w:rPr>
                <w:rFonts w:ascii="Arial" w:eastAsia="Times New Roman" w:hAnsi="Arial" w:cs="Arial"/>
                <w:color w:val="6E6E6E"/>
                <w:sz w:val="24"/>
                <w:szCs w:val="24"/>
                <w:lang w:eastAsia="es-ES"/>
              </w:rPr>
              <w:t>Calingasta</w:t>
            </w:r>
            <w:proofErr w:type="spellEnd"/>
            <w:r w:rsidRPr="00F50766">
              <w:rPr>
                <w:rFonts w:ascii="Arial" w:eastAsia="Times New Roman" w:hAnsi="Arial" w:cs="Arial"/>
                <w:color w:val="6E6E6E"/>
                <w:sz w:val="24"/>
                <w:szCs w:val="24"/>
                <w:lang w:eastAsia="es-ES"/>
              </w:rPr>
              <w:t xml:space="preserve"> de la Provincia de San Juan.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1795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de Cooperación Institucional, celebrado entre el Ministerio de Justicia y Derechos Humanos de la Nación y el Ministerio de Gobierno de la Provincia de San Juan, con el objeto de implementar mecanismos de supervisión y asistencia de los condenados; liberados condicionales y asistidos; personas que hayan agotado su pena y probados, que estén o hayan estado a disposición de la justicia nacional o federal.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1796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S</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adhiere la Provincia de San Juan a la Ley Nacional Nº 26653, sobre accesibilidad de la información en las páginas web para personas con discapacidad.</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1797</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R</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de Colaboración, celebrado entre el Ministerio de Gobierno y el Ministerio Público Fiscal de la Provincia de San Juan, con el objeto de articular un sistema de colaboración en áreas de interés común.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1799</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celebrado entre el Gobierno de la Provincia de San Juan, el  Ministerio de Infraestructura y Servicios Públicos, la Municipalidad de la Ciudad de San Juan y la Sociedad Franklin Biblioteca Popular Asociación Civil, con el objeto de realizar obras para resguardar el patrimonio cultural y establecer como contraprestación la obligación de la biblioteca de brindar acceso en calidad de socios a los alumnos con mejores promedios de las escuelas públicas de gestión estatal, conforme al proyecto La Biblioteca Popular en la Escuela.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1800</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crea el Observatorio Ambiental, integrado por el Centro de Monitoreo Ambiental, la Agencia de Cambio Climático y el Observatorio de Residuos Sólidos Urbanos.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1801</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H</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de Colaboración, celebrado entre el Gobierno de la Provincia de San Juan y la </w:t>
            </w:r>
            <w:proofErr w:type="spellStart"/>
            <w:r w:rsidRPr="00F50766">
              <w:rPr>
                <w:rFonts w:ascii="Arial" w:eastAsia="Times New Roman" w:hAnsi="Arial" w:cs="Arial"/>
                <w:color w:val="6E6E6E"/>
                <w:sz w:val="24"/>
                <w:szCs w:val="24"/>
                <w:lang w:eastAsia="es-ES"/>
              </w:rPr>
              <w:t>Advanced</w:t>
            </w:r>
            <w:proofErr w:type="spellEnd"/>
            <w:r w:rsidRPr="00F50766">
              <w:rPr>
                <w:rFonts w:ascii="Arial" w:eastAsia="Times New Roman" w:hAnsi="Arial" w:cs="Arial"/>
                <w:color w:val="6E6E6E"/>
                <w:sz w:val="24"/>
                <w:szCs w:val="24"/>
                <w:lang w:eastAsia="es-ES"/>
              </w:rPr>
              <w:t xml:space="preserve"> </w:t>
            </w:r>
            <w:proofErr w:type="spellStart"/>
            <w:r w:rsidRPr="00F50766">
              <w:rPr>
                <w:rFonts w:ascii="Arial" w:eastAsia="Times New Roman" w:hAnsi="Arial" w:cs="Arial"/>
                <w:color w:val="6E6E6E"/>
                <w:sz w:val="24"/>
                <w:szCs w:val="24"/>
                <w:lang w:eastAsia="es-ES"/>
              </w:rPr>
              <w:t>Leadership</w:t>
            </w:r>
            <w:proofErr w:type="spellEnd"/>
            <w:r w:rsidRPr="00F50766">
              <w:rPr>
                <w:rFonts w:ascii="Arial" w:eastAsia="Times New Roman" w:hAnsi="Arial" w:cs="Arial"/>
                <w:color w:val="6E6E6E"/>
                <w:sz w:val="24"/>
                <w:szCs w:val="24"/>
                <w:lang w:eastAsia="es-ES"/>
              </w:rPr>
              <w:t xml:space="preserve"> </w:t>
            </w:r>
            <w:proofErr w:type="spellStart"/>
            <w:r w:rsidRPr="00F50766">
              <w:rPr>
                <w:rFonts w:ascii="Arial" w:eastAsia="Times New Roman" w:hAnsi="Arial" w:cs="Arial"/>
                <w:color w:val="6E6E6E"/>
                <w:sz w:val="24"/>
                <w:szCs w:val="24"/>
                <w:lang w:eastAsia="es-ES"/>
              </w:rPr>
              <w:t>Foundation</w:t>
            </w:r>
            <w:proofErr w:type="spellEnd"/>
            <w:r w:rsidRPr="00F50766">
              <w:rPr>
                <w:rFonts w:ascii="Arial" w:eastAsia="Times New Roman" w:hAnsi="Arial" w:cs="Arial"/>
                <w:color w:val="6E6E6E"/>
                <w:sz w:val="24"/>
                <w:szCs w:val="24"/>
                <w:lang w:eastAsia="es-ES"/>
              </w:rPr>
              <w:t>, con el objeto de otorgar becas para la realización de prácticas profesiones en empresas y entidades con sede en Washington D.C., dentro del Programa de Liderazgo San Juan/EEUU.</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1802</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B</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Contrato de Promoción: Fortalecimiento a la Innovación Tecnológica en Aglomerados Productivos (FIT-AP) -Proyecto FIT-AP Nº 024 Aglomerado Minero no Metalífero, celebrado entre el  Ministerio de Minería de la Provincia de San Juan; la Asociación Ad Hoc Aglomerado Minero no Metalífero; la Agencia Nacional de Promoción Científica y Tecnológica del Ministerio de Ciencias, Tecnología e Innovación Productiva de la Nación; la Universidad Nacional de San Juan; la empresa JLM INDUSTRIA S.A.;  la empresa CALCITEC S.R.L.; la empresa CERAS SAN JUAN S.A.; la empresa LAIMA S.R.L. y la empresa GPI CONSULTORES S.R.L., con el objeto de ejecutar el Proyecto denominado Aglomerado Minero no Metalífero.</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1803</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F</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instaura en la Provincia de San Juan, el corte vacuno punta de espalda, como plato tradicional sanjuanino, dentro del Programa Provincial San Juan a la Mesa.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1804</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instituye en la Provincia de San Juan, el premio Mejor Compañero Docente Nivel Primario, con el objeto de distinguir a docentes que hayan resultado electos por sus compañeros.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1807</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adhiere la Provincia de San Juan, a la Ley Nacional Nº 27271, que crea instrumentos de ahorro, préstamo e inversión denominados “Unidades de Viviendas” (</w:t>
            </w:r>
            <w:proofErr w:type="spellStart"/>
            <w:r w:rsidRPr="00F50766">
              <w:rPr>
                <w:rFonts w:ascii="Arial" w:eastAsia="Times New Roman" w:hAnsi="Arial" w:cs="Arial"/>
                <w:color w:val="6E6E6E"/>
                <w:sz w:val="24"/>
                <w:szCs w:val="24"/>
                <w:lang w:eastAsia="es-ES"/>
              </w:rPr>
              <w:t>UVIs</w:t>
            </w:r>
            <w:proofErr w:type="spellEnd"/>
            <w:r w:rsidRPr="00F50766">
              <w:rPr>
                <w:rFonts w:ascii="Arial" w:eastAsia="Times New Roman" w:hAnsi="Arial" w:cs="Arial"/>
                <w:color w:val="6E6E6E"/>
                <w:sz w:val="24"/>
                <w:szCs w:val="24"/>
                <w:lang w:eastAsia="es-ES"/>
              </w:rPr>
              <w:t>) y a Ley Nacional Nº 27397, por la que establece la “Unidad de Vivienda” (UVI), como marco de referencia para la determinación de los precios en los contratos de obra pública, destinados a la construcción de viviendas para programas habitacionales financiados por el Estado Nacional.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1808</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C</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adhiere la Provincia de San Juan a la Ley Nacional Nº 24374, referida al Régimen de Regularización </w:t>
            </w:r>
            <w:proofErr w:type="spellStart"/>
            <w:r w:rsidRPr="00F50766">
              <w:rPr>
                <w:rFonts w:ascii="Arial" w:eastAsia="Times New Roman" w:hAnsi="Arial" w:cs="Arial"/>
                <w:color w:val="6E6E6E"/>
                <w:sz w:val="24"/>
                <w:szCs w:val="24"/>
                <w:lang w:eastAsia="es-ES"/>
              </w:rPr>
              <w:t>Dominial</w:t>
            </w:r>
            <w:proofErr w:type="spellEnd"/>
            <w:r w:rsidRPr="00F50766">
              <w:rPr>
                <w:rFonts w:ascii="Arial" w:eastAsia="Times New Roman" w:hAnsi="Arial" w:cs="Arial"/>
                <w:color w:val="6E6E6E"/>
                <w:sz w:val="24"/>
                <w:szCs w:val="24"/>
                <w:lang w:eastAsia="es-ES"/>
              </w:rPr>
              <w:t xml:space="preserve"> y se regula su procedimiento de aplicación en el territorio provincial.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1809</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de Transferencia de Fondos, celebrado entre la Dirección Provincial del Lote Hogar y el Instituto Provincial de la Vivienda, con el objeto de transferir fondos para adquirir terrenos o construir soluciones habitacionales destinadas a familias que se inscriban en los registros de la demanda insatisfecha que administra el Instituto Provincial de la Vivienda.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1810</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 Procedimiento para la Disposición Final de Cosas Muebles Peligrosas. Se crea el Registro Único de Vehículos Provenientes de Secuestros realizados por Autoridad Pública.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1811</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establece el Régimen de Coparticipación de Impuestos entre la Provincia de San Juan y sus municipios.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1812</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del Régimen Provincial de Responsabilidad Fiscal Municipal.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1813</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crea un régimen tarifario especial, para los usuarios del servicio público de distribución de electricidad que revistan la condición de pacientes </w:t>
            </w:r>
            <w:proofErr w:type="spellStart"/>
            <w:r w:rsidRPr="00F50766">
              <w:rPr>
                <w:rFonts w:ascii="Arial" w:eastAsia="Times New Roman" w:hAnsi="Arial" w:cs="Arial"/>
                <w:color w:val="6E6E6E"/>
                <w:sz w:val="24"/>
                <w:szCs w:val="24"/>
                <w:lang w:eastAsia="es-ES"/>
              </w:rPr>
              <w:t>electrodependientes</w:t>
            </w:r>
            <w:proofErr w:type="spellEnd"/>
            <w:r w:rsidRPr="00F50766">
              <w:rPr>
                <w:rFonts w:ascii="Arial" w:eastAsia="Times New Roman" w:hAnsi="Arial" w:cs="Arial"/>
                <w:color w:val="6E6E6E"/>
                <w:sz w:val="24"/>
                <w:szCs w:val="24"/>
                <w:lang w:eastAsia="es-ES"/>
              </w:rPr>
              <w:t xml:space="preserve">. Así mismo se crea el Registro de Pacientes </w:t>
            </w:r>
            <w:proofErr w:type="spellStart"/>
            <w:r w:rsidRPr="00F50766">
              <w:rPr>
                <w:rFonts w:ascii="Arial" w:eastAsia="Times New Roman" w:hAnsi="Arial" w:cs="Arial"/>
                <w:color w:val="6E6E6E"/>
                <w:sz w:val="24"/>
                <w:szCs w:val="24"/>
                <w:lang w:eastAsia="es-ES"/>
              </w:rPr>
              <w:t>Electrodependientes</w:t>
            </w:r>
            <w:proofErr w:type="spellEnd"/>
            <w:r w:rsidRPr="00F50766">
              <w:rPr>
                <w:rFonts w:ascii="Arial" w:eastAsia="Times New Roman" w:hAnsi="Arial" w:cs="Arial"/>
                <w:color w:val="6E6E6E"/>
                <w:sz w:val="24"/>
                <w:szCs w:val="24"/>
                <w:lang w:eastAsia="es-ES"/>
              </w:rPr>
              <w:t xml:space="preserve"> por Cuestiones de Salud.</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1814</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R</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Marco de Asistencia Técnica y Cooperación, y su Anexo I, celebrado entre el Gobierno de la Provincia de San Juan y los municipios de Jáchal; Iglesia; </w:t>
            </w:r>
            <w:proofErr w:type="spellStart"/>
            <w:r w:rsidRPr="00F50766">
              <w:rPr>
                <w:rFonts w:ascii="Arial" w:eastAsia="Times New Roman" w:hAnsi="Arial" w:cs="Arial"/>
                <w:color w:val="6E6E6E"/>
                <w:sz w:val="24"/>
                <w:szCs w:val="24"/>
                <w:lang w:eastAsia="es-ES"/>
              </w:rPr>
              <w:t>Calingasta</w:t>
            </w:r>
            <w:proofErr w:type="spellEnd"/>
            <w:r w:rsidRPr="00F50766">
              <w:rPr>
                <w:rFonts w:ascii="Arial" w:eastAsia="Times New Roman" w:hAnsi="Arial" w:cs="Arial"/>
                <w:color w:val="6E6E6E"/>
                <w:sz w:val="24"/>
                <w:szCs w:val="24"/>
                <w:lang w:eastAsia="es-ES"/>
              </w:rPr>
              <w:t xml:space="preserve"> y Valle Fértil, con el objeto de implementar acciones gubernamentales de cooperación para el cumplimiento de políticas de gestión de riesgo y fortalecimiento de la protección civil en los municipios, dentro del Plan Provincial de </w:t>
            </w:r>
            <w:r w:rsidRPr="00F50766">
              <w:rPr>
                <w:rFonts w:ascii="Arial" w:eastAsia="Times New Roman" w:hAnsi="Arial" w:cs="Arial"/>
                <w:color w:val="6E6E6E"/>
                <w:sz w:val="24"/>
                <w:szCs w:val="24"/>
                <w:lang w:eastAsia="es-ES"/>
              </w:rPr>
              <w:lastRenderedPageBreak/>
              <w:t>Emergencia y Catástrofes.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1815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la Adenda al Convenio y sus Anexos I y II, aprobado por Ley Nº 1656-A, celebrada entre el Gobierno de la Provincia de San Juan y los diecinueve municipios de la Provincia, con el objeto modificar la Cláusula Segunda, relativa al financiamiento del Sexto Plan 2000 Cuadras.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1816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de Adhesión a la Cobertura Universal de Salud, celebrado entre el Ministerio de Salud Pública de la Nación y el Ministerio de Salud Pública de la Provincia de San Juan, con el objeto de implementar la Cobertura Universal de Salud (CUS) en el territorio provincial.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1817</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R</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de Cooperación, celebrado entre el Ministerio de Gobierno de la Provincia de San Juan y el Tiro Federal Argentino de San Juan, con el objeto de implementar prácticas de tiro anuales de los efectivos de la Policía de San Juan; Servicios Penitenciario y de los alumnos que cursan las carreras de ingreso a las Fuerzas de Seguridad en la Universidad Católica de Cuyo.</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1818</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J</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la Primera y Segunda Adenda al Convenio de Bonificación de Tasas, celebradas entre el Banco de Inversión y Comercio Exterior S.A. y el Gobierno de la Provincia de San Juan, a través del Ministerio de Producción y Desarrollo Económico, con el objeto de modificar sus cláusulas.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1819</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H</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adhiere la Provincia de San Juan, a la Ley Nacional N° 26150, estableciendo en forma obligatoria, sistemática y gradual la Educación Sexual Integral (ESI) en los establecimientos educativos públicos, de gestión estatal y privada, en todos sus niveles.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1821</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G</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crea, a fin de implementarse en todo el territorio de la Provincia de San Juan, el Programa Provincial de Promoción y Desarrollo de Plazas Saludables.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1824</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acuerda un subsidio a los municipios de la Provincia, a los fines de reforzarlos financieramente, en el marco de la política salarial vigente.</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1825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celebrado entre la Dirección General de Estadísticas y Censos de la Ciudad de Buenos Aires (DGESYC) y el Instituto de Investigaciones Económicas y Estadísticas de la Provincia de San Juan (IIEE), que tiene por objeto la cooperación y asistencia técnica para la instalación del software de ingreso, control y cálculo de los programas del Instituto.</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1826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F</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Marco de Asistencia y Cooperación celebrado entre el Ministerio de Minería; el Ministerio de Turismo y Cultura; la Universidad Nacional de San Juan; y la empresa Golden </w:t>
            </w:r>
            <w:proofErr w:type="spellStart"/>
            <w:r w:rsidRPr="00F50766">
              <w:rPr>
                <w:rFonts w:ascii="Arial" w:eastAsia="Times New Roman" w:hAnsi="Arial" w:cs="Arial"/>
                <w:color w:val="6E6E6E"/>
                <w:sz w:val="24"/>
                <w:szCs w:val="24"/>
                <w:lang w:eastAsia="es-ES"/>
              </w:rPr>
              <w:t>Mining</w:t>
            </w:r>
            <w:proofErr w:type="spellEnd"/>
            <w:r w:rsidRPr="00F50766">
              <w:rPr>
                <w:rFonts w:ascii="Arial" w:eastAsia="Times New Roman" w:hAnsi="Arial" w:cs="Arial"/>
                <w:color w:val="6E6E6E"/>
                <w:sz w:val="24"/>
                <w:szCs w:val="24"/>
                <w:lang w:eastAsia="es-ES"/>
              </w:rPr>
              <w:t xml:space="preserve"> S.R.L., con el objeto de la puesta en valor, reconversión y construcción del Complejo Ruinas de </w:t>
            </w:r>
            <w:proofErr w:type="spellStart"/>
            <w:r w:rsidRPr="00F50766">
              <w:rPr>
                <w:rFonts w:ascii="Arial" w:eastAsia="Times New Roman" w:hAnsi="Arial" w:cs="Arial"/>
                <w:color w:val="6E6E6E"/>
                <w:sz w:val="24"/>
                <w:szCs w:val="24"/>
                <w:lang w:eastAsia="es-ES"/>
              </w:rPr>
              <w:t>Hualilán</w:t>
            </w:r>
            <w:proofErr w:type="spellEnd"/>
            <w:r w:rsidRPr="00F50766">
              <w:rPr>
                <w:rFonts w:ascii="Arial" w:eastAsia="Times New Roman" w:hAnsi="Arial" w:cs="Arial"/>
                <w:color w:val="6E6E6E"/>
                <w:sz w:val="24"/>
                <w:szCs w:val="24"/>
                <w:lang w:eastAsia="es-ES"/>
              </w:rPr>
              <w:t>.</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1827</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H</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Acuerdo Institucional y su Adenda, celebrado entre el Ministerio de Educación de la Provincia y la Fundación FUNDAL, con el objeto de realizar en forma conjunta en la Provincia de San Juan el XXVIII Parlamento Nacional Infantil.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1828</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B</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de Transferencia de Fondos, celebrado entre el Gobierno de la Provincia de San Juan y el Centro Latinoamericano de Física-Unidad ANDES; y su Anexo: Contrato suscripto entre el Centro Latinoamericano de Física-Unidad ANDES y la Consultora Lombardi S.A.; en el marco del Convenio </w:t>
            </w:r>
            <w:proofErr w:type="spellStart"/>
            <w:r w:rsidRPr="00F50766">
              <w:rPr>
                <w:rFonts w:ascii="Arial" w:eastAsia="Times New Roman" w:hAnsi="Arial" w:cs="Arial"/>
                <w:color w:val="6E6E6E"/>
                <w:sz w:val="24"/>
                <w:szCs w:val="24"/>
                <w:lang w:eastAsia="es-ES"/>
              </w:rPr>
              <w:t>Cuatripartito</w:t>
            </w:r>
            <w:proofErr w:type="spellEnd"/>
            <w:r w:rsidRPr="00F50766">
              <w:rPr>
                <w:rFonts w:ascii="Arial" w:eastAsia="Times New Roman" w:hAnsi="Arial" w:cs="Arial"/>
                <w:color w:val="6E6E6E"/>
                <w:sz w:val="24"/>
                <w:szCs w:val="24"/>
                <w:lang w:eastAsia="es-ES"/>
              </w:rPr>
              <w:t xml:space="preserve"> para la Ejecución del Programa Interinstitucional de Desarrollo del Proyecto Laboratorio Internacional ANDES, con el objeto de desarrollar la Ingeniería Básica y Documentos Técnicos de Licitación del Laboratorio Subterráneo ANDES.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1829</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H</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celebrado entre el Gobierno de la Provincia de San Juan y la Universidad Católica de Cuyo, con el objeto de realizar las jornadas denominadas Todos al Encuentro de las Matemáticas-Argentina-Singapur 2018.</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1831</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crea el Colegio de Médicos Veterinarios de la Provincia de San Juan, como persona jurídica de derecho público no estatal.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1832</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J</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Acuerdo Interprovincial para la Diversificación Vitícola y el Acta-Acuerdo 2018 Tratado Mendoza- San Juan, </w:t>
            </w:r>
            <w:proofErr w:type="gramStart"/>
            <w:r w:rsidRPr="00F50766">
              <w:rPr>
                <w:rFonts w:ascii="Arial" w:eastAsia="Times New Roman" w:hAnsi="Arial" w:cs="Arial"/>
                <w:color w:val="6E6E6E"/>
                <w:sz w:val="24"/>
                <w:szCs w:val="24"/>
                <w:lang w:eastAsia="es-ES"/>
              </w:rPr>
              <w:t>celebrados</w:t>
            </w:r>
            <w:proofErr w:type="gramEnd"/>
            <w:r w:rsidRPr="00F50766">
              <w:rPr>
                <w:rFonts w:ascii="Arial" w:eastAsia="Times New Roman" w:hAnsi="Arial" w:cs="Arial"/>
                <w:color w:val="6E6E6E"/>
                <w:sz w:val="24"/>
                <w:szCs w:val="24"/>
                <w:lang w:eastAsia="es-ES"/>
              </w:rPr>
              <w:t xml:space="preserve"> entre la Provincia de Mendoza y la Provincia de San Juan, con el objeto de fijar objetivos comunes con relación al ordenamiento de la industria vitivinícola.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1833</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Acuerdo Marco de Cooperación Académica, celebrado entre el Ministerio de Gobierno de la Provincia de San Juan y la Universidad de Siena-Italia, con el objeto de desarrollar el Código Rosa para ser aplicado en la Provincia de San Juan, a fin de fomentar la lucha contra la violencia de género y la prevención de delitos sexuales.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1834</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R</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crean cargos en la planta de personal de la Policía de la Provincia de San Juan, en el Escalafón Personal Policial.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1835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Acuerdo Marco de Cooperación, celebrado entre el Gobierno de la Provincia de San Juan y el Gobierno de la Provincia de Neuquén, con el objeto de brindarse asistencia técnica vinculada a la modernización del estado, a través del uso de tecnologías de la información y las comunicaciones.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1836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Específico “Programa de Construcción de Viviendas Sociales”, celebrado entre la Dirección Provincial del Lote Hogar y la Municipalidad de Albardón, con el objeto de construir cuarenta y nueve (49) viviendas sociales en la localidad de Las Lomitas, Departamento </w:t>
            </w:r>
            <w:r w:rsidRPr="00F50766">
              <w:rPr>
                <w:rFonts w:ascii="Arial" w:eastAsia="Times New Roman" w:hAnsi="Arial" w:cs="Arial"/>
                <w:color w:val="6E6E6E"/>
                <w:sz w:val="24"/>
                <w:szCs w:val="24"/>
                <w:lang w:eastAsia="es-ES"/>
              </w:rPr>
              <w:lastRenderedPageBreak/>
              <w:t>Albardón.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1837</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Específico “Programa de Construcción de Viviendas Sociales”, celebrado entre la Dirección Provincial del Lote Hogar y la Municipalidad de Albardón, con el objeto de construir treinta y dos (32) viviendas sociales en la localidad de El Topón, Departamento Albardón.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1838</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Marco de Cooperación Académica, celebrado entre el Ministerio de Gobierno de la Provincia de San Juan y la Facultad de Derecho de la Universidad de Buenos Aires (UBA), con el objeto de establecer el marco jurídico para la cooperación, complementación e intercambio académico entre las partes. Así mismo se aprueba el Convenio Específico N° 1 y el Anexo I al Convenio Específico, con el objeto de acordar el dictado, por parte de la Universidad, de un curso independiente de posgrado denominado "Principios Generales de Técnica Legislativa".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1840</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H</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instituye la Promesa de Cuidado y Protección del Ambiente, para alumnos de quinto grado del nivel primario de los establecimientos educativos de la Provincia de San Juan.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1843</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Acta Acuerdo, celebrada entre la Secretaría de Vivienda del Ministerio del Interior, Obras Públicas y Vivienda de la Nación y el Gobierno de la Provincia de San Juan, con el objeto de suscribir convenios específicos para la construcción mil ciento cincuenta y ocho (1158) viviendas, de conformidad con lo estipulado en el Plan Nacional de Vivienda y lo establecido en la Resolución 896-E/2017.</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1846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de Asistencia Educativa, celebrado entre la Municipalidad de Pocito y el Ministerio de Educación de la Provincia de San Juan, con el objeto de transmitir mediante donación, un inmueble de propiedad municipal, a fin de destinarlo a la construcción y puesta en funcionamiento de la Escuela </w:t>
            </w:r>
            <w:proofErr w:type="spellStart"/>
            <w:r w:rsidRPr="00F50766">
              <w:rPr>
                <w:rFonts w:ascii="Arial" w:eastAsia="Times New Roman" w:hAnsi="Arial" w:cs="Arial"/>
                <w:color w:val="6E6E6E"/>
                <w:sz w:val="24"/>
                <w:szCs w:val="24"/>
                <w:lang w:eastAsia="es-ES"/>
              </w:rPr>
              <w:t>Agrotécnica</w:t>
            </w:r>
            <w:proofErr w:type="spellEnd"/>
            <w:r w:rsidRPr="00F50766">
              <w:rPr>
                <w:rFonts w:ascii="Arial" w:eastAsia="Times New Roman" w:hAnsi="Arial" w:cs="Arial"/>
                <w:color w:val="6E6E6E"/>
                <w:sz w:val="24"/>
                <w:szCs w:val="24"/>
                <w:lang w:eastAsia="es-ES"/>
              </w:rPr>
              <w:t>.</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1849</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H</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prohíbe la identificación externa, con el nombre o sobrenombre, en la indumentaria de niñas y niños que asisten a los establecimientos educativos, de gestión pública estatal, gestión pública privada, privados de nivel inicial, jardines maternales y guarderías infantiles.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1850</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J</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Multilateral para el Desarrollo de Capacidades Locales en la Cadena de Valor Minera, Anexos I y II, celebrado entre el Ministerio de Minería; el Ministerio de Producción y Desarrollo Económico; la Municipalidad de Iglesia y las empresas  Minera Argentina Gold S.R.L. (MAGSRL); </w:t>
            </w:r>
            <w:proofErr w:type="spellStart"/>
            <w:r w:rsidRPr="00F50766">
              <w:rPr>
                <w:rFonts w:ascii="Arial" w:eastAsia="Times New Roman" w:hAnsi="Arial" w:cs="Arial"/>
                <w:color w:val="6E6E6E"/>
                <w:sz w:val="24"/>
                <w:szCs w:val="24"/>
                <w:lang w:eastAsia="es-ES"/>
              </w:rPr>
              <w:t>Barrick</w:t>
            </w:r>
            <w:proofErr w:type="spellEnd"/>
            <w:r w:rsidRPr="00F50766">
              <w:rPr>
                <w:rFonts w:ascii="Arial" w:eastAsia="Times New Roman" w:hAnsi="Arial" w:cs="Arial"/>
                <w:color w:val="6E6E6E"/>
                <w:sz w:val="24"/>
                <w:szCs w:val="24"/>
                <w:lang w:eastAsia="es-ES"/>
              </w:rPr>
              <w:t xml:space="preserve"> Exploraciones Argentina S.A. (BEASA)  y Central de Restaurantes S.R.L. (ARAMARK), con el objeto de comprometerse a celebrar acuerdos de compra anticipada de “</w:t>
            </w:r>
            <w:proofErr w:type="spellStart"/>
            <w:r w:rsidRPr="00F50766">
              <w:rPr>
                <w:rFonts w:ascii="Arial" w:eastAsia="Times New Roman" w:hAnsi="Arial" w:cs="Arial"/>
                <w:color w:val="6E6E6E"/>
                <w:sz w:val="24"/>
                <w:szCs w:val="24"/>
                <w:lang w:eastAsia="es-ES"/>
              </w:rPr>
              <w:t>Anco</w:t>
            </w:r>
            <w:proofErr w:type="spellEnd"/>
            <w:r w:rsidRPr="00F50766">
              <w:rPr>
                <w:rFonts w:ascii="Arial" w:eastAsia="Times New Roman" w:hAnsi="Arial" w:cs="Arial"/>
                <w:color w:val="6E6E6E"/>
                <w:sz w:val="24"/>
                <w:szCs w:val="24"/>
                <w:lang w:eastAsia="es-ES"/>
              </w:rPr>
              <w:t xml:space="preserve"> </w:t>
            </w:r>
            <w:proofErr w:type="spellStart"/>
            <w:r w:rsidRPr="00F50766">
              <w:rPr>
                <w:rFonts w:ascii="Arial" w:eastAsia="Times New Roman" w:hAnsi="Arial" w:cs="Arial"/>
                <w:color w:val="6E6E6E"/>
                <w:sz w:val="24"/>
                <w:szCs w:val="24"/>
                <w:lang w:eastAsia="es-ES"/>
              </w:rPr>
              <w:t>Iglesiano</w:t>
            </w:r>
            <w:proofErr w:type="spellEnd"/>
            <w:r w:rsidRPr="00F50766">
              <w:rPr>
                <w:rFonts w:ascii="Arial" w:eastAsia="Times New Roman" w:hAnsi="Arial" w:cs="Arial"/>
                <w:color w:val="6E6E6E"/>
                <w:sz w:val="24"/>
                <w:szCs w:val="24"/>
                <w:lang w:eastAsia="es-ES"/>
              </w:rPr>
              <w:t xml:space="preserve">”  en el marco del programa “Gestión agrícola en la cadena de valor minera” - Proyecto </w:t>
            </w:r>
            <w:r w:rsidRPr="00F50766">
              <w:rPr>
                <w:rFonts w:ascii="Arial" w:eastAsia="Times New Roman" w:hAnsi="Arial" w:cs="Arial"/>
                <w:color w:val="6E6E6E"/>
                <w:sz w:val="24"/>
                <w:szCs w:val="24"/>
                <w:lang w:eastAsia="es-ES"/>
              </w:rPr>
              <w:lastRenderedPageBreak/>
              <w:t>“</w:t>
            </w:r>
            <w:proofErr w:type="spellStart"/>
            <w:r w:rsidRPr="00F50766">
              <w:rPr>
                <w:rFonts w:ascii="Arial" w:eastAsia="Times New Roman" w:hAnsi="Arial" w:cs="Arial"/>
                <w:color w:val="6E6E6E"/>
                <w:sz w:val="24"/>
                <w:szCs w:val="24"/>
                <w:lang w:eastAsia="es-ES"/>
              </w:rPr>
              <w:t>Anco</w:t>
            </w:r>
            <w:proofErr w:type="spellEnd"/>
            <w:r w:rsidRPr="00F50766">
              <w:rPr>
                <w:rFonts w:ascii="Arial" w:eastAsia="Times New Roman" w:hAnsi="Arial" w:cs="Arial"/>
                <w:color w:val="6E6E6E"/>
                <w:sz w:val="24"/>
                <w:szCs w:val="24"/>
                <w:lang w:eastAsia="es-ES"/>
              </w:rPr>
              <w:t xml:space="preserve"> </w:t>
            </w:r>
            <w:proofErr w:type="spellStart"/>
            <w:r w:rsidRPr="00F50766">
              <w:rPr>
                <w:rFonts w:ascii="Arial" w:eastAsia="Times New Roman" w:hAnsi="Arial" w:cs="Arial"/>
                <w:color w:val="6E6E6E"/>
                <w:sz w:val="24"/>
                <w:szCs w:val="24"/>
                <w:lang w:eastAsia="es-ES"/>
              </w:rPr>
              <w:t>Iglesiano</w:t>
            </w:r>
            <w:proofErr w:type="spellEnd"/>
            <w:r w:rsidRPr="00F50766">
              <w:rPr>
                <w:rFonts w:ascii="Arial" w:eastAsia="Times New Roman" w:hAnsi="Arial" w:cs="Arial"/>
                <w:color w:val="6E6E6E"/>
                <w:sz w:val="24"/>
                <w:szCs w:val="24"/>
                <w:lang w:eastAsia="es-ES"/>
              </w:rPr>
              <w:t>”.</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1853</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H</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crea el programa Espacios Verdes Escolares, a implementarse en todos los niveles de los establecimientos escolares, de gestión pública y privada.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1854</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O</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adhiere la Provincia de San Juan a los artículos 19 al 32 y 34 al 40, de la Ley Nacional N° 26485, relativa a la Protección Integral para Prevenir, Sancionar y Erradicar la Violencia contra las Mujeres en los ámbitos en que se desarrollen sus relaciones interpersonales.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1855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J</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Multilateral para el Desarrollo de Capacidades Locales en la Cadena de Valor Minera, Anexos I y II, celebrado entre el Ministerio de Minería; el Ministerio de Producción y Desarrollo Económico; la Municipalidad de Jáchal y las empresas  Minera Argentina Gold S.R.L. (MAGSRL); </w:t>
            </w:r>
            <w:proofErr w:type="spellStart"/>
            <w:r w:rsidRPr="00F50766">
              <w:rPr>
                <w:rFonts w:ascii="Arial" w:eastAsia="Times New Roman" w:hAnsi="Arial" w:cs="Arial"/>
                <w:color w:val="6E6E6E"/>
                <w:sz w:val="24"/>
                <w:szCs w:val="24"/>
                <w:lang w:eastAsia="es-ES"/>
              </w:rPr>
              <w:t>Barrick</w:t>
            </w:r>
            <w:proofErr w:type="spellEnd"/>
            <w:r w:rsidRPr="00F50766">
              <w:rPr>
                <w:rFonts w:ascii="Arial" w:eastAsia="Times New Roman" w:hAnsi="Arial" w:cs="Arial"/>
                <w:color w:val="6E6E6E"/>
                <w:sz w:val="24"/>
                <w:szCs w:val="24"/>
                <w:lang w:eastAsia="es-ES"/>
              </w:rPr>
              <w:t xml:space="preserve"> Exploraciones Argentina S.A. (BEASA)  y Central de Restaurantes S.R.L. (ARAMARK), con el objeto de comprometerse a celebrar acuerdos de compra anticipada de hortalizas, en el marco del programa “Gestión agrícola en la cadena de valor minera” - Proyecto “Hortalizas Jáchal”.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1856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Acta Complementaria al Convenio Marco y Adenda, celebrada entre el Gobierno de la Provincia de San Juan y la Dirección Nacional de Vialidad, con el objeto de acordar el reintegro de los recursos ya aportados en inversiones efectuadas por la provincia.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1861</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de Cooperación y Financiación, celebrado entre la Secretaría de Infraestructura y Política Hídrica, del Ministerio del Interior, Obras Públicas y Vivienda de la Nación y el Gobierno de la Provincia de San Juan, con el objeto de ejecutar la obra “Acueducto El Tambillo-Rodeo”.</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1862</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H</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adhiere la Provincia de San Juan a la Ley Nacional Nº 26892; relativa a la promoción de la convivencia y el abordaje de la conflictividad social en las instituciones educativas.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1867</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establece la eximición del pago, por los periodos fiscales 2018 y 2019, del impuesto inmobiliario aplicado a los contribuyentes, cuyos inmuebles de encuentran ubicados en Avenida José Ignacio de la Roza, entre calles Paula Albarracín de Sarmiento e Hipólito Irigoyen, que desarrollan a título personal actividades comerciales y/o industriales y/o de servicios; y del impuesto de sellos, a los actos contratos y operaciones vinculadas directamente con la actividad comercial y/o industrial y/o de servicios, ejercida  en dichos  inmuebles.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1869</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 Presupuesto General de Gastos y Cálculo de Recursos para el año 2019.</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1870</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Impositiva, Año Fiscal 2019.</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1873</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Específico “Programa de Construcción de Viviendas Sociales”, celebrado entre la Dirección Provincial del Lote Hogar y la Municipalidad de </w:t>
            </w:r>
            <w:proofErr w:type="spellStart"/>
            <w:r w:rsidRPr="00F50766">
              <w:rPr>
                <w:rFonts w:ascii="Arial" w:eastAsia="Times New Roman" w:hAnsi="Arial" w:cs="Arial"/>
                <w:color w:val="6E6E6E"/>
                <w:sz w:val="24"/>
                <w:szCs w:val="24"/>
                <w:lang w:eastAsia="es-ES"/>
              </w:rPr>
              <w:t>Angaco</w:t>
            </w:r>
            <w:proofErr w:type="spellEnd"/>
            <w:r w:rsidRPr="00F50766">
              <w:rPr>
                <w:rFonts w:ascii="Arial" w:eastAsia="Times New Roman" w:hAnsi="Arial" w:cs="Arial"/>
                <w:color w:val="6E6E6E"/>
                <w:sz w:val="24"/>
                <w:szCs w:val="24"/>
                <w:lang w:eastAsia="es-ES"/>
              </w:rPr>
              <w:t xml:space="preserve">, con el objeto de construir cincuenta y nueve (59) viviendas sociales en la localidad de Las Tapias, del Departamento </w:t>
            </w:r>
            <w:proofErr w:type="spellStart"/>
            <w:r w:rsidRPr="00F50766">
              <w:rPr>
                <w:rFonts w:ascii="Arial" w:eastAsia="Times New Roman" w:hAnsi="Arial" w:cs="Arial"/>
                <w:color w:val="6E6E6E"/>
                <w:sz w:val="24"/>
                <w:szCs w:val="24"/>
                <w:lang w:eastAsia="es-ES"/>
              </w:rPr>
              <w:t>Angaco</w:t>
            </w:r>
            <w:proofErr w:type="spellEnd"/>
            <w:r w:rsidRPr="00F50766">
              <w:rPr>
                <w:rFonts w:ascii="Arial" w:eastAsia="Times New Roman" w:hAnsi="Arial" w:cs="Arial"/>
                <w:color w:val="6E6E6E"/>
                <w:sz w:val="24"/>
                <w:szCs w:val="24"/>
                <w:lang w:eastAsia="es-ES"/>
              </w:rPr>
              <w:t>.</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1874</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S</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de Ejecución Plan Nacional de Seguridad Alimentaria – Funcionamiento de Comedores Escolares, celebrado entre el Ministerio de Desarrollo Social de la Nación y el Ministerio de Desarrollo Humano y Promoción Social de la Provincia de San Juan, con el objeto de brindar un refuerzo alimentario a niños en edad escolar, teniendo en cuenta las necesidades y características locales.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1875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S</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Convenio de Ejecución Plan Nacional de Seguridad Alimentaria Fortalecimiento de las Prestaciones Alimentarias de Comedores Escolares Colonias de Verano, celebrado entre el Ministerio de Desarrollo Social de la Nación y el Ministerio de Desarrollo Humano y Promoción Social de la Provincia de San Juan; con el objeto de continuar con las políticas alimentarias implementadas en las escuelas durante el ciclo lectivo inmediato anterior, en coordinación con actividades recreativas y deportivas para niños en edad escolar, personas con discapacidad y adultos mayores.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1876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acuerda un subsidio a los municipios de la Provincia, a fin de reforzarlos financieramente, en el marco de la política salarial vigente.</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1878</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declara de interés técnico y social la generación distribuida de energía eléctrica a partir de fuentes de energía renovables; asimismo se adhiere la Provincia de San Juan a la Ley Nacional Nº 27424, por la cual se crea el régimen de fomento a la generación distribuida de energía renovable integrada a la red eléctrica pública.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1880</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F</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 adopción de la Bandera de la Provincia de San Juan.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1881</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establece el Régimen de Contratación y Ejecución de Obra e Infraestructura Menor, de Mantenimiento y de Infraestructura Tecnológica.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1882</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adhiere la Provincia de San Juan a la Ley Nacional Nº 27328, por la cual se establece el régimen de contratos de participación público - privada.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1883</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M</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Transaccional Fideicomisos “Fondo Fiduciario de Infraestructura Proyecto Pascua -Lama - Fondo 1” y “Fondo Fiduciario Área de Reserva de Biósfera San Guillermo - Fondo 2”, celebrado entre la Provincia de San Juan y </w:t>
            </w:r>
            <w:proofErr w:type="spellStart"/>
            <w:r w:rsidRPr="00F50766">
              <w:rPr>
                <w:rFonts w:ascii="Arial" w:eastAsia="Times New Roman" w:hAnsi="Arial" w:cs="Arial"/>
                <w:color w:val="6E6E6E"/>
                <w:sz w:val="24"/>
                <w:szCs w:val="24"/>
                <w:lang w:eastAsia="es-ES"/>
              </w:rPr>
              <w:t>Barrick</w:t>
            </w:r>
            <w:proofErr w:type="spellEnd"/>
            <w:r w:rsidRPr="00F50766">
              <w:rPr>
                <w:rFonts w:ascii="Arial" w:eastAsia="Times New Roman" w:hAnsi="Arial" w:cs="Arial"/>
                <w:color w:val="6E6E6E"/>
                <w:sz w:val="24"/>
                <w:szCs w:val="24"/>
                <w:lang w:eastAsia="es-ES"/>
              </w:rPr>
              <w:t xml:space="preserve"> Exploraciones Argentina S.A, con el objeto de readecuar las obligaciones de aporte por parte de BEASA a los mencionados fondos fiduciarios.</w:t>
            </w:r>
          </w:p>
        </w:tc>
      </w:tr>
    </w:tbl>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Se elimina de la Ley Nº 1260-E, Artículo 2º, inciso 2) “ANEXO B” lo siguiente:</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bl>
      <w:tblPr>
        <w:tblW w:w="7272"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2"/>
        <w:gridCol w:w="549"/>
        <w:gridCol w:w="549"/>
        <w:gridCol w:w="5652"/>
      </w:tblGrid>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Tipo</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Nro.</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Área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Tema General</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declara </w:t>
            </w:r>
            <w:proofErr w:type="gramStart"/>
            <w:r w:rsidRPr="00F50766">
              <w:rPr>
                <w:rFonts w:ascii="Arial" w:eastAsia="Times New Roman" w:hAnsi="Arial" w:cs="Arial"/>
                <w:color w:val="6E6E6E"/>
                <w:sz w:val="24"/>
                <w:szCs w:val="24"/>
                <w:lang w:eastAsia="es-ES"/>
              </w:rPr>
              <w:t>obligatorio</w:t>
            </w:r>
            <w:proofErr w:type="gramEnd"/>
            <w:r w:rsidRPr="00F50766">
              <w:rPr>
                <w:rFonts w:ascii="Arial" w:eastAsia="Times New Roman" w:hAnsi="Arial" w:cs="Arial"/>
                <w:color w:val="6E6E6E"/>
                <w:sz w:val="24"/>
                <w:szCs w:val="24"/>
                <w:lang w:eastAsia="es-ES"/>
              </w:rPr>
              <w:t xml:space="preserve"> en todo el territorio de la Provincia la vacunación Anti-Diftérica.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36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establece con carácter obligatorio en todo el territorio de la Provincia de San Juan la vacunación contra la Tuberculosis, destinadas a recién nacidos y alérgicos.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124</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C</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Notarial para la Provincia de San Juan.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389</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O</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 aranceles para notarios.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426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crea el Fondo Solidario Hospitalario, el que se conformará con los recursos que provengan de los usuarios de energía eléctrica y serán destinados a la compra de medicamentos y materiales descartables.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457</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J</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establece un Régimen de Promoción a las Exportaciones de bienes y servicios producidos en el territorio de la Provincia.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586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F</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crea como Bandera Provincial de San Juan al símil de la Bandera de la Columna </w:t>
            </w:r>
            <w:proofErr w:type="spellStart"/>
            <w:r w:rsidRPr="00F50766">
              <w:rPr>
                <w:rFonts w:ascii="Arial" w:eastAsia="Times New Roman" w:hAnsi="Arial" w:cs="Arial"/>
                <w:color w:val="6E6E6E"/>
                <w:sz w:val="24"/>
                <w:szCs w:val="24"/>
                <w:lang w:eastAsia="es-ES"/>
              </w:rPr>
              <w:t>Cabot</w:t>
            </w:r>
            <w:proofErr w:type="spellEnd"/>
            <w:r w:rsidRPr="00F50766">
              <w:rPr>
                <w:rFonts w:ascii="Arial" w:eastAsia="Times New Roman" w:hAnsi="Arial" w:cs="Arial"/>
                <w:color w:val="6E6E6E"/>
                <w:sz w:val="24"/>
                <w:szCs w:val="24"/>
                <w:lang w:eastAsia="es-ES"/>
              </w:rPr>
              <w:t xml:space="preserve"> del Ejército de los Andes.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684</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establece un régimen transitorio de distribución de recursos fiscales entre la Provincia y los Municipios.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742</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E</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del Consejo de la Magistratura.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846</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establece el régimen aplicable a los bienes muebles que se encuentren depositados o secuestrados y a disposición de la Justicia </w:t>
            </w:r>
            <w:proofErr w:type="spellStart"/>
            <w:r w:rsidRPr="00F50766">
              <w:rPr>
                <w:rFonts w:ascii="Arial" w:eastAsia="Times New Roman" w:hAnsi="Arial" w:cs="Arial"/>
                <w:color w:val="6E6E6E"/>
                <w:sz w:val="24"/>
                <w:szCs w:val="24"/>
                <w:lang w:eastAsia="es-ES"/>
              </w:rPr>
              <w:t>Contravencional</w:t>
            </w:r>
            <w:proofErr w:type="spellEnd"/>
            <w:r w:rsidRPr="00F50766">
              <w:rPr>
                <w:rFonts w:ascii="Arial" w:eastAsia="Times New Roman" w:hAnsi="Arial" w:cs="Arial"/>
                <w:color w:val="6E6E6E"/>
                <w:sz w:val="24"/>
                <w:szCs w:val="24"/>
                <w:lang w:eastAsia="es-ES"/>
              </w:rPr>
              <w:t>, cuando no exista por parte de sus dueños o poseedores reclamo alguno.</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930</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dispone que el Banco de San Juan S.A. podrá continuar siendo el agente financiero de la Provincia de San Juan, por el plazo de hasta diez (10) años.</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1083</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adhiere la Provincia de San Juan a la Ley Nacional Nº 26348, que establece el marco normativo para el destino de los automotores del Estado abandonados, perdidos, decomisados, secuestrados. En la Provincia se extiende este régimen a los </w:t>
            </w:r>
            <w:proofErr w:type="spellStart"/>
            <w:r w:rsidRPr="00F50766">
              <w:rPr>
                <w:rFonts w:ascii="Arial" w:eastAsia="Times New Roman" w:hAnsi="Arial" w:cs="Arial"/>
                <w:color w:val="6E6E6E"/>
                <w:sz w:val="24"/>
                <w:szCs w:val="24"/>
                <w:lang w:eastAsia="es-ES"/>
              </w:rPr>
              <w:t>motovehículos</w:t>
            </w:r>
            <w:proofErr w:type="spellEnd"/>
            <w:r w:rsidRPr="00F50766">
              <w:rPr>
                <w:rFonts w:ascii="Arial" w:eastAsia="Times New Roman" w:hAnsi="Arial" w:cs="Arial"/>
                <w:color w:val="6E6E6E"/>
                <w:sz w:val="24"/>
                <w:szCs w:val="24"/>
                <w:lang w:eastAsia="es-ES"/>
              </w:rPr>
              <w:t>.</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1465</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O</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regula el procedimiento de Flagrancia en la Provincia de San Juan.</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1590</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acuerda un subsidio a los municipios de la Provincia, a fin de auxiliar financieramente los aumentos salariales a otorgar en el año 2017.</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1643</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aprueba el Convenio Marco de Cobertura Universal de Salud (CUS), celebrado entre el Ministerio de Salud Pública de la Nación y el Ministerio de Salud Pública de la Provincia San Juan, con el objeto de determinar las condiciones </w:t>
            </w:r>
            <w:r w:rsidRPr="00F50766">
              <w:rPr>
                <w:rFonts w:ascii="Arial" w:eastAsia="Times New Roman" w:hAnsi="Arial" w:cs="Arial"/>
                <w:color w:val="6E6E6E"/>
                <w:sz w:val="24"/>
                <w:szCs w:val="24"/>
                <w:lang w:eastAsia="es-ES"/>
              </w:rPr>
              <w:lastRenderedPageBreak/>
              <w:t>para la implementación y el desarrollo de la "CUS", a fin de promover el acceso de la población a la atención sanitaria integral, continua y gratuita.</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1689</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incrementa suma de dinero al Fondo de Emergencias Municipales, establecido en la Ley Nº 1541-I.</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1697</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 Presupuesto General de Gastos y Cálculo de Recursos para el año 2018.</w:t>
            </w:r>
          </w:p>
        </w:tc>
      </w:tr>
      <w:tr w:rsidR="00F50766" w:rsidRPr="00F50766" w:rsidTr="00F50766">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8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1698</w:t>
            </w:r>
          </w:p>
        </w:tc>
        <w:tc>
          <w:tcPr>
            <w:tcW w:w="5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Impositiva, Año Fiscal 2018.</w:t>
            </w:r>
          </w:p>
        </w:tc>
      </w:tr>
    </w:tbl>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re-consolidan los textos de las leyes que a continuación se enumeran y que integran la Ley Nº 1260-E en su Artículo 2º, inciso 2) “ANEXO B”:</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 </w:t>
      </w:r>
    </w:p>
    <w:tbl>
      <w:tblPr>
        <w:tblW w:w="0" w:type="auto"/>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2"/>
        <w:gridCol w:w="549"/>
        <w:gridCol w:w="549"/>
        <w:gridCol w:w="5772"/>
      </w:tblGrid>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Tipo</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Nro.</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Área</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Tema General</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14</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Conmemoraciones, feriados y días no Laborables - Ley Temática.</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16</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H</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Denominaciones de Establecimientos Educativos - Ley Temática.</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26</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Denominaciones Urbanas - Ley Temática.</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55</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 Contabilidad.</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151</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Código Tributario de la Provincia de San Juan.</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196</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crea y regula el Instituto Provincial de la Vivienda.</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344</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E</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crea la Defensoría del Pueblo.</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411</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F</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Patrimonio Cultural y Monumentos Históricos - Ley Temática.</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478</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R</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establece que los servicios de seguridad, custodia y vigilancia para edificios y actividades del estado provincial deben ser cubiertos por la policía o por los sistemas dependientes de cada repartición.</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531</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establecen disposiciones de sujeción a partidas presupuestarias y contención del gasto público.</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633</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E</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del Ministerio Público.</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655</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D</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adhiere la Provincia de San Juan a la Ley Nacional Nº 24240, sus modificatorias y su decreto reglamentario, sobre Protección de los Derechos del Consumidor.</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660</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ratifica la propiedad del Estado Provincial sobre todos los bienes muebles e inmuebles en posesión, administrados o de cualquier modo atribuidos a la Fundación Cementerio Vallecito. Asimismo, se crea una Cuenta Especial denominada "Difunta Correa".</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687</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 regulación de espectáculos nocturnos.</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781</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adhiere la Provincia de San Juan a la Ley Nacional Nº 17565, sobre disposiciones que regirán </w:t>
            </w:r>
            <w:r w:rsidRPr="00F50766">
              <w:rPr>
                <w:rFonts w:ascii="Arial" w:eastAsia="Times New Roman" w:hAnsi="Arial" w:cs="Arial"/>
                <w:color w:val="6E6E6E"/>
                <w:sz w:val="24"/>
                <w:szCs w:val="24"/>
                <w:lang w:eastAsia="es-ES"/>
              </w:rPr>
              <w:lastRenderedPageBreak/>
              <w:t>la actividad farmacéutica, asimismo se ratifica la vigencia del Decreto Provincial Nº 2002-AS-1971.</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783</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 Emergencia Pública</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792</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implementa el "Plan Provincial Vivienda Digna - Techo Seguro".  Se declara el Estado de Emergencia Habitacional hasta el 31/12/2019.</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830</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Programa de Descentralización de Centros de Atención de la Salud de Gestión Pública.</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878</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D</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establece la obligatoriedad para los establecimientos comerciales de habilitar y mantener en funcionamiento, durante el horario de atención al público, una caja para atención preferencial de personas con limitaciones físicas, ancianos y mujeres embarazadas.</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883</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establece el procedimiento y los efectos de las causas en las que el Estado Provincial, sus Entes Descentralizados y Empresas o Sociedades del Estado sean partes.</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926</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R</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 Servicios de Vigilancia, Custodia y Seguridad.</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969</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declara en Estado de Emergencia los Servicios de Seguridad que prestan la Policía de San Juan y el Servicio Penitenciario Provincial.</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970</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M</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crea el Fondo Especial para el Desarrollo Minero.</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1000</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General de Expropiaciones.</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1101</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 Ministerios y Secretarías de Estado.</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1114</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establece un Sistema de Gestión Integral de Residuos Sólidos Urbanos (RSU). Se adhiere la Provincia a la Ley Nacional Nº 25916, sobre Gestión Integral de Residuos Domiciliarios.</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1127</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G</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establece la regulación, control y financiamiento de institutos, academias, centros deportivos, gimnasios y todo otro espacio y establecimiento o persona dedicado a la práctica corporal y desarrollo de actividades físicas, educativas, preventivas, recuperativas o gimnásticas y los destinados a la práctica del boxeo y artes marciales.</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1148</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Estatuto y Escalafón para el Personal Técnico y Auxiliar de la Medicina y Enfermería, Personal Administrativo Sanitario, Personal de Mantenimiento y Producción y Servicios Generales y Agrupamiento Profesional, carrera administrativa del Ministerio de Salud Pública de la Provincia de San Juan.</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1170</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Donaciones de bienes inmuebles - Ley Temática.</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1175</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I</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exime del pago de todo impuesto, canon, tasa, o contribución, de jurisdicción provincial que tengan como hecho imponible la construcción, instalación, adquisición de maquinaria y equipamiento necesarios para el funcionamiento de la Fábrica Integrada de Lingotes de Silicio Grado Solar, Obleas y Celda de Silicio Cristalino y Paneles Solares Fotovoltaicos a </w:t>
            </w:r>
            <w:r w:rsidRPr="00F50766">
              <w:rPr>
                <w:rFonts w:ascii="Arial" w:eastAsia="Times New Roman" w:hAnsi="Arial" w:cs="Arial"/>
                <w:color w:val="6E6E6E"/>
                <w:sz w:val="24"/>
                <w:szCs w:val="24"/>
                <w:lang w:eastAsia="es-ES"/>
              </w:rPr>
              <w:lastRenderedPageBreak/>
              <w:t>situarse en las Chacras, del Departamento 9 de Julio.</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1180</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A</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Declaración de utilidad pública y expropiaciones - Ley Temática.</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1254</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establece en el ámbito de la Provincia de San Juan, un régimen excepcional y temporario, de regularización de obras subrepticias en contravención al Código de Edificación y demás normativa vigente.</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1260</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E</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aprueba el Digesto Jurídico de la Provincia de San Juan.</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1263</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declara el Estado de Emergencia Hídrica en todo el territorio provincial.</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1266</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suspenden, por emergencia social, hasta el 31/12/2019 los términos procesales de los juicios cuyo objeto sea la ejecución de una hipoteca, no incluida en el fideicomiso por Ley Nacional Nº 25798.</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1267</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Se suspenden hasta el 31/12/2019 los procedimientos judiciales sobre desocupación, desalojos, restitución de inmuebles de varios barrios construidos o financiados por la Cooperativa de Viviendas </w:t>
            </w:r>
            <w:proofErr w:type="spellStart"/>
            <w:r w:rsidRPr="00F50766">
              <w:rPr>
                <w:rFonts w:ascii="Arial" w:eastAsia="Times New Roman" w:hAnsi="Arial" w:cs="Arial"/>
                <w:color w:val="6E6E6E"/>
                <w:sz w:val="24"/>
                <w:szCs w:val="24"/>
                <w:lang w:eastAsia="es-ES"/>
              </w:rPr>
              <w:t>Gualcamayo</w:t>
            </w:r>
            <w:proofErr w:type="spellEnd"/>
            <w:r w:rsidRPr="00F50766">
              <w:rPr>
                <w:rFonts w:ascii="Arial" w:eastAsia="Times New Roman" w:hAnsi="Arial" w:cs="Arial"/>
                <w:color w:val="6E6E6E"/>
                <w:sz w:val="24"/>
                <w:szCs w:val="24"/>
                <w:lang w:eastAsia="es-ES"/>
              </w:rPr>
              <w:t xml:space="preserve"> Ltda., o SUMA Construcciones S.R.L. o MAPAL Emprendimientos Privados S.R.L.</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1268</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N</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 modernización y ordenamiento administrativo del proceso de formación de la voluntad política en materia de representación popular - Código Electoral Provincial.</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1286</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P</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establece un régimen excepcional de regularización de obras en contravención al Código de Edificación.</w:t>
            </w:r>
          </w:p>
        </w:tc>
      </w:tr>
      <w:tr w:rsidR="00F50766" w:rsidRPr="00F50766" w:rsidTr="00F50766">
        <w:tc>
          <w:tcPr>
            <w:tcW w:w="4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1589</w:t>
            </w:r>
          </w:p>
        </w:tc>
        <w:tc>
          <w:tcPr>
            <w:tcW w:w="46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Q</w:t>
            </w:r>
          </w:p>
        </w:tc>
        <w:tc>
          <w:tcPr>
            <w:tcW w:w="577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regula el funcionamiento de las Casas de Óptica en la Provincia de San Juan.</w:t>
            </w:r>
          </w:p>
        </w:tc>
      </w:tr>
    </w:tbl>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 </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3º).- ANEXO C-2: </w:t>
      </w:r>
      <w:r w:rsidRPr="00F50766">
        <w:rPr>
          <w:rFonts w:ascii="Arial" w:eastAsia="Times New Roman" w:hAnsi="Arial" w:cs="Arial"/>
          <w:color w:val="6E6E6E"/>
          <w:sz w:val="24"/>
          <w:szCs w:val="24"/>
          <w:lang w:eastAsia="es-ES"/>
        </w:rPr>
        <w:t>Se incorpora a la Ley Nº 1260-E, Artículo 2º, inciso 3) “ANEXO C”, sub inciso b) “Sub Anexo C-2” lo siguiente:</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 </w:t>
      </w:r>
    </w:p>
    <w:tbl>
      <w:tblPr>
        <w:tblW w:w="7260" w:type="dxa"/>
        <w:shd w:val="clear" w:color="auto" w:fill="F5F5F5"/>
        <w:tblCellMar>
          <w:left w:w="0" w:type="dxa"/>
          <w:right w:w="0" w:type="dxa"/>
        </w:tblCellMar>
        <w:tblLook w:val="04A0" w:firstRow="1" w:lastRow="0" w:firstColumn="1" w:lastColumn="0" w:noHBand="0" w:noVBand="1"/>
      </w:tblPr>
      <w:tblGrid>
        <w:gridCol w:w="855"/>
        <w:gridCol w:w="408"/>
        <w:gridCol w:w="408"/>
        <w:gridCol w:w="561"/>
        <w:gridCol w:w="918"/>
        <w:gridCol w:w="1559"/>
        <w:gridCol w:w="917"/>
        <w:gridCol w:w="408"/>
        <w:gridCol w:w="408"/>
        <w:gridCol w:w="561"/>
        <w:gridCol w:w="918"/>
        <w:gridCol w:w="917"/>
      </w:tblGrid>
      <w:tr w:rsidR="00F50766" w:rsidRPr="00F50766" w:rsidTr="00F50766">
        <w:tc>
          <w:tcPr>
            <w:tcW w:w="3828" w:type="dxa"/>
            <w:gridSpan w:val="6"/>
            <w:shd w:val="clear" w:color="auto" w:fill="F5F5F5"/>
            <w:noWrap/>
            <w:vAlign w:val="bottom"/>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NORMA ABROGADA EXPRESAMENTE</w:t>
            </w:r>
          </w:p>
        </w:tc>
        <w:tc>
          <w:tcPr>
            <w:tcW w:w="3444" w:type="dxa"/>
            <w:gridSpan w:val="6"/>
            <w:shd w:val="clear" w:color="auto" w:fill="F5F5F5"/>
            <w:noWrap/>
            <w:vAlign w:val="bottom"/>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NORMA ABROGANTE</w:t>
            </w:r>
          </w:p>
        </w:tc>
      </w:tr>
      <w:tr w:rsidR="00F50766" w:rsidRPr="00F50766" w:rsidTr="00F50766">
        <w:tc>
          <w:tcPr>
            <w:tcW w:w="72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Norma Abrogada</w:t>
            </w:r>
          </w:p>
        </w:tc>
        <w:tc>
          <w:tcPr>
            <w:tcW w:w="42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Nº</w:t>
            </w:r>
          </w:p>
        </w:tc>
        <w:tc>
          <w:tcPr>
            <w:tcW w:w="336"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Área</w:t>
            </w:r>
          </w:p>
        </w:tc>
        <w:tc>
          <w:tcPr>
            <w:tcW w:w="54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proofErr w:type="spellStart"/>
            <w:r w:rsidRPr="00F50766">
              <w:rPr>
                <w:rFonts w:ascii="Arial" w:eastAsia="Times New Roman" w:hAnsi="Arial" w:cs="Arial"/>
                <w:b/>
                <w:bCs/>
                <w:color w:val="6E6E6E"/>
                <w:sz w:val="24"/>
                <w:szCs w:val="24"/>
                <w:lang w:eastAsia="es-ES"/>
              </w:rPr>
              <w:t>Nro</w:t>
            </w:r>
            <w:proofErr w:type="spellEnd"/>
            <w:r w:rsidRPr="00F50766">
              <w:rPr>
                <w:rFonts w:ascii="Arial" w:eastAsia="Times New Roman" w:hAnsi="Arial" w:cs="Arial"/>
                <w:b/>
                <w:bCs/>
                <w:color w:val="6E6E6E"/>
                <w:sz w:val="24"/>
                <w:szCs w:val="24"/>
                <w:lang w:eastAsia="es-ES"/>
              </w:rPr>
              <w:t xml:space="preserve"> Nuevo</w:t>
            </w:r>
          </w:p>
        </w:tc>
        <w:tc>
          <w:tcPr>
            <w:tcW w:w="768"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Fecha</w:t>
            </w:r>
          </w:p>
        </w:tc>
        <w:tc>
          <w:tcPr>
            <w:tcW w:w="1032"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Área Temática</w:t>
            </w:r>
          </w:p>
        </w:tc>
        <w:tc>
          <w:tcPr>
            <w:tcW w:w="732"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 xml:space="preserve">Norma </w:t>
            </w:r>
            <w:proofErr w:type="spellStart"/>
            <w:r w:rsidRPr="00F50766">
              <w:rPr>
                <w:rFonts w:ascii="Arial" w:eastAsia="Times New Roman" w:hAnsi="Arial" w:cs="Arial"/>
                <w:b/>
                <w:bCs/>
                <w:color w:val="6E6E6E"/>
                <w:sz w:val="24"/>
                <w:szCs w:val="24"/>
                <w:lang w:eastAsia="es-ES"/>
              </w:rPr>
              <w:t>Abrogante</w:t>
            </w:r>
            <w:proofErr w:type="spellEnd"/>
          </w:p>
        </w:tc>
        <w:tc>
          <w:tcPr>
            <w:tcW w:w="456" w:type="dxa"/>
            <w:shd w:val="clear" w:color="auto" w:fill="F5F5F5"/>
            <w:vAlign w:val="bottom"/>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Nº</w:t>
            </w:r>
          </w:p>
        </w:tc>
        <w:tc>
          <w:tcPr>
            <w:tcW w:w="336"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Área</w:t>
            </w:r>
          </w:p>
        </w:tc>
        <w:tc>
          <w:tcPr>
            <w:tcW w:w="48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proofErr w:type="spellStart"/>
            <w:r w:rsidRPr="00F50766">
              <w:rPr>
                <w:rFonts w:ascii="Arial" w:eastAsia="Times New Roman" w:hAnsi="Arial" w:cs="Arial"/>
                <w:b/>
                <w:bCs/>
                <w:color w:val="6E6E6E"/>
                <w:sz w:val="24"/>
                <w:szCs w:val="24"/>
                <w:lang w:eastAsia="es-ES"/>
              </w:rPr>
              <w:t>Nro</w:t>
            </w:r>
            <w:proofErr w:type="spellEnd"/>
            <w:r w:rsidRPr="00F50766">
              <w:rPr>
                <w:rFonts w:ascii="Arial" w:eastAsia="Times New Roman" w:hAnsi="Arial" w:cs="Arial"/>
                <w:b/>
                <w:bCs/>
                <w:color w:val="6E6E6E"/>
                <w:sz w:val="24"/>
                <w:szCs w:val="24"/>
                <w:lang w:eastAsia="es-ES"/>
              </w:rPr>
              <w:t xml:space="preserve"> Nuevo</w:t>
            </w:r>
          </w:p>
        </w:tc>
        <w:tc>
          <w:tcPr>
            <w:tcW w:w="744"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Fecha</w:t>
            </w:r>
          </w:p>
        </w:tc>
        <w:tc>
          <w:tcPr>
            <w:tcW w:w="696"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Divisiones</w:t>
            </w:r>
          </w:p>
        </w:tc>
      </w:tr>
      <w:tr w:rsidR="00F50766" w:rsidRPr="00F50766" w:rsidTr="00F50766">
        <w:tc>
          <w:tcPr>
            <w:tcW w:w="72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3718</w:t>
            </w:r>
          </w:p>
        </w:tc>
        <w:tc>
          <w:tcPr>
            <w:tcW w:w="336" w:type="dxa"/>
            <w:shd w:val="clear" w:color="auto" w:fill="F5F5F5"/>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54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124-C</w:t>
            </w:r>
          </w:p>
        </w:tc>
        <w:tc>
          <w:tcPr>
            <w:tcW w:w="768"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18/07/1972</w:t>
            </w:r>
          </w:p>
        </w:tc>
        <w:tc>
          <w:tcPr>
            <w:tcW w:w="1032" w:type="dxa"/>
            <w:shd w:val="clear" w:color="auto" w:fill="F5F5F5"/>
            <w:vAlign w:val="bottom"/>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CIVIL</w:t>
            </w:r>
          </w:p>
        </w:tc>
        <w:tc>
          <w:tcPr>
            <w:tcW w:w="732"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56" w:type="dxa"/>
            <w:shd w:val="clear" w:color="auto" w:fill="F5F5F5"/>
            <w:vAlign w:val="bottom"/>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1788</w:t>
            </w:r>
          </w:p>
        </w:tc>
        <w:tc>
          <w:tcPr>
            <w:tcW w:w="336"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w:t>
            </w:r>
          </w:p>
        </w:tc>
        <w:tc>
          <w:tcPr>
            <w:tcW w:w="480" w:type="dxa"/>
            <w:shd w:val="clear" w:color="auto" w:fill="F5F5F5"/>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744"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02/08/2018</w:t>
            </w:r>
          </w:p>
        </w:tc>
        <w:tc>
          <w:tcPr>
            <w:tcW w:w="696"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Art. 234</w:t>
            </w:r>
          </w:p>
        </w:tc>
      </w:tr>
      <w:tr w:rsidR="00F50766" w:rsidRPr="00F50766" w:rsidTr="00F50766">
        <w:tc>
          <w:tcPr>
            <w:tcW w:w="72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6043</w:t>
            </w:r>
          </w:p>
        </w:tc>
        <w:tc>
          <w:tcPr>
            <w:tcW w:w="336" w:type="dxa"/>
            <w:shd w:val="clear" w:color="auto" w:fill="F5F5F5"/>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54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389-O</w:t>
            </w:r>
          </w:p>
        </w:tc>
        <w:tc>
          <w:tcPr>
            <w:tcW w:w="768"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05/12/1989</w:t>
            </w:r>
          </w:p>
        </w:tc>
        <w:tc>
          <w:tcPr>
            <w:tcW w:w="1032" w:type="dxa"/>
            <w:shd w:val="clear" w:color="auto" w:fill="F5F5F5"/>
            <w:vAlign w:val="bottom"/>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PROCESAL</w:t>
            </w:r>
          </w:p>
        </w:tc>
        <w:tc>
          <w:tcPr>
            <w:tcW w:w="732"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56" w:type="dxa"/>
            <w:shd w:val="clear" w:color="auto" w:fill="F5F5F5"/>
            <w:vAlign w:val="bottom"/>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1788</w:t>
            </w:r>
          </w:p>
        </w:tc>
        <w:tc>
          <w:tcPr>
            <w:tcW w:w="336"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w:t>
            </w:r>
          </w:p>
        </w:tc>
        <w:tc>
          <w:tcPr>
            <w:tcW w:w="480" w:type="dxa"/>
            <w:shd w:val="clear" w:color="auto" w:fill="F5F5F5"/>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744"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02/08/2018</w:t>
            </w:r>
          </w:p>
        </w:tc>
        <w:tc>
          <w:tcPr>
            <w:tcW w:w="696"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Art. 234</w:t>
            </w:r>
          </w:p>
        </w:tc>
      </w:tr>
      <w:tr w:rsidR="00F50766" w:rsidRPr="00F50766" w:rsidTr="00F50766">
        <w:tc>
          <w:tcPr>
            <w:tcW w:w="72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6270</w:t>
            </w:r>
          </w:p>
        </w:tc>
        <w:tc>
          <w:tcPr>
            <w:tcW w:w="336" w:type="dxa"/>
            <w:shd w:val="clear" w:color="auto" w:fill="F5F5F5"/>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54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426-Q</w:t>
            </w:r>
          </w:p>
        </w:tc>
        <w:tc>
          <w:tcPr>
            <w:tcW w:w="768"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01/10/1992</w:t>
            </w:r>
          </w:p>
        </w:tc>
        <w:tc>
          <w:tcPr>
            <w:tcW w:w="1032" w:type="dxa"/>
            <w:shd w:val="clear" w:color="auto" w:fill="F5F5F5"/>
            <w:vAlign w:val="bottom"/>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SALUD</w:t>
            </w:r>
          </w:p>
        </w:tc>
        <w:tc>
          <w:tcPr>
            <w:tcW w:w="732"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56" w:type="dxa"/>
            <w:shd w:val="clear" w:color="auto" w:fill="F5F5F5"/>
            <w:vAlign w:val="bottom"/>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1749</w:t>
            </w:r>
          </w:p>
        </w:tc>
        <w:tc>
          <w:tcPr>
            <w:tcW w:w="336"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480" w:type="dxa"/>
            <w:shd w:val="clear" w:color="auto" w:fill="F5F5F5"/>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744"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10/05/2018</w:t>
            </w:r>
          </w:p>
        </w:tc>
        <w:tc>
          <w:tcPr>
            <w:tcW w:w="696"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Art. 1º</w:t>
            </w:r>
          </w:p>
        </w:tc>
      </w:tr>
      <w:tr w:rsidR="00F50766" w:rsidRPr="00F50766" w:rsidTr="00F50766">
        <w:tc>
          <w:tcPr>
            <w:tcW w:w="72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Ley Provincial</w:t>
            </w:r>
          </w:p>
        </w:tc>
        <w:tc>
          <w:tcPr>
            <w:tcW w:w="42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6840</w:t>
            </w:r>
          </w:p>
        </w:tc>
        <w:tc>
          <w:tcPr>
            <w:tcW w:w="336" w:type="dxa"/>
            <w:shd w:val="clear" w:color="auto" w:fill="F5F5F5"/>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54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586-F</w:t>
            </w:r>
          </w:p>
        </w:tc>
        <w:tc>
          <w:tcPr>
            <w:tcW w:w="768"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11/12/1997</w:t>
            </w:r>
          </w:p>
        </w:tc>
        <w:tc>
          <w:tcPr>
            <w:tcW w:w="1032" w:type="dxa"/>
            <w:shd w:val="clear" w:color="auto" w:fill="F5F5F5"/>
            <w:vAlign w:val="bottom"/>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CULTURA</w:t>
            </w:r>
          </w:p>
        </w:tc>
        <w:tc>
          <w:tcPr>
            <w:tcW w:w="732"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56" w:type="dxa"/>
            <w:shd w:val="clear" w:color="auto" w:fill="F5F5F5"/>
            <w:vAlign w:val="bottom"/>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1880</w:t>
            </w:r>
          </w:p>
        </w:tc>
        <w:tc>
          <w:tcPr>
            <w:tcW w:w="336"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w:t>
            </w:r>
          </w:p>
        </w:tc>
        <w:tc>
          <w:tcPr>
            <w:tcW w:w="480" w:type="dxa"/>
            <w:shd w:val="clear" w:color="auto" w:fill="F5F5F5"/>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744"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13/12/2018</w:t>
            </w:r>
          </w:p>
        </w:tc>
        <w:tc>
          <w:tcPr>
            <w:tcW w:w="696"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Art. 9º</w:t>
            </w:r>
          </w:p>
        </w:tc>
      </w:tr>
      <w:tr w:rsidR="00F50766" w:rsidRPr="00F50766" w:rsidTr="00F50766">
        <w:tc>
          <w:tcPr>
            <w:tcW w:w="72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7606</w:t>
            </w:r>
          </w:p>
        </w:tc>
        <w:tc>
          <w:tcPr>
            <w:tcW w:w="336" w:type="dxa"/>
            <w:shd w:val="clear" w:color="auto" w:fill="F5F5F5"/>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54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846-A</w:t>
            </w:r>
          </w:p>
        </w:tc>
        <w:tc>
          <w:tcPr>
            <w:tcW w:w="768"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28/07/2005</w:t>
            </w:r>
          </w:p>
        </w:tc>
        <w:tc>
          <w:tcPr>
            <w:tcW w:w="1032" w:type="dxa"/>
            <w:shd w:val="clear" w:color="auto" w:fill="F5F5F5"/>
            <w:vAlign w:val="bottom"/>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c>
          <w:tcPr>
            <w:tcW w:w="732"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56" w:type="dxa"/>
            <w:shd w:val="clear" w:color="auto" w:fill="F5F5F5"/>
            <w:vAlign w:val="bottom"/>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1810</w:t>
            </w:r>
          </w:p>
        </w:tc>
        <w:tc>
          <w:tcPr>
            <w:tcW w:w="336"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480" w:type="dxa"/>
            <w:shd w:val="clear" w:color="auto" w:fill="F5F5F5"/>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744"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06/09/2018</w:t>
            </w:r>
          </w:p>
        </w:tc>
        <w:tc>
          <w:tcPr>
            <w:tcW w:w="696"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Art. 23</w:t>
            </w:r>
          </w:p>
        </w:tc>
      </w:tr>
      <w:tr w:rsidR="00F50766" w:rsidRPr="00F50766" w:rsidTr="00F50766">
        <w:tc>
          <w:tcPr>
            <w:tcW w:w="72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8157</w:t>
            </w:r>
          </w:p>
        </w:tc>
        <w:tc>
          <w:tcPr>
            <w:tcW w:w="336" w:type="dxa"/>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54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1083-A</w:t>
            </w:r>
          </w:p>
        </w:tc>
        <w:tc>
          <w:tcPr>
            <w:tcW w:w="768"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09/09/2010</w:t>
            </w:r>
          </w:p>
        </w:tc>
        <w:tc>
          <w:tcPr>
            <w:tcW w:w="1032" w:type="dxa"/>
            <w:shd w:val="clear" w:color="auto" w:fill="F5F5F5"/>
            <w:vAlign w:val="bottom"/>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ADMINISTRATIVO</w:t>
            </w:r>
          </w:p>
        </w:tc>
        <w:tc>
          <w:tcPr>
            <w:tcW w:w="732"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56" w:type="dxa"/>
            <w:shd w:val="clear" w:color="auto" w:fill="F5F5F5"/>
            <w:vAlign w:val="bottom"/>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1810</w:t>
            </w:r>
          </w:p>
        </w:tc>
        <w:tc>
          <w:tcPr>
            <w:tcW w:w="336"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480" w:type="dxa"/>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744"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06/09/2018</w:t>
            </w:r>
          </w:p>
        </w:tc>
        <w:tc>
          <w:tcPr>
            <w:tcW w:w="696"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Art. 23</w:t>
            </w:r>
          </w:p>
        </w:tc>
      </w:tr>
      <w:tr w:rsidR="00F50766" w:rsidRPr="00F50766" w:rsidTr="00F50766">
        <w:tc>
          <w:tcPr>
            <w:tcW w:w="72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1465</w:t>
            </w:r>
          </w:p>
        </w:tc>
        <w:tc>
          <w:tcPr>
            <w:tcW w:w="336" w:type="dxa"/>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O</w:t>
            </w:r>
          </w:p>
        </w:tc>
        <w:tc>
          <w:tcPr>
            <w:tcW w:w="540"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768"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11/08/2016</w:t>
            </w:r>
          </w:p>
        </w:tc>
        <w:tc>
          <w:tcPr>
            <w:tcW w:w="1032" w:type="dxa"/>
            <w:shd w:val="clear" w:color="auto" w:fill="F5F5F5"/>
            <w:vAlign w:val="bottom"/>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PROCESAL</w:t>
            </w:r>
          </w:p>
        </w:tc>
        <w:tc>
          <w:tcPr>
            <w:tcW w:w="732"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56" w:type="dxa"/>
            <w:shd w:val="clear" w:color="auto" w:fill="F5F5F5"/>
            <w:vAlign w:val="bottom"/>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1851</w:t>
            </w:r>
          </w:p>
        </w:tc>
        <w:tc>
          <w:tcPr>
            <w:tcW w:w="336"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O</w:t>
            </w:r>
          </w:p>
        </w:tc>
        <w:tc>
          <w:tcPr>
            <w:tcW w:w="480" w:type="dxa"/>
            <w:shd w:val="clear" w:color="auto" w:fill="F5F5F5"/>
            <w:vAlign w:val="bottom"/>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744"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08/11/2018</w:t>
            </w:r>
          </w:p>
        </w:tc>
        <w:tc>
          <w:tcPr>
            <w:tcW w:w="696" w:type="dxa"/>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Art. 619</w:t>
            </w:r>
          </w:p>
        </w:tc>
      </w:tr>
    </w:tbl>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 </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4º)       ANEXO C-4: </w:t>
      </w:r>
      <w:r w:rsidRPr="00F50766">
        <w:rPr>
          <w:rFonts w:ascii="Arial" w:eastAsia="Times New Roman" w:hAnsi="Arial" w:cs="Arial"/>
          <w:color w:val="6E6E6E"/>
          <w:sz w:val="24"/>
          <w:szCs w:val="24"/>
          <w:lang w:eastAsia="es-ES"/>
        </w:rPr>
        <w:t>Se incorpora a la Ley Nº 1260-E, Artículo 2º, inciso 3) “ANEXO C”, sub inciso d) “Sub Anexo C-4” lo siguiente:</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 </w:t>
      </w:r>
    </w:p>
    <w:tbl>
      <w:tblPr>
        <w:tblW w:w="7164"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059"/>
        <w:gridCol w:w="549"/>
        <w:gridCol w:w="549"/>
        <w:gridCol w:w="749"/>
        <w:gridCol w:w="1217"/>
        <w:gridCol w:w="1755"/>
        <w:gridCol w:w="1286"/>
      </w:tblGrid>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Tipo de Norma</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Nº</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Área</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proofErr w:type="spellStart"/>
            <w:r w:rsidRPr="00F50766">
              <w:rPr>
                <w:rFonts w:ascii="Arial" w:eastAsia="Times New Roman" w:hAnsi="Arial" w:cs="Arial"/>
                <w:b/>
                <w:bCs/>
                <w:color w:val="6E6E6E"/>
                <w:sz w:val="24"/>
                <w:szCs w:val="24"/>
                <w:lang w:eastAsia="es-ES"/>
              </w:rPr>
              <w:t>Nro</w:t>
            </w:r>
            <w:proofErr w:type="spellEnd"/>
            <w:r w:rsidRPr="00F50766">
              <w:rPr>
                <w:rFonts w:ascii="Arial" w:eastAsia="Times New Roman" w:hAnsi="Arial" w:cs="Arial"/>
                <w:b/>
                <w:bCs/>
                <w:color w:val="6E6E6E"/>
                <w:sz w:val="24"/>
                <w:szCs w:val="24"/>
                <w:lang w:eastAsia="es-ES"/>
              </w:rPr>
              <w:t xml:space="preserve"> Nuevo</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Sanción</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Órgano Emisor</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Causa de Caducidad</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515</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5-Q</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24/02/1933</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Representantes</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proofErr w:type="spellStart"/>
            <w:r w:rsidRPr="00F50766">
              <w:rPr>
                <w:rFonts w:ascii="Arial" w:eastAsia="Times New Roman" w:hAnsi="Arial" w:cs="Arial"/>
                <w:color w:val="6E6E6E"/>
                <w:sz w:val="24"/>
                <w:szCs w:val="24"/>
                <w:lang w:eastAsia="es-ES"/>
              </w:rPr>
              <w:t>Desuetudo</w:t>
            </w:r>
            <w:proofErr w:type="spellEnd"/>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684</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19/11/2014</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1650</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36-Q</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30/09/1950</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Representantes</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proofErr w:type="spellStart"/>
            <w:r w:rsidRPr="00F50766">
              <w:rPr>
                <w:rFonts w:ascii="Arial" w:eastAsia="Times New Roman" w:hAnsi="Arial" w:cs="Arial"/>
                <w:color w:val="6E6E6E"/>
                <w:sz w:val="24"/>
                <w:szCs w:val="24"/>
                <w:lang w:eastAsia="es-ES"/>
              </w:rPr>
              <w:t>Desuetudo</w:t>
            </w:r>
            <w:proofErr w:type="spellEnd"/>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7786</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930-A</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21/12/2006</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1590</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11/05/2017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1643</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14/09/2017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Otra</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1674</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16/11/2017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1680</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16/11/2017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1681</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16/11/2017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1684</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23/11/2017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1685</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23/11/2017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Cámara De Diputados </w:t>
            </w:r>
            <w:r w:rsidRPr="00F50766">
              <w:rPr>
                <w:rFonts w:ascii="Arial" w:eastAsia="Times New Roman" w:hAnsi="Arial" w:cs="Arial"/>
                <w:color w:val="6E6E6E"/>
                <w:sz w:val="24"/>
                <w:szCs w:val="24"/>
                <w:lang w:eastAsia="es-ES"/>
              </w:rPr>
              <w:lastRenderedPageBreak/>
              <w:t>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 xml:space="preserve">Unificación o fusión de </w:t>
            </w:r>
            <w:r w:rsidRPr="00F50766">
              <w:rPr>
                <w:rFonts w:ascii="Arial" w:eastAsia="Times New Roman" w:hAnsi="Arial" w:cs="Arial"/>
                <w:color w:val="6E6E6E"/>
                <w:sz w:val="24"/>
                <w:szCs w:val="24"/>
                <w:lang w:eastAsia="es-ES"/>
              </w:rPr>
              <w:lastRenderedPageBreak/>
              <w:t>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1686</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23/11/2017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1689</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23/11/2017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1690</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23/11/2017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1691</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23/11/2017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1696</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1697</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1698</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1701</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1710</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1711</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1712</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30/11/2017</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1720</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07/02/2018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1727</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E</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05/04/2018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1728</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05/04/2018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1729</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N</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05/04/2018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1731</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19/04/2018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Cámara De Diputados </w:t>
            </w:r>
            <w:r w:rsidRPr="00F50766">
              <w:rPr>
                <w:rFonts w:ascii="Arial" w:eastAsia="Times New Roman" w:hAnsi="Arial" w:cs="Arial"/>
                <w:color w:val="6E6E6E"/>
                <w:sz w:val="24"/>
                <w:szCs w:val="24"/>
                <w:lang w:eastAsia="es-ES"/>
              </w:rPr>
              <w:lastRenderedPageBreak/>
              <w:t>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 xml:space="preserve">Unificación o fusión de </w:t>
            </w:r>
            <w:r w:rsidRPr="00F50766">
              <w:rPr>
                <w:rFonts w:ascii="Arial" w:eastAsia="Times New Roman" w:hAnsi="Arial" w:cs="Arial"/>
                <w:color w:val="6E6E6E"/>
                <w:sz w:val="24"/>
                <w:szCs w:val="24"/>
                <w:lang w:eastAsia="es-ES"/>
              </w:rPr>
              <w:lastRenderedPageBreak/>
              <w:t>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1732</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19/04/2018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1740</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19/04/2018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1742</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19/04/2018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1745</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10/05/2018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1748</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10/05/2018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1751</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10/05/2018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1753</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24/05/2018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1759</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D</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24/05/2018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1761</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24/05/2018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1762</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24/05/2018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1763</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07/06/2018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1766</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07/06/2018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1772</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07/06/2018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1781</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G</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05/07/2018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1783</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05/07/2018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1787</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02/08/2018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Cámara De Diputados </w:t>
            </w:r>
            <w:r w:rsidRPr="00F50766">
              <w:rPr>
                <w:rFonts w:ascii="Arial" w:eastAsia="Times New Roman" w:hAnsi="Arial" w:cs="Arial"/>
                <w:color w:val="6E6E6E"/>
                <w:sz w:val="24"/>
                <w:szCs w:val="24"/>
                <w:lang w:eastAsia="es-ES"/>
              </w:rPr>
              <w:lastRenderedPageBreak/>
              <w:t>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 xml:space="preserve">Unificación o fusión de </w:t>
            </w:r>
            <w:r w:rsidRPr="00F50766">
              <w:rPr>
                <w:rFonts w:ascii="Arial" w:eastAsia="Times New Roman" w:hAnsi="Arial" w:cs="Arial"/>
                <w:color w:val="6E6E6E"/>
                <w:sz w:val="24"/>
                <w:szCs w:val="24"/>
                <w:lang w:eastAsia="es-ES"/>
              </w:rPr>
              <w:lastRenderedPageBreak/>
              <w:t>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1790</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02/08/2018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1794</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02/08/2018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1798</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16/08/2018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1805</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16/08/2018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1806</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06/09/2018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1820</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20/09/2018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1822</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20/09/2018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1823</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20/09/2018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1830</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04/10/2018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1839</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18/10/2018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1841</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D</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18/10/2018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1842</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18/10/2018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1844</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18/10/2018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1847</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H</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25/10/2018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1848</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25/10/2018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1852</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08/11/2018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xml:space="preserve">Cámara De Diputados </w:t>
            </w:r>
            <w:r w:rsidRPr="00F50766">
              <w:rPr>
                <w:rFonts w:ascii="Arial" w:eastAsia="Times New Roman" w:hAnsi="Arial" w:cs="Arial"/>
                <w:color w:val="6E6E6E"/>
                <w:sz w:val="24"/>
                <w:szCs w:val="24"/>
                <w:lang w:eastAsia="es-ES"/>
              </w:rPr>
              <w:lastRenderedPageBreak/>
              <w:t>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 xml:space="preserve">Caducidad por objeto </w:t>
            </w:r>
            <w:r w:rsidRPr="00F50766">
              <w:rPr>
                <w:rFonts w:ascii="Arial" w:eastAsia="Times New Roman" w:hAnsi="Arial" w:cs="Arial"/>
                <w:color w:val="6E6E6E"/>
                <w:sz w:val="24"/>
                <w:szCs w:val="24"/>
                <w:lang w:eastAsia="es-ES"/>
              </w:rPr>
              <w:lastRenderedPageBreak/>
              <w:t>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lastRenderedPageBreak/>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1857</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F</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15/11/2018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1858</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15/11/2018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Unificación o fusión de normas</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1859</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15/11/2018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1860</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15/11/2018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1863</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27/11/2018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1864</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27/11/2018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1865</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27/11/2018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1866</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Q</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27/11/2018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1868</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I</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27/11/2018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1877</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M</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13/12/2018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1879</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R</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13/12/2018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1885</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E</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20/12/2018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bl>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 </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 </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5º)       ANEXO C-4: </w:t>
      </w:r>
      <w:r w:rsidRPr="00F50766">
        <w:rPr>
          <w:rFonts w:ascii="Arial" w:eastAsia="Times New Roman" w:hAnsi="Arial" w:cs="Arial"/>
          <w:color w:val="6E6E6E"/>
          <w:sz w:val="24"/>
          <w:szCs w:val="24"/>
          <w:lang w:eastAsia="es-ES"/>
        </w:rPr>
        <w:t>Se elimina de la Ley Nº 1260-E, Artículo 2º, inciso 3) “ANEXO C”, sub inciso d) “Sub Anexo C-4” lo siguiente:</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bl>
      <w:tblPr>
        <w:tblW w:w="7164"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072"/>
        <w:gridCol w:w="549"/>
        <w:gridCol w:w="549"/>
        <w:gridCol w:w="749"/>
        <w:gridCol w:w="1217"/>
        <w:gridCol w:w="1578"/>
        <w:gridCol w:w="1450"/>
      </w:tblGrid>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Tipo de Norma</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Nº</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Área</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proofErr w:type="spellStart"/>
            <w:r w:rsidRPr="00F50766">
              <w:rPr>
                <w:rFonts w:ascii="Arial" w:eastAsia="Times New Roman" w:hAnsi="Arial" w:cs="Arial"/>
                <w:b/>
                <w:bCs/>
                <w:color w:val="6E6E6E"/>
                <w:sz w:val="24"/>
                <w:szCs w:val="24"/>
                <w:lang w:eastAsia="es-ES"/>
              </w:rPr>
              <w:t>Nro</w:t>
            </w:r>
            <w:proofErr w:type="spellEnd"/>
            <w:r w:rsidRPr="00F50766">
              <w:rPr>
                <w:rFonts w:ascii="Arial" w:eastAsia="Times New Roman" w:hAnsi="Arial" w:cs="Arial"/>
                <w:b/>
                <w:bCs/>
                <w:color w:val="6E6E6E"/>
                <w:sz w:val="24"/>
                <w:szCs w:val="24"/>
                <w:lang w:eastAsia="es-ES"/>
              </w:rPr>
              <w:t xml:space="preserve"> Nuevo</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Sanción</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Órgano Emisor</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Causa de Caducidad</w:t>
            </w:r>
          </w:p>
        </w:tc>
      </w:tr>
      <w:tr w:rsidR="00F50766" w:rsidRPr="00F50766" w:rsidTr="00F50766">
        <w:tc>
          <w:tcPr>
            <w:tcW w:w="10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42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7898</w:t>
            </w:r>
          </w:p>
        </w:tc>
        <w:tc>
          <w:tcPr>
            <w:tcW w:w="32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w:t>
            </w:r>
          </w:p>
        </w:tc>
        <w:tc>
          <w:tcPr>
            <w:tcW w:w="58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c>
        <w:tc>
          <w:tcPr>
            <w:tcW w:w="85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12/06/2008</w:t>
            </w:r>
          </w:p>
        </w:tc>
        <w:tc>
          <w:tcPr>
            <w:tcW w:w="219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Cámara De Diputados Provincial</w:t>
            </w:r>
          </w:p>
        </w:tc>
        <w:tc>
          <w:tcPr>
            <w:tcW w:w="1716"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Caducidad por objeto cumplido</w:t>
            </w:r>
          </w:p>
        </w:tc>
      </w:tr>
    </w:tbl>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lastRenderedPageBreak/>
        <w:t> </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6º)       ANEXO D: </w:t>
      </w:r>
      <w:r w:rsidRPr="00F50766">
        <w:rPr>
          <w:rFonts w:ascii="Arial" w:eastAsia="Times New Roman" w:hAnsi="Arial" w:cs="Arial"/>
          <w:color w:val="6E6E6E"/>
          <w:sz w:val="24"/>
          <w:szCs w:val="24"/>
          <w:lang w:eastAsia="es-ES"/>
        </w:rPr>
        <w:t>Se incorpora a la Ley Nº 1260-E, Artículo 2º, inciso 4) “ANEXO D” lo siguiente:</w:t>
      </w:r>
    </w:p>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tbl>
      <w:tblPr>
        <w:tblW w:w="7152"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056"/>
        <w:gridCol w:w="1082"/>
        <w:gridCol w:w="1723"/>
        <w:gridCol w:w="1562"/>
        <w:gridCol w:w="1389"/>
        <w:gridCol w:w="1362"/>
      </w:tblGrid>
      <w:tr w:rsidR="00F50766" w:rsidRPr="00F50766" w:rsidTr="00F50766">
        <w:tc>
          <w:tcPr>
            <w:tcW w:w="80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TIPO DE NORMA</w:t>
            </w:r>
          </w:p>
        </w:tc>
        <w:tc>
          <w:tcPr>
            <w:tcW w:w="68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NÚMERO</w:t>
            </w:r>
          </w:p>
        </w:tc>
        <w:tc>
          <w:tcPr>
            <w:tcW w:w="28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TEMA GENERAL</w:t>
            </w:r>
          </w:p>
        </w:tc>
        <w:tc>
          <w:tcPr>
            <w:tcW w:w="124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LEY QUE SUSPENDE O CONDICIONA</w:t>
            </w:r>
          </w:p>
        </w:tc>
        <w:tc>
          <w:tcPr>
            <w:tcW w:w="7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DIVISIONES</w:t>
            </w:r>
          </w:p>
        </w:tc>
        <w:tc>
          <w:tcPr>
            <w:tcW w:w="7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b/>
                <w:bCs/>
                <w:color w:val="6E6E6E"/>
                <w:sz w:val="24"/>
                <w:szCs w:val="24"/>
                <w:lang w:eastAsia="es-ES"/>
              </w:rPr>
              <w:t>CARÁCTER</w:t>
            </w:r>
          </w:p>
        </w:tc>
      </w:tr>
      <w:tr w:rsidR="00F50766" w:rsidRPr="00F50766" w:rsidTr="00F50766">
        <w:tc>
          <w:tcPr>
            <w:tcW w:w="80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684"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457-J</w:t>
            </w:r>
          </w:p>
        </w:tc>
        <w:tc>
          <w:tcPr>
            <w:tcW w:w="28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establece un Régimen de Promoción a las Exportaciones de bienes y servicios producidos en el territorio de la Provincia</w:t>
            </w:r>
          </w:p>
        </w:tc>
        <w:tc>
          <w:tcPr>
            <w:tcW w:w="124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 1869-I</w:t>
            </w:r>
          </w:p>
        </w:tc>
        <w:tc>
          <w:tcPr>
            <w:tcW w:w="79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Art. 23</w:t>
            </w:r>
          </w:p>
        </w:tc>
        <w:tc>
          <w:tcPr>
            <w:tcW w:w="792"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Total</w:t>
            </w:r>
          </w:p>
        </w:tc>
      </w:tr>
      <w:tr w:rsidR="00F50766" w:rsidRPr="00F50766" w:rsidTr="00F50766">
        <w:tc>
          <w:tcPr>
            <w:tcW w:w="80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684"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742-E</w:t>
            </w:r>
          </w:p>
        </w:tc>
        <w:tc>
          <w:tcPr>
            <w:tcW w:w="28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Consejo de la Magistratura</w:t>
            </w:r>
          </w:p>
        </w:tc>
        <w:tc>
          <w:tcPr>
            <w:tcW w:w="124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 838-E</w:t>
            </w:r>
          </w:p>
        </w:tc>
        <w:tc>
          <w:tcPr>
            <w:tcW w:w="792"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Art. 1º</w:t>
            </w:r>
          </w:p>
        </w:tc>
        <w:tc>
          <w:tcPr>
            <w:tcW w:w="792"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Total</w:t>
            </w:r>
          </w:p>
        </w:tc>
      </w:tr>
      <w:tr w:rsidR="00F50766" w:rsidRPr="00F50766" w:rsidTr="00F50766">
        <w:tc>
          <w:tcPr>
            <w:tcW w:w="80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684"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1709-K</w:t>
            </w:r>
          </w:p>
        </w:tc>
        <w:tc>
          <w:tcPr>
            <w:tcW w:w="28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Se adhiere la Provincia de San Juan a las disposiciones contenidas en el Título I de la Ley Nacional Nº 27348, complementaria de la Ley Nacional Nº 24557 sobre Riesgos del Trabajo</w:t>
            </w:r>
          </w:p>
        </w:tc>
        <w:tc>
          <w:tcPr>
            <w:tcW w:w="124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 1709-K</w:t>
            </w:r>
          </w:p>
        </w:tc>
        <w:tc>
          <w:tcPr>
            <w:tcW w:w="792"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Art. 5º</w:t>
            </w:r>
          </w:p>
        </w:tc>
        <w:tc>
          <w:tcPr>
            <w:tcW w:w="792"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Parcial</w:t>
            </w:r>
          </w:p>
        </w:tc>
      </w:tr>
      <w:tr w:rsidR="00F50766" w:rsidRPr="00F50766" w:rsidTr="00F50766">
        <w:tc>
          <w:tcPr>
            <w:tcW w:w="80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684"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1845-T</w:t>
            </w:r>
          </w:p>
        </w:tc>
        <w:tc>
          <w:tcPr>
            <w:tcW w:w="28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de Promoción de la Inversión Turística en la Provincia de San Juan</w:t>
            </w:r>
          </w:p>
        </w:tc>
        <w:tc>
          <w:tcPr>
            <w:tcW w:w="124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 1845-T</w:t>
            </w:r>
          </w:p>
        </w:tc>
        <w:tc>
          <w:tcPr>
            <w:tcW w:w="792"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Art. 23</w:t>
            </w:r>
          </w:p>
        </w:tc>
        <w:tc>
          <w:tcPr>
            <w:tcW w:w="792"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Total</w:t>
            </w:r>
          </w:p>
        </w:tc>
      </w:tr>
      <w:tr w:rsidR="00F50766" w:rsidRPr="00F50766" w:rsidTr="00F50766">
        <w:tc>
          <w:tcPr>
            <w:tcW w:w="804"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w:t>
            </w:r>
          </w:p>
        </w:tc>
        <w:tc>
          <w:tcPr>
            <w:tcW w:w="684"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1851-O</w:t>
            </w:r>
          </w:p>
        </w:tc>
        <w:tc>
          <w:tcPr>
            <w:tcW w:w="2832"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Código Procesal Penal de la Provincia de San Juan</w:t>
            </w:r>
          </w:p>
        </w:tc>
        <w:tc>
          <w:tcPr>
            <w:tcW w:w="1248"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Ley Provincial 1851-O</w:t>
            </w:r>
          </w:p>
        </w:tc>
        <w:tc>
          <w:tcPr>
            <w:tcW w:w="792"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Art.616</w:t>
            </w:r>
          </w:p>
        </w:tc>
        <w:tc>
          <w:tcPr>
            <w:tcW w:w="792" w:type="dxa"/>
            <w:tcBorders>
              <w:top w:val="outset" w:sz="6" w:space="0" w:color="auto"/>
              <w:left w:val="outset" w:sz="6" w:space="0" w:color="auto"/>
              <w:bottom w:val="outset" w:sz="6" w:space="0" w:color="auto"/>
              <w:right w:val="outset" w:sz="6" w:space="0" w:color="auto"/>
            </w:tcBorders>
            <w:shd w:val="clear" w:color="auto" w:fill="F5F5F5"/>
            <w:noWrap/>
            <w:vAlign w:val="center"/>
            <w:hideMark/>
          </w:tcPr>
          <w:p w:rsidR="00F50766" w:rsidRPr="00F50766" w:rsidRDefault="00F50766" w:rsidP="00F50766">
            <w:pPr>
              <w:spacing w:after="225" w:line="240" w:lineRule="auto"/>
              <w:jc w:val="center"/>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Parcial</w:t>
            </w:r>
          </w:p>
        </w:tc>
      </w:tr>
    </w:tbl>
    <w:p w:rsidR="00F50766" w:rsidRPr="00F50766" w:rsidRDefault="00F50766" w:rsidP="00F50766">
      <w:pPr>
        <w:shd w:val="clear" w:color="auto" w:fill="F5F5F5"/>
        <w:spacing w:after="225" w:line="240" w:lineRule="auto"/>
        <w:rPr>
          <w:rFonts w:ascii="Arial" w:eastAsia="Times New Roman" w:hAnsi="Arial" w:cs="Arial"/>
          <w:color w:val="6E6E6E"/>
          <w:sz w:val="24"/>
          <w:szCs w:val="24"/>
          <w:lang w:eastAsia="es-ES"/>
        </w:rPr>
      </w:pPr>
      <w:r w:rsidRPr="00F50766">
        <w:rPr>
          <w:rFonts w:ascii="Arial" w:eastAsia="Times New Roman" w:hAnsi="Arial" w:cs="Arial"/>
          <w:color w:val="6E6E6E"/>
          <w:sz w:val="24"/>
          <w:szCs w:val="24"/>
          <w:lang w:eastAsia="es-ES"/>
        </w:rPr>
        <w:t> </w:t>
      </w:r>
    </w:p>
    <w:p w:rsidR="00547B35" w:rsidRDefault="00547B35"/>
    <w:sectPr w:rsidR="00547B35" w:rsidSect="00F50766">
      <w:pgSz w:w="12240" w:h="20160" w:code="5"/>
      <w:pgMar w:top="1418" w:right="1134" w:bottom="1134" w:left="2268"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66"/>
    <w:rsid w:val="00266B90"/>
    <w:rsid w:val="00547B35"/>
    <w:rsid w:val="00F50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07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50766"/>
    <w:rPr>
      <w:b/>
      <w:bCs/>
    </w:rPr>
  </w:style>
  <w:style w:type="character" w:styleId="nfasis">
    <w:name w:val="Emphasis"/>
    <w:basedOn w:val="Fuentedeprrafopredeter"/>
    <w:uiPriority w:val="20"/>
    <w:qFormat/>
    <w:rsid w:val="00F507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07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50766"/>
    <w:rPr>
      <w:b/>
      <w:bCs/>
    </w:rPr>
  </w:style>
  <w:style w:type="character" w:styleId="nfasis">
    <w:name w:val="Emphasis"/>
    <w:basedOn w:val="Fuentedeprrafopredeter"/>
    <w:uiPriority w:val="20"/>
    <w:qFormat/>
    <w:rsid w:val="00F507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11641</Words>
  <Characters>64028</Characters>
  <Application>Microsoft Office Word</Application>
  <DocSecurity>0</DocSecurity>
  <Lines>533</Lines>
  <Paragraphs>151</Paragraphs>
  <ScaleCrop>false</ScaleCrop>
  <Company/>
  <LinksUpToDate>false</LinksUpToDate>
  <CharactersWithSpaces>75518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ofprensa</dc:creator>
  <cp:lastModifiedBy>ofprensa</cp:lastModifiedBy>
  <cp:revision>1</cp:revision>
  <dcterms:created xsi:type="dcterms:W3CDTF">2019-04-24T14:35:00Z</dcterms:created>
  <dcterms:modified xsi:type="dcterms:W3CDTF">2019-04-24T14:40:00Z</dcterms:modified>
</cp:coreProperties>
</file>